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9C6D8" w14:textId="77777777" w:rsidR="005C6AC4" w:rsidRDefault="005C6AC4">
      <w:pPr>
        <w:widowControl w:val="0"/>
        <w:autoSpaceDE w:val="0"/>
        <w:autoSpaceDN w:val="0"/>
        <w:adjustRightInd w:val="0"/>
        <w:spacing w:after="0" w:line="240" w:lineRule="auto"/>
        <w:ind w:right="-720"/>
        <w:rPr>
          <w:rFonts w:ascii="CourierNewPSMT" w:hAnsi="CourierNewPSMT" w:cs="CourierNewPSMT"/>
          <w:sz w:val="24"/>
          <w:szCs w:val="24"/>
        </w:rPr>
      </w:pPr>
      <w:bookmarkStart w:id="0" w:name="_GoBack"/>
      <w:bookmarkEnd w:id="0"/>
      <w:r>
        <w:rPr>
          <w:rFonts w:ascii="CourierNewPSMT" w:hAnsi="CourierNewPSMT" w:cs="CourierNewPSMT"/>
          <w:sz w:val="24"/>
          <w:szCs w:val="24"/>
        </w:rPr>
        <w:t>Serenoa_SRM3250_psbA_Nucleotide_Identity_v1</w:t>
      </w:r>
    </w:p>
    <w:p w14:paraId="452E1646" w14:textId="77777777" w:rsidR="005C6AC4" w:rsidRDefault="005C6AC4">
      <w:pPr>
        <w:widowControl w:val="0"/>
        <w:autoSpaceDE w:val="0"/>
        <w:autoSpaceDN w:val="0"/>
        <w:adjustRightInd w:val="0"/>
        <w:spacing w:after="0" w:line="240" w:lineRule="auto"/>
        <w:ind w:right="720"/>
        <w:rPr>
          <w:rFonts w:ascii="TimesNewRomanPSMT" w:hAnsi="TimesNewRomanPSMT" w:cs="TimesNewRoman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>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</w:t>
      </w:r>
    </w:p>
    <w:sectPr w:rsidR="005C6AC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NewPSM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AC"/>
    <w:rsid w:val="001A10E7"/>
    <w:rsid w:val="005C6AC4"/>
    <w:rsid w:val="006C6426"/>
    <w:rsid w:val="00F6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6D6F4D"/>
  <w14:defaultImageDpi w14:val="0"/>
  <w15:docId w15:val="{897A0B24-A240-47F0-BA62-6735D06F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Laura J. (Fed)</dc:creator>
  <cp:keywords/>
  <dc:description/>
  <cp:lastModifiedBy>Benkstein, Jennifer E. (Fed)</cp:lastModifiedBy>
  <cp:revision>2</cp:revision>
  <dcterms:created xsi:type="dcterms:W3CDTF">2021-01-28T15:34:00Z</dcterms:created>
  <dcterms:modified xsi:type="dcterms:W3CDTF">2021-01-28T15:34:00Z</dcterms:modified>
</cp:coreProperties>
</file>