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3CD0" w14:textId="68D2590B" w:rsidR="004F4478" w:rsidRPr="00F12CB0" w:rsidRDefault="004F4478" w:rsidP="007F450B">
      <w:pPr>
        <w:shd w:val="clear" w:color="auto" w:fill="FFFFFF"/>
        <w:spacing w:after="0" w:line="240" w:lineRule="auto"/>
        <w:jc w:val="center"/>
        <w:rPr>
          <w:rFonts w:ascii="Calibri" w:eastAsia="Times New Roman" w:hAnsi="Calibri" w:cs="Calibri"/>
          <w:b/>
          <w:color w:val="000000"/>
          <w:sz w:val="28"/>
          <w:szCs w:val="24"/>
          <w:bdr w:val="none" w:sz="0" w:space="0" w:color="auto" w:frame="1"/>
        </w:rPr>
      </w:pPr>
      <w:bookmarkStart w:id="0" w:name="_Hlk66571035"/>
      <w:bookmarkStart w:id="1" w:name="_Hlk50326571"/>
      <w:bookmarkStart w:id="2" w:name="_Hlk54946280"/>
      <w:bookmarkStart w:id="3" w:name="_Hlk70597132"/>
      <w:bookmarkEnd w:id="0"/>
      <w:r w:rsidRPr="00F12CB0">
        <w:rPr>
          <w:rFonts w:ascii="Calibri" w:eastAsia="Times New Roman" w:hAnsi="Calibri" w:cs="Calibri"/>
          <w:b/>
          <w:color w:val="000000"/>
          <w:sz w:val="28"/>
          <w:szCs w:val="24"/>
          <w:bdr w:val="none" w:sz="0" w:space="0" w:color="auto" w:frame="1"/>
        </w:rPr>
        <w:t>Print</w:t>
      </w:r>
      <w:r w:rsidR="003F5775">
        <w:rPr>
          <w:rFonts w:ascii="Calibri" w:eastAsia="Times New Roman" w:hAnsi="Calibri" w:cs="Calibri"/>
          <w:b/>
          <w:color w:val="000000"/>
          <w:sz w:val="28"/>
          <w:szCs w:val="24"/>
          <w:bdr w:val="none" w:sz="0" w:space="0" w:color="auto" w:frame="1"/>
        </w:rPr>
        <w:t xml:space="preserve"> Fidelity</w:t>
      </w:r>
      <w:r w:rsidRPr="00F12CB0">
        <w:rPr>
          <w:rFonts w:ascii="Calibri" w:eastAsia="Times New Roman" w:hAnsi="Calibri" w:cs="Calibri"/>
          <w:b/>
          <w:color w:val="000000"/>
          <w:sz w:val="28"/>
          <w:szCs w:val="24"/>
          <w:bdr w:val="none" w:sz="0" w:space="0" w:color="auto" w:frame="1"/>
        </w:rPr>
        <w:t xml:space="preserve"> </w:t>
      </w:r>
      <w:r w:rsidR="00FC57A6" w:rsidRPr="00F12CB0">
        <w:rPr>
          <w:rFonts w:ascii="Calibri" w:eastAsia="Times New Roman" w:hAnsi="Calibri" w:cs="Calibri"/>
          <w:b/>
          <w:color w:val="000000"/>
          <w:sz w:val="28"/>
          <w:szCs w:val="24"/>
          <w:bdr w:val="none" w:sz="0" w:space="0" w:color="auto" w:frame="1"/>
        </w:rPr>
        <w:t xml:space="preserve">Metrics </w:t>
      </w:r>
      <w:r w:rsidRPr="00F12CB0">
        <w:rPr>
          <w:rFonts w:ascii="Calibri" w:eastAsia="Times New Roman" w:hAnsi="Calibri" w:cs="Calibri"/>
          <w:b/>
          <w:color w:val="000000"/>
          <w:sz w:val="28"/>
          <w:szCs w:val="24"/>
          <w:bdr w:val="none" w:sz="0" w:space="0" w:color="auto" w:frame="1"/>
        </w:rPr>
        <w:t xml:space="preserve">for </w:t>
      </w:r>
      <w:r w:rsidR="00FC57A6" w:rsidRPr="00F12CB0">
        <w:rPr>
          <w:rFonts w:ascii="Calibri" w:eastAsia="Times New Roman" w:hAnsi="Calibri" w:cs="Calibri"/>
          <w:b/>
          <w:color w:val="000000"/>
          <w:sz w:val="28"/>
          <w:szCs w:val="24"/>
          <w:bdr w:val="none" w:sz="0" w:space="0" w:color="auto" w:frame="1"/>
        </w:rPr>
        <w:t xml:space="preserve">Additive Manufacturing </w:t>
      </w:r>
      <w:r w:rsidRPr="00F12CB0">
        <w:rPr>
          <w:rFonts w:ascii="Calibri" w:eastAsia="Times New Roman" w:hAnsi="Calibri" w:cs="Calibri"/>
          <w:b/>
          <w:color w:val="000000"/>
          <w:sz w:val="28"/>
          <w:szCs w:val="24"/>
          <w:bdr w:val="none" w:sz="0" w:space="0" w:color="auto" w:frame="1"/>
        </w:rPr>
        <w:t xml:space="preserve">of </w:t>
      </w:r>
      <w:r w:rsidR="00FC57A6" w:rsidRPr="00F12CB0">
        <w:rPr>
          <w:rFonts w:ascii="Calibri" w:eastAsia="Times New Roman" w:hAnsi="Calibri" w:cs="Calibri"/>
          <w:b/>
          <w:color w:val="000000"/>
          <w:sz w:val="28"/>
          <w:szCs w:val="24"/>
          <w:bdr w:val="none" w:sz="0" w:space="0" w:color="auto" w:frame="1"/>
        </w:rPr>
        <w:t>Cement</w:t>
      </w:r>
      <w:r w:rsidRPr="00F12CB0">
        <w:rPr>
          <w:rFonts w:ascii="Calibri" w:eastAsia="Times New Roman" w:hAnsi="Calibri" w:cs="Calibri"/>
          <w:b/>
          <w:color w:val="000000"/>
          <w:sz w:val="28"/>
          <w:szCs w:val="24"/>
          <w:bdr w:val="none" w:sz="0" w:space="0" w:color="auto" w:frame="1"/>
        </w:rPr>
        <w:t xml:space="preserve">-based </w:t>
      </w:r>
      <w:r w:rsidR="00FC57A6" w:rsidRPr="00F12CB0">
        <w:rPr>
          <w:rFonts w:ascii="Calibri" w:eastAsia="Times New Roman" w:hAnsi="Calibri" w:cs="Calibri"/>
          <w:b/>
          <w:color w:val="000000"/>
          <w:sz w:val="28"/>
          <w:szCs w:val="24"/>
          <w:bdr w:val="none" w:sz="0" w:space="0" w:color="auto" w:frame="1"/>
        </w:rPr>
        <w:t>Materials</w:t>
      </w:r>
    </w:p>
    <w:p w14:paraId="528A604D" w14:textId="77777777" w:rsidR="007F450B" w:rsidRPr="00E85E1F" w:rsidRDefault="007F450B" w:rsidP="00F12CB0">
      <w:pPr>
        <w:shd w:val="clear" w:color="auto" w:fill="FFFFFF"/>
        <w:spacing w:after="0" w:line="240" w:lineRule="auto"/>
        <w:jc w:val="center"/>
        <w:rPr>
          <w:rFonts w:ascii="Calibri" w:eastAsia="Times New Roman" w:hAnsi="Calibri" w:cs="Calibri"/>
          <w:color w:val="000000"/>
          <w:sz w:val="24"/>
          <w:szCs w:val="24"/>
        </w:rPr>
      </w:pPr>
    </w:p>
    <w:bookmarkEnd w:id="1"/>
    <w:p w14:paraId="575650AB" w14:textId="3631E078" w:rsidR="007F450B" w:rsidRDefault="004F4478" w:rsidP="007F450B">
      <w:pPr>
        <w:shd w:val="clear" w:color="auto" w:fill="FFFFFF"/>
        <w:spacing w:after="0" w:line="240" w:lineRule="auto"/>
        <w:jc w:val="center"/>
        <w:rPr>
          <w:rFonts w:ascii="Segoe UI" w:hAnsi="Segoe UI" w:cs="Segoe UI"/>
          <w:color w:val="323130"/>
          <w:sz w:val="24"/>
          <w:szCs w:val="24"/>
          <w:shd w:val="clear" w:color="auto" w:fill="FFFFFF"/>
        </w:rPr>
      </w:pPr>
      <w:r w:rsidRPr="00E85E1F">
        <w:rPr>
          <w:rFonts w:ascii="Calibri" w:eastAsia="Times New Roman" w:hAnsi="Calibri" w:cs="Calibri"/>
          <w:color w:val="000000"/>
          <w:sz w:val="24"/>
          <w:szCs w:val="24"/>
          <w:bdr w:val="none" w:sz="0" w:space="0" w:color="auto" w:frame="1"/>
        </w:rPr>
        <w:t>Hajar Taheri Afarani</w:t>
      </w:r>
      <w:r w:rsidRPr="00E85E1F">
        <w:rPr>
          <w:rFonts w:ascii="Calibri" w:eastAsia="Times New Roman" w:hAnsi="Calibri" w:cs="Calibri"/>
          <w:color w:val="000000"/>
          <w:sz w:val="24"/>
          <w:szCs w:val="24"/>
          <w:bdr w:val="none" w:sz="0" w:space="0" w:color="auto" w:frame="1"/>
          <w:vertAlign w:val="superscript"/>
        </w:rPr>
        <w:t>1</w:t>
      </w:r>
      <w:r w:rsidRPr="00E85E1F">
        <w:rPr>
          <w:rFonts w:ascii="Calibri" w:eastAsia="Times New Roman" w:hAnsi="Calibri" w:cs="Calibri"/>
          <w:color w:val="000000"/>
          <w:sz w:val="24"/>
          <w:szCs w:val="24"/>
          <w:bdr w:val="none" w:sz="0" w:space="0" w:color="auto" w:frame="1"/>
        </w:rPr>
        <w:t>, </w:t>
      </w:r>
      <w:r w:rsidR="0027479D" w:rsidRPr="00E85E1F">
        <w:rPr>
          <w:rFonts w:cstheme="minorHAnsi"/>
          <w:color w:val="323130"/>
          <w:sz w:val="24"/>
          <w:szCs w:val="24"/>
          <w:shd w:val="clear" w:color="auto" w:fill="FFFFFF"/>
        </w:rPr>
        <w:t>Newell H. Moser</w:t>
      </w:r>
      <w:r w:rsidR="0027479D" w:rsidRPr="00E85E1F">
        <w:rPr>
          <w:rFonts w:ascii="Calibri" w:eastAsia="Times New Roman" w:hAnsi="Calibri" w:cs="Calibri"/>
          <w:color w:val="000000"/>
          <w:sz w:val="24"/>
          <w:szCs w:val="24"/>
          <w:bdr w:val="none" w:sz="0" w:space="0" w:color="auto" w:frame="1"/>
          <w:vertAlign w:val="superscript"/>
        </w:rPr>
        <w:t>2</w:t>
      </w:r>
      <w:r w:rsidR="0027479D" w:rsidRPr="00E85E1F">
        <w:rPr>
          <w:rFonts w:cstheme="minorHAnsi"/>
          <w:color w:val="323130"/>
          <w:sz w:val="24"/>
          <w:szCs w:val="24"/>
          <w:shd w:val="clear" w:color="auto" w:fill="FFFFFF"/>
        </w:rPr>
        <w:t>,</w:t>
      </w:r>
      <w:r w:rsidR="0027479D" w:rsidRPr="00E85E1F">
        <w:rPr>
          <w:rFonts w:ascii="Segoe UI" w:hAnsi="Segoe UI" w:cs="Segoe UI"/>
          <w:color w:val="323130"/>
          <w:sz w:val="24"/>
          <w:szCs w:val="24"/>
          <w:shd w:val="clear" w:color="auto" w:fill="FFFFFF"/>
        </w:rPr>
        <w:t xml:space="preserve"> </w:t>
      </w:r>
      <w:r w:rsidR="00DB618B" w:rsidRPr="00E85E1F">
        <w:rPr>
          <w:rFonts w:ascii="Calibri" w:eastAsia="Times New Roman" w:hAnsi="Calibri" w:cs="Calibri"/>
          <w:color w:val="000000"/>
          <w:sz w:val="24"/>
          <w:szCs w:val="24"/>
          <w:bdr w:val="none" w:sz="0" w:space="0" w:color="auto" w:frame="1"/>
        </w:rPr>
        <w:t>Edward J. Garboczi</w:t>
      </w:r>
      <w:r w:rsidR="00DB618B" w:rsidRPr="00E85E1F">
        <w:rPr>
          <w:rFonts w:ascii="Calibri" w:eastAsia="Times New Roman" w:hAnsi="Calibri" w:cs="Calibri"/>
          <w:color w:val="000000"/>
          <w:sz w:val="24"/>
          <w:szCs w:val="24"/>
          <w:bdr w:val="none" w:sz="0" w:space="0" w:color="auto" w:frame="1"/>
          <w:vertAlign w:val="superscript"/>
        </w:rPr>
        <w:t>2</w:t>
      </w:r>
      <w:r w:rsidR="00DB618B" w:rsidRPr="00E85E1F">
        <w:rPr>
          <w:rFonts w:ascii="Calibri" w:eastAsia="Times New Roman" w:hAnsi="Calibri" w:cs="Calibri"/>
          <w:color w:val="000000"/>
          <w:sz w:val="24"/>
          <w:szCs w:val="24"/>
          <w:bdr w:val="none" w:sz="0" w:space="0" w:color="auto" w:frame="1"/>
        </w:rPr>
        <w:t>,</w:t>
      </w:r>
    </w:p>
    <w:p w14:paraId="5B0D040D" w14:textId="396153F5" w:rsidR="004F4478" w:rsidRDefault="00C84C21" w:rsidP="007F450B">
      <w:pPr>
        <w:shd w:val="clear" w:color="auto" w:fill="FFFFFF"/>
        <w:spacing w:after="0" w:line="240" w:lineRule="auto"/>
        <w:jc w:val="center"/>
        <w:rPr>
          <w:rFonts w:ascii="Calibri" w:eastAsia="Times New Roman" w:hAnsi="Calibri" w:cs="Calibri"/>
          <w:color w:val="000000"/>
          <w:sz w:val="24"/>
          <w:szCs w:val="24"/>
          <w:bdr w:val="none" w:sz="0" w:space="0" w:color="auto" w:frame="1"/>
          <w:vertAlign w:val="superscript"/>
        </w:rPr>
      </w:pPr>
      <w:r w:rsidRPr="00C84C21">
        <w:rPr>
          <w:rFonts w:cstheme="minorHAnsi"/>
          <w:sz w:val="24"/>
          <w:szCs w:val="24"/>
          <w:shd w:val="clear" w:color="auto" w:fill="FFFFFF"/>
        </w:rPr>
        <w:t>Ebrahim Nasr Esfahani</w:t>
      </w:r>
      <w:r w:rsidRPr="00C84C21">
        <w:rPr>
          <w:rFonts w:cstheme="minorHAnsi"/>
          <w:sz w:val="24"/>
          <w:szCs w:val="24"/>
          <w:shd w:val="clear" w:color="auto" w:fill="FFFFFF"/>
          <w:vertAlign w:val="superscript"/>
        </w:rPr>
        <w:t>3</w:t>
      </w:r>
      <w:r>
        <w:rPr>
          <w:rFonts w:ascii="Segoe UI" w:hAnsi="Segoe UI" w:cs="Segoe UI"/>
          <w:color w:val="323130"/>
          <w:sz w:val="24"/>
          <w:szCs w:val="24"/>
          <w:shd w:val="clear" w:color="auto" w:fill="FFFFFF"/>
        </w:rPr>
        <w:t xml:space="preserve"> </w:t>
      </w:r>
      <w:r w:rsidR="004F4478" w:rsidRPr="00E85E1F">
        <w:rPr>
          <w:rFonts w:ascii="Calibri" w:eastAsia="Times New Roman" w:hAnsi="Calibri" w:cs="Calibri"/>
          <w:color w:val="000000"/>
          <w:sz w:val="24"/>
          <w:szCs w:val="24"/>
          <w:bdr w:val="none" w:sz="0" w:space="0" w:color="auto" w:frame="1"/>
        </w:rPr>
        <w:t>and Joseph J. Biernacki</w:t>
      </w:r>
      <w:r w:rsidR="004F4478" w:rsidRPr="00E85E1F">
        <w:rPr>
          <w:rFonts w:ascii="Calibri" w:eastAsia="Times New Roman" w:hAnsi="Calibri" w:cs="Calibri"/>
          <w:color w:val="000000"/>
          <w:sz w:val="24"/>
          <w:szCs w:val="24"/>
          <w:bdr w:val="none" w:sz="0" w:space="0" w:color="auto" w:frame="1"/>
          <w:vertAlign w:val="superscript"/>
        </w:rPr>
        <w:t>1</w:t>
      </w:r>
    </w:p>
    <w:p w14:paraId="63899555" w14:textId="77777777" w:rsidR="007F450B" w:rsidRPr="00E85E1F" w:rsidRDefault="007F450B" w:rsidP="00F12CB0">
      <w:pPr>
        <w:shd w:val="clear" w:color="auto" w:fill="FFFFFF"/>
        <w:spacing w:after="0" w:line="240" w:lineRule="auto"/>
        <w:jc w:val="center"/>
        <w:rPr>
          <w:rFonts w:ascii="Calibri" w:eastAsia="Times New Roman" w:hAnsi="Calibri" w:cs="Calibri"/>
          <w:color w:val="000000"/>
          <w:sz w:val="24"/>
          <w:szCs w:val="24"/>
        </w:rPr>
      </w:pPr>
    </w:p>
    <w:p w14:paraId="1D6156BE" w14:textId="11144C32" w:rsidR="004F4478" w:rsidRPr="00E85E1F" w:rsidRDefault="004F4478" w:rsidP="00F12CB0">
      <w:pPr>
        <w:shd w:val="clear" w:color="auto" w:fill="FFFFFF"/>
        <w:spacing w:after="0" w:line="240" w:lineRule="auto"/>
        <w:jc w:val="center"/>
        <w:rPr>
          <w:rFonts w:ascii="Calibri" w:eastAsia="Times New Roman" w:hAnsi="Calibri" w:cs="Calibri"/>
          <w:color w:val="000000"/>
          <w:sz w:val="24"/>
          <w:szCs w:val="24"/>
        </w:rPr>
      </w:pPr>
      <w:r w:rsidRPr="00E85E1F">
        <w:rPr>
          <w:rFonts w:ascii="Calibri" w:eastAsia="Times New Roman" w:hAnsi="Calibri" w:cs="Calibri"/>
          <w:color w:val="000000"/>
          <w:sz w:val="24"/>
          <w:szCs w:val="24"/>
          <w:bdr w:val="none" w:sz="0" w:space="0" w:color="auto" w:frame="1"/>
          <w:vertAlign w:val="superscript"/>
        </w:rPr>
        <w:t>1</w:t>
      </w:r>
      <w:r w:rsidRPr="00E85E1F">
        <w:rPr>
          <w:rFonts w:ascii="Calibri" w:eastAsia="Times New Roman" w:hAnsi="Calibri" w:cs="Calibri"/>
          <w:color w:val="000000"/>
          <w:sz w:val="24"/>
          <w:szCs w:val="24"/>
          <w:bdr w:val="none" w:sz="0" w:space="0" w:color="auto" w:frame="1"/>
        </w:rPr>
        <w:t>Department of Chemical Engineering, Tennessee Technological University, Cookeville, Tennessee</w:t>
      </w:r>
    </w:p>
    <w:p w14:paraId="3A497FB4" w14:textId="133758EA" w:rsidR="004F4478" w:rsidRDefault="004F4478" w:rsidP="00F12CB0">
      <w:pPr>
        <w:shd w:val="clear" w:color="auto" w:fill="FFFFFF"/>
        <w:spacing w:after="0" w:line="240" w:lineRule="auto"/>
        <w:jc w:val="center"/>
        <w:rPr>
          <w:rFonts w:ascii="Calibri" w:eastAsia="Times New Roman" w:hAnsi="Calibri" w:cs="Calibri"/>
          <w:color w:val="000000"/>
          <w:sz w:val="24"/>
          <w:szCs w:val="24"/>
          <w:bdr w:val="none" w:sz="0" w:space="0" w:color="auto" w:frame="1"/>
        </w:rPr>
      </w:pPr>
      <w:r w:rsidRPr="00E85E1F">
        <w:rPr>
          <w:rFonts w:ascii="Calibri" w:eastAsia="Times New Roman" w:hAnsi="Calibri" w:cs="Calibri"/>
          <w:color w:val="000000"/>
          <w:sz w:val="24"/>
          <w:szCs w:val="24"/>
          <w:bdr w:val="none" w:sz="0" w:space="0" w:color="auto" w:frame="1"/>
          <w:vertAlign w:val="superscript"/>
        </w:rPr>
        <w:t>2</w:t>
      </w:r>
      <w:r w:rsidRPr="00E85E1F">
        <w:rPr>
          <w:rFonts w:ascii="Calibri" w:eastAsia="Times New Roman" w:hAnsi="Calibri" w:cs="Calibri"/>
          <w:color w:val="000000"/>
          <w:sz w:val="24"/>
          <w:szCs w:val="24"/>
          <w:bdr w:val="none" w:sz="0" w:space="0" w:color="auto" w:frame="1"/>
        </w:rPr>
        <w:t>National Institute of Science and Technology (NIST), Boulder, Colorado</w:t>
      </w:r>
    </w:p>
    <w:p w14:paraId="2F67B6EA" w14:textId="77777777" w:rsidR="001C3276" w:rsidRPr="001C3276" w:rsidRDefault="001C3276" w:rsidP="00F12CB0">
      <w:pPr>
        <w:shd w:val="clear" w:color="auto" w:fill="FFFFFF"/>
        <w:spacing w:after="0" w:line="240" w:lineRule="auto"/>
        <w:jc w:val="center"/>
        <w:rPr>
          <w:rFonts w:ascii="Calibri" w:eastAsia="Times New Roman" w:hAnsi="Calibri" w:cs="Calibri"/>
          <w:color w:val="000000"/>
          <w:sz w:val="24"/>
          <w:szCs w:val="24"/>
        </w:rPr>
      </w:pPr>
      <w:r w:rsidRPr="001C3276">
        <w:rPr>
          <w:rFonts w:ascii="Calibri" w:eastAsia="Times New Roman" w:hAnsi="Calibri" w:cs="Calibri"/>
          <w:color w:val="000000"/>
          <w:sz w:val="24"/>
          <w:szCs w:val="24"/>
          <w:bdr w:val="none" w:sz="0" w:space="0" w:color="auto" w:frame="1"/>
          <w:vertAlign w:val="superscript"/>
        </w:rPr>
        <w:t>3</w:t>
      </w:r>
      <w:r w:rsidRPr="001C3276">
        <w:rPr>
          <w:rFonts w:ascii="Calibri" w:eastAsia="Times New Roman" w:hAnsi="Calibri" w:cs="Calibri"/>
          <w:color w:val="000000"/>
          <w:sz w:val="24"/>
          <w:szCs w:val="24"/>
          <w:bdr w:val="none" w:sz="0" w:space="0" w:color="auto" w:frame="1"/>
        </w:rPr>
        <w:t>Department of Electrical and Computer Engineering, Tennessee Technological University, Cookeville, Tennessee</w:t>
      </w:r>
    </w:p>
    <w:p w14:paraId="35BF9508" w14:textId="77777777" w:rsidR="007F450B" w:rsidRPr="00E85E1F" w:rsidRDefault="007F450B" w:rsidP="0031764A">
      <w:pPr>
        <w:shd w:val="clear" w:color="auto" w:fill="FFFFFF"/>
        <w:spacing w:after="0" w:line="480" w:lineRule="auto"/>
        <w:jc w:val="center"/>
        <w:rPr>
          <w:rFonts w:ascii="Calibri" w:eastAsia="Times New Roman" w:hAnsi="Calibri" w:cs="Calibri"/>
          <w:color w:val="000000"/>
          <w:sz w:val="24"/>
          <w:szCs w:val="24"/>
          <w:bdr w:val="none" w:sz="0" w:space="0" w:color="auto" w:frame="1"/>
        </w:rPr>
      </w:pPr>
    </w:p>
    <w:p w14:paraId="6BD38FD4" w14:textId="6BC0F440" w:rsidR="004F4478" w:rsidRPr="00E85E1F" w:rsidRDefault="008D5C7F">
      <w:pPr>
        <w:shd w:val="clear" w:color="auto" w:fill="FFFFFF"/>
        <w:spacing w:after="0" w:line="480" w:lineRule="auto"/>
        <w:rPr>
          <w:rFonts w:ascii="Calibri" w:hAnsi="Calibri" w:cs="Calibri"/>
          <w:b/>
          <w:bCs/>
          <w:sz w:val="24"/>
          <w:szCs w:val="24"/>
        </w:rPr>
      </w:pPr>
      <w:r w:rsidRPr="00E85E1F">
        <w:rPr>
          <w:rFonts w:ascii="Calibri" w:eastAsia="Times New Roman" w:hAnsi="Calibri" w:cs="Calibri"/>
          <w:b/>
          <w:bCs/>
          <w:color w:val="000000"/>
          <w:sz w:val="24"/>
          <w:szCs w:val="24"/>
          <w:bdr w:val="none" w:sz="0" w:space="0" w:color="auto" w:frame="1"/>
        </w:rPr>
        <w:t>Abstract</w:t>
      </w:r>
    </w:p>
    <w:p w14:paraId="5635F64A" w14:textId="0EE5E79A" w:rsidR="003E56A4" w:rsidRDefault="003E56A4">
      <w:pPr>
        <w:pStyle w:val="NormalWeb"/>
        <w:tabs>
          <w:tab w:val="left" w:pos="960"/>
        </w:tabs>
        <w:spacing w:line="480" w:lineRule="auto"/>
        <w:jc w:val="both"/>
        <w:rPr>
          <w:color w:val="000000"/>
          <w:sz w:val="24"/>
          <w:szCs w:val="24"/>
        </w:rPr>
      </w:pPr>
      <w:r w:rsidRPr="00E85E1F">
        <w:rPr>
          <w:color w:val="000000"/>
          <w:sz w:val="24"/>
          <w:szCs w:val="24"/>
        </w:rPr>
        <w:t xml:space="preserve">Additively manufactured </w:t>
      </w:r>
      <w:r w:rsidR="00E57DEE">
        <w:rPr>
          <w:color w:val="000000"/>
          <w:sz w:val="24"/>
          <w:szCs w:val="24"/>
        </w:rPr>
        <w:t xml:space="preserve">cement-based </w:t>
      </w:r>
      <w:r w:rsidRPr="00E85E1F">
        <w:rPr>
          <w:color w:val="000000"/>
          <w:sz w:val="24"/>
          <w:szCs w:val="24"/>
        </w:rPr>
        <w:t>structures for infrastructure applications</w:t>
      </w:r>
      <w:r w:rsidR="00255FE0" w:rsidRPr="00E85E1F">
        <w:rPr>
          <w:color w:val="000000"/>
          <w:sz w:val="24"/>
          <w:szCs w:val="24"/>
        </w:rPr>
        <w:t xml:space="preserve"> </w:t>
      </w:r>
      <w:r w:rsidRPr="00E85E1F">
        <w:rPr>
          <w:color w:val="000000"/>
          <w:sz w:val="24"/>
          <w:szCs w:val="24"/>
        </w:rPr>
        <w:t xml:space="preserve">suffer from </w:t>
      </w:r>
      <w:r w:rsidR="000C7223" w:rsidRPr="00E85E1F">
        <w:rPr>
          <w:color w:val="000000"/>
          <w:sz w:val="24"/>
          <w:szCs w:val="24"/>
        </w:rPr>
        <w:t xml:space="preserve">in-construction </w:t>
      </w:r>
      <w:r w:rsidRPr="00E85E1F">
        <w:rPr>
          <w:color w:val="000000"/>
          <w:sz w:val="24"/>
          <w:szCs w:val="24"/>
        </w:rPr>
        <w:t>shape deformations</w:t>
      </w:r>
      <w:r w:rsidR="008532EC">
        <w:rPr>
          <w:color w:val="000000"/>
          <w:sz w:val="24"/>
          <w:szCs w:val="24"/>
        </w:rPr>
        <w:t>,</w:t>
      </w:r>
      <w:r w:rsidRPr="00E85E1F">
        <w:rPr>
          <w:color w:val="000000"/>
          <w:sz w:val="24"/>
          <w:szCs w:val="24"/>
        </w:rPr>
        <w:t xml:space="preserve"> which are a strong function of process conditions and the rheology of the printing material (cement paste, mortar, or concrete).</w:t>
      </w:r>
      <w:r w:rsidR="00D45FB7" w:rsidRPr="00E85E1F">
        <w:rPr>
          <w:color w:val="000000"/>
          <w:sz w:val="24"/>
          <w:szCs w:val="24"/>
        </w:rPr>
        <w:t xml:space="preserve"> </w:t>
      </w:r>
      <w:r w:rsidR="000C7223" w:rsidRPr="00E85E1F">
        <w:rPr>
          <w:color w:val="000000"/>
          <w:sz w:val="24"/>
          <w:szCs w:val="24"/>
        </w:rPr>
        <w:t xml:space="preserve">Thus, characterization of </w:t>
      </w:r>
      <w:r w:rsidR="00255FE0" w:rsidRPr="00E85E1F">
        <w:rPr>
          <w:color w:val="000000"/>
          <w:sz w:val="24"/>
          <w:szCs w:val="24"/>
        </w:rPr>
        <w:t xml:space="preserve">the shape </w:t>
      </w:r>
      <w:r w:rsidR="008F54A0" w:rsidRPr="00E85E1F">
        <w:rPr>
          <w:color w:val="000000"/>
          <w:sz w:val="24"/>
          <w:szCs w:val="24"/>
        </w:rPr>
        <w:t xml:space="preserve">of </w:t>
      </w:r>
      <w:r w:rsidR="000C7223" w:rsidRPr="00E85E1F">
        <w:rPr>
          <w:color w:val="000000"/>
          <w:sz w:val="24"/>
          <w:szCs w:val="24"/>
        </w:rPr>
        <w:t xml:space="preserve">such manufactured objects </w:t>
      </w:r>
      <w:r w:rsidR="00255FE0" w:rsidRPr="00E85E1F">
        <w:rPr>
          <w:color w:val="000000"/>
          <w:sz w:val="24"/>
          <w:szCs w:val="24"/>
        </w:rPr>
        <w:t xml:space="preserve">is critical to establish </w:t>
      </w:r>
      <w:r w:rsidR="00615A67">
        <w:rPr>
          <w:color w:val="000000"/>
          <w:sz w:val="24"/>
          <w:szCs w:val="24"/>
        </w:rPr>
        <w:t>and</w:t>
      </w:r>
      <w:r w:rsidR="00615A67" w:rsidRPr="00E85E1F">
        <w:rPr>
          <w:color w:val="000000"/>
          <w:sz w:val="24"/>
          <w:szCs w:val="24"/>
        </w:rPr>
        <w:t xml:space="preserve"> </w:t>
      </w:r>
      <w:r w:rsidR="00255FE0" w:rsidRPr="00E85E1F">
        <w:rPr>
          <w:color w:val="000000"/>
          <w:sz w:val="24"/>
          <w:szCs w:val="24"/>
        </w:rPr>
        <w:t xml:space="preserve">ensure </w:t>
      </w:r>
      <w:r w:rsidR="008532EC">
        <w:rPr>
          <w:color w:val="000000"/>
          <w:sz w:val="24"/>
          <w:szCs w:val="24"/>
        </w:rPr>
        <w:t>fidelity to the original CAD model</w:t>
      </w:r>
      <w:r w:rsidR="000C7223" w:rsidRPr="00E85E1F">
        <w:rPr>
          <w:color w:val="000000"/>
          <w:sz w:val="24"/>
          <w:szCs w:val="24"/>
        </w:rPr>
        <w:t xml:space="preserve">. </w:t>
      </w:r>
      <w:r w:rsidRPr="00E85E1F">
        <w:rPr>
          <w:color w:val="000000"/>
          <w:sz w:val="24"/>
          <w:szCs w:val="24"/>
        </w:rPr>
        <w:t>In this study</w:t>
      </w:r>
      <w:r w:rsidR="008532EC">
        <w:rPr>
          <w:color w:val="000000"/>
          <w:sz w:val="24"/>
          <w:szCs w:val="24"/>
        </w:rPr>
        <w:t>,</w:t>
      </w:r>
      <w:r w:rsidR="00E510A9">
        <w:rPr>
          <w:color w:val="000000"/>
          <w:sz w:val="24"/>
          <w:szCs w:val="24"/>
        </w:rPr>
        <w:t xml:space="preserve"> a number of </w:t>
      </w:r>
      <w:bookmarkStart w:id="4" w:name="_Hlk77427794"/>
      <w:r w:rsidR="00346A79">
        <w:rPr>
          <w:color w:val="000000"/>
          <w:sz w:val="24"/>
          <w:szCs w:val="24"/>
        </w:rPr>
        <w:t>quantitative</w:t>
      </w:r>
      <w:r w:rsidRPr="00E85E1F">
        <w:rPr>
          <w:color w:val="000000"/>
          <w:sz w:val="24"/>
          <w:szCs w:val="24"/>
        </w:rPr>
        <w:t xml:space="preserve"> metrics </w:t>
      </w:r>
      <w:bookmarkEnd w:id="4"/>
      <w:r w:rsidRPr="00E85E1F">
        <w:rPr>
          <w:color w:val="000000"/>
          <w:sz w:val="24"/>
          <w:szCs w:val="24"/>
        </w:rPr>
        <w:t xml:space="preserve">were used to compare the dimensional </w:t>
      </w:r>
      <w:r w:rsidR="008532EC">
        <w:rPr>
          <w:color w:val="000000"/>
          <w:sz w:val="24"/>
          <w:szCs w:val="24"/>
        </w:rPr>
        <w:t xml:space="preserve">and shape </w:t>
      </w:r>
      <w:r w:rsidRPr="00E85E1F">
        <w:rPr>
          <w:color w:val="000000"/>
          <w:sz w:val="24"/>
          <w:szCs w:val="24"/>
        </w:rPr>
        <w:t xml:space="preserve">accuracy of </w:t>
      </w:r>
      <w:r w:rsidR="00C47051">
        <w:rPr>
          <w:color w:val="000000"/>
          <w:sz w:val="24"/>
          <w:szCs w:val="24"/>
        </w:rPr>
        <w:t xml:space="preserve">laboratory-scale </w:t>
      </w:r>
      <w:r w:rsidRPr="00E85E1F">
        <w:rPr>
          <w:color w:val="000000"/>
          <w:sz w:val="24"/>
          <w:szCs w:val="24"/>
        </w:rPr>
        <w:t>printed cement</w:t>
      </w:r>
      <w:r w:rsidR="00C47051">
        <w:rPr>
          <w:color w:val="000000"/>
          <w:sz w:val="24"/>
          <w:szCs w:val="24"/>
        </w:rPr>
        <w:t xml:space="preserve">-based </w:t>
      </w:r>
      <w:r w:rsidRPr="00E85E1F">
        <w:rPr>
          <w:color w:val="000000"/>
          <w:sz w:val="24"/>
          <w:szCs w:val="24"/>
        </w:rPr>
        <w:t>objects</w:t>
      </w:r>
      <w:r w:rsidR="008532EC">
        <w:rPr>
          <w:color w:val="000000"/>
          <w:sz w:val="24"/>
          <w:szCs w:val="24"/>
        </w:rPr>
        <w:t>. A</w:t>
      </w:r>
      <w:r w:rsidR="00E510A9">
        <w:rPr>
          <w:color w:val="000000"/>
          <w:sz w:val="24"/>
          <w:szCs w:val="24"/>
        </w:rPr>
        <w:t xml:space="preserve"> new method </w:t>
      </w:r>
      <w:r w:rsidR="00EF3142">
        <w:rPr>
          <w:color w:val="000000"/>
          <w:sz w:val="24"/>
          <w:szCs w:val="24"/>
        </w:rPr>
        <w:t xml:space="preserve">is </w:t>
      </w:r>
      <w:r w:rsidR="00E510A9">
        <w:rPr>
          <w:color w:val="000000"/>
          <w:sz w:val="24"/>
          <w:szCs w:val="24"/>
        </w:rPr>
        <w:t xml:space="preserve">described </w:t>
      </w:r>
      <w:r w:rsidR="008532EC">
        <w:rPr>
          <w:color w:val="000000"/>
          <w:sz w:val="24"/>
          <w:szCs w:val="24"/>
        </w:rPr>
        <w:t>that</w:t>
      </w:r>
      <w:r w:rsidR="00E510A9">
        <w:rPr>
          <w:color w:val="000000"/>
          <w:sz w:val="24"/>
          <w:szCs w:val="24"/>
        </w:rPr>
        <w:t xml:space="preserve"> uses the axes of minimum moment of inertia and the centroid as the basis for aligning and comparing objects.</w:t>
      </w:r>
      <w:r w:rsidR="00D45FB7" w:rsidRPr="00E85E1F">
        <w:rPr>
          <w:color w:val="000000"/>
          <w:sz w:val="24"/>
          <w:szCs w:val="24"/>
        </w:rPr>
        <w:t xml:space="preserve"> </w:t>
      </w:r>
      <w:r w:rsidRPr="00E85E1F">
        <w:rPr>
          <w:color w:val="000000"/>
          <w:sz w:val="24"/>
          <w:szCs w:val="24"/>
        </w:rPr>
        <w:t>X-ray computed tomography (XCT</w:t>
      </w:r>
      <w:r w:rsidR="00C47051">
        <w:rPr>
          <w:color w:val="000000"/>
          <w:sz w:val="24"/>
          <w:szCs w:val="24"/>
        </w:rPr>
        <w:t>)</w:t>
      </w:r>
      <w:r w:rsidRPr="00E85E1F">
        <w:rPr>
          <w:color w:val="000000"/>
          <w:sz w:val="24"/>
          <w:szCs w:val="24"/>
        </w:rPr>
        <w:t xml:space="preserve"> </w:t>
      </w:r>
      <w:r w:rsidR="00E510A9">
        <w:rPr>
          <w:color w:val="000000"/>
          <w:sz w:val="24"/>
          <w:szCs w:val="24"/>
        </w:rPr>
        <w:t>data was used to characterize both internal and external features</w:t>
      </w:r>
      <w:r w:rsidRPr="00E85E1F">
        <w:rPr>
          <w:color w:val="000000"/>
          <w:sz w:val="24"/>
          <w:szCs w:val="24"/>
        </w:rPr>
        <w:t>.</w:t>
      </w:r>
      <w:r w:rsidR="00255FE0" w:rsidRPr="00E85E1F">
        <w:rPr>
          <w:color w:val="000000"/>
          <w:sz w:val="24"/>
          <w:szCs w:val="24"/>
        </w:rPr>
        <w:t xml:space="preserve"> </w:t>
      </w:r>
      <w:r w:rsidRPr="00E85E1F">
        <w:rPr>
          <w:color w:val="000000"/>
          <w:sz w:val="24"/>
          <w:szCs w:val="24"/>
        </w:rPr>
        <w:t xml:space="preserve">Details of the logic and image processing requirements are given and typical sample irregularities that lead to quantification </w:t>
      </w:r>
      <w:r w:rsidR="00AE7DDE">
        <w:rPr>
          <w:color w:val="000000"/>
          <w:sz w:val="24"/>
          <w:szCs w:val="24"/>
        </w:rPr>
        <w:t xml:space="preserve">of </w:t>
      </w:r>
      <w:r w:rsidRPr="00E85E1F">
        <w:rPr>
          <w:color w:val="000000"/>
          <w:sz w:val="24"/>
          <w:szCs w:val="24"/>
        </w:rPr>
        <w:t>uncertainty are illustrated.</w:t>
      </w:r>
      <w:r w:rsidR="00D45FB7" w:rsidRPr="00E85E1F">
        <w:rPr>
          <w:color w:val="000000"/>
          <w:sz w:val="24"/>
          <w:szCs w:val="24"/>
        </w:rPr>
        <w:t xml:space="preserve"> </w:t>
      </w:r>
      <w:r w:rsidRPr="00E85E1F">
        <w:rPr>
          <w:color w:val="000000"/>
          <w:sz w:val="24"/>
          <w:szCs w:val="24"/>
        </w:rPr>
        <w:t>The effect of sampling statistics on metric confidence was studied and guidelines are provided for good sampling protocols.</w:t>
      </w:r>
      <w:r w:rsidR="00EF3142">
        <w:rPr>
          <w:color w:val="000000"/>
          <w:sz w:val="24"/>
          <w:szCs w:val="24"/>
        </w:rPr>
        <w:t xml:space="preserve"> </w:t>
      </w:r>
      <w:r w:rsidRPr="00E85E1F">
        <w:rPr>
          <w:color w:val="000000"/>
          <w:sz w:val="24"/>
          <w:szCs w:val="24"/>
        </w:rPr>
        <w:t xml:space="preserve"> The results show the extent to which different penalty logics provide sensitivity for the detection of specific types of flaws.</w:t>
      </w:r>
      <w:r w:rsidR="00615A67">
        <w:rPr>
          <w:color w:val="000000"/>
          <w:sz w:val="24"/>
          <w:szCs w:val="24"/>
        </w:rPr>
        <w:t xml:space="preserve"> Furthermore, </w:t>
      </w:r>
      <w:r w:rsidR="007D7843">
        <w:rPr>
          <w:color w:val="000000"/>
          <w:sz w:val="24"/>
          <w:szCs w:val="24"/>
        </w:rPr>
        <w:t xml:space="preserve">when </w:t>
      </w:r>
      <w:r w:rsidR="00615A67">
        <w:rPr>
          <w:color w:val="000000" w:themeColor="text1"/>
          <w:sz w:val="24"/>
          <w:szCs w:val="24"/>
          <w:lang w:bidi="fa-IR"/>
        </w:rPr>
        <w:t xml:space="preserve">the minimum moment of inertia </w:t>
      </w:r>
      <w:r w:rsidR="00615A67">
        <w:rPr>
          <w:color w:val="000000"/>
          <w:sz w:val="24"/>
          <w:szCs w:val="24"/>
        </w:rPr>
        <w:t>is used as the basis for alignment and comparison</w:t>
      </w:r>
      <w:r w:rsidR="007D7843">
        <w:rPr>
          <w:color w:val="000000"/>
          <w:sz w:val="24"/>
          <w:szCs w:val="24"/>
        </w:rPr>
        <w:t>,</w:t>
      </w:r>
      <w:r w:rsidR="00615A67">
        <w:rPr>
          <w:color w:val="000000"/>
          <w:sz w:val="24"/>
          <w:szCs w:val="24"/>
        </w:rPr>
        <w:t xml:space="preserve"> a high correlation is found between boundary-based and volume-based fidelity metrics. </w:t>
      </w:r>
      <w:r w:rsidRPr="00E85E1F">
        <w:rPr>
          <w:color w:val="000000"/>
          <w:sz w:val="24"/>
          <w:szCs w:val="24"/>
        </w:rPr>
        <w:t xml:space="preserve">Such quantitative </w:t>
      </w:r>
      <w:r w:rsidRPr="00E85E1F">
        <w:rPr>
          <w:color w:val="000000"/>
          <w:sz w:val="24"/>
          <w:szCs w:val="24"/>
        </w:rPr>
        <w:lastRenderedPageBreak/>
        <w:t xml:space="preserve">printability metrics are necessary to establish a basis for evaluating the </w:t>
      </w:r>
      <w:r w:rsidR="008532EC">
        <w:rPr>
          <w:color w:val="000000"/>
          <w:sz w:val="24"/>
          <w:szCs w:val="24"/>
        </w:rPr>
        <w:t xml:space="preserve">repeatable shape fidelity </w:t>
      </w:r>
      <w:r w:rsidRPr="00E85E1F">
        <w:rPr>
          <w:color w:val="000000"/>
          <w:sz w:val="24"/>
          <w:szCs w:val="24"/>
        </w:rPr>
        <w:t xml:space="preserve">of 3D-printed objects and for </w:t>
      </w:r>
      <w:r w:rsidR="008532EC">
        <w:rPr>
          <w:color w:val="000000"/>
          <w:sz w:val="24"/>
          <w:szCs w:val="24"/>
        </w:rPr>
        <w:t xml:space="preserve">quantitatively </w:t>
      </w:r>
      <w:r w:rsidRPr="00E85E1F">
        <w:rPr>
          <w:color w:val="000000"/>
          <w:sz w:val="24"/>
          <w:szCs w:val="24"/>
        </w:rPr>
        <w:t>studying how rheology affects both the manufacturing process and the final built part.</w:t>
      </w:r>
      <w:r w:rsidR="00615A67">
        <w:rPr>
          <w:color w:val="000000"/>
          <w:sz w:val="24"/>
          <w:szCs w:val="24"/>
        </w:rPr>
        <w:t xml:space="preserve">  The method </w:t>
      </w:r>
      <w:r w:rsidR="00487CAE">
        <w:rPr>
          <w:color w:val="000000"/>
          <w:sz w:val="24"/>
          <w:szCs w:val="24"/>
        </w:rPr>
        <w:t xml:space="preserve">is </w:t>
      </w:r>
      <w:r w:rsidR="00615A67">
        <w:rPr>
          <w:color w:val="000000"/>
          <w:sz w:val="24"/>
          <w:szCs w:val="24"/>
        </w:rPr>
        <w:t>illustrated for benchmark printed object</w:t>
      </w:r>
      <w:r w:rsidR="00487CAE">
        <w:rPr>
          <w:color w:val="000000"/>
          <w:sz w:val="24"/>
          <w:szCs w:val="24"/>
        </w:rPr>
        <w:t>s</w:t>
      </w:r>
      <w:r w:rsidR="00615A67">
        <w:rPr>
          <w:color w:val="000000"/>
          <w:sz w:val="24"/>
          <w:szCs w:val="24"/>
        </w:rPr>
        <w:t xml:space="preserve"> fabricated using three hydrogel fo</w:t>
      </w:r>
      <w:r w:rsidR="00CB65B1">
        <w:rPr>
          <w:color w:val="000000"/>
          <w:sz w:val="24"/>
          <w:szCs w:val="24"/>
        </w:rPr>
        <w:t>r</w:t>
      </w:r>
      <w:r w:rsidR="00615A67">
        <w:rPr>
          <w:color w:val="000000"/>
          <w:sz w:val="24"/>
          <w:szCs w:val="24"/>
        </w:rPr>
        <w:t xml:space="preserve">ming </w:t>
      </w:r>
      <w:r w:rsidR="00CB65B1">
        <w:rPr>
          <w:color w:val="000000"/>
          <w:sz w:val="24"/>
          <w:szCs w:val="24"/>
        </w:rPr>
        <w:t>polymer</w:t>
      </w:r>
      <w:r w:rsidR="007D7843">
        <w:rPr>
          <w:color w:val="000000"/>
          <w:sz w:val="24"/>
          <w:szCs w:val="24"/>
        </w:rPr>
        <w:t>s</w:t>
      </w:r>
      <w:r w:rsidR="00CB65B1">
        <w:rPr>
          <w:color w:val="000000"/>
          <w:sz w:val="24"/>
          <w:szCs w:val="24"/>
        </w:rPr>
        <w:t xml:space="preserve"> as</w:t>
      </w:r>
      <w:r w:rsidR="00615A67">
        <w:rPr>
          <w:color w:val="000000"/>
          <w:sz w:val="24"/>
          <w:szCs w:val="24"/>
        </w:rPr>
        <w:t xml:space="preserve"> printing aids.</w:t>
      </w:r>
    </w:p>
    <w:p w14:paraId="624540C6" w14:textId="7D2469D7" w:rsidR="00250C4B" w:rsidRDefault="00250C4B">
      <w:pPr>
        <w:pStyle w:val="NormalWeb"/>
        <w:tabs>
          <w:tab w:val="left" w:pos="960"/>
        </w:tabs>
        <w:spacing w:line="480" w:lineRule="auto"/>
        <w:jc w:val="both"/>
        <w:rPr>
          <w:color w:val="000000"/>
          <w:sz w:val="24"/>
          <w:szCs w:val="24"/>
        </w:rPr>
      </w:pPr>
      <w:r w:rsidRPr="0052378A">
        <w:rPr>
          <w:b/>
          <w:bCs/>
          <w:color w:val="000000"/>
          <w:sz w:val="24"/>
          <w:szCs w:val="24"/>
        </w:rPr>
        <w:t>Keywords:</w:t>
      </w:r>
      <w:r w:rsidR="00B15A15">
        <w:rPr>
          <w:b/>
          <w:bCs/>
          <w:color w:val="000000"/>
          <w:sz w:val="24"/>
          <w:szCs w:val="24"/>
        </w:rPr>
        <w:t xml:space="preserve"> </w:t>
      </w:r>
      <w:r w:rsidR="0052378A">
        <w:rPr>
          <w:color w:val="000000"/>
          <w:sz w:val="24"/>
          <w:szCs w:val="24"/>
        </w:rPr>
        <w:t>a</w:t>
      </w:r>
      <w:r w:rsidR="00B15A15">
        <w:rPr>
          <w:color w:val="000000"/>
          <w:sz w:val="24"/>
          <w:szCs w:val="24"/>
        </w:rPr>
        <w:t>dditive manufact</w:t>
      </w:r>
      <w:r w:rsidR="0052378A">
        <w:rPr>
          <w:color w:val="000000"/>
          <w:sz w:val="24"/>
          <w:szCs w:val="24"/>
        </w:rPr>
        <w:t>uring</w:t>
      </w:r>
      <w:r w:rsidR="00B15A15">
        <w:rPr>
          <w:color w:val="000000"/>
          <w:sz w:val="24"/>
          <w:szCs w:val="24"/>
        </w:rPr>
        <w:t xml:space="preserve">, </w:t>
      </w:r>
      <w:r w:rsidR="0052378A">
        <w:rPr>
          <w:color w:val="000000"/>
          <w:sz w:val="24"/>
          <w:szCs w:val="24"/>
        </w:rPr>
        <w:t>3D printing,</w:t>
      </w:r>
      <w:r w:rsidR="00B15A15">
        <w:rPr>
          <w:color w:val="000000"/>
          <w:sz w:val="24"/>
          <w:szCs w:val="24"/>
        </w:rPr>
        <w:t xml:space="preserve"> fidelity, </w:t>
      </w:r>
      <w:r w:rsidR="00B15A15" w:rsidRPr="00B15A15">
        <w:rPr>
          <w:color w:val="000000"/>
          <w:sz w:val="24"/>
          <w:szCs w:val="24"/>
        </w:rPr>
        <w:t>quantitative</w:t>
      </w:r>
      <w:r w:rsidR="0052378A">
        <w:rPr>
          <w:color w:val="000000"/>
          <w:sz w:val="24"/>
          <w:szCs w:val="24"/>
        </w:rPr>
        <w:t xml:space="preserve">, </w:t>
      </w:r>
      <w:r w:rsidR="00B15A15" w:rsidRPr="00B15A15">
        <w:rPr>
          <w:color w:val="000000"/>
          <w:sz w:val="24"/>
          <w:szCs w:val="24"/>
        </w:rPr>
        <w:t>metrics</w:t>
      </w:r>
      <w:r w:rsidR="00B15A15">
        <w:rPr>
          <w:color w:val="000000"/>
          <w:sz w:val="24"/>
          <w:szCs w:val="24"/>
        </w:rPr>
        <w:t>, moment of inertia, flaws</w:t>
      </w:r>
      <w:r w:rsidR="0052378A">
        <w:rPr>
          <w:color w:val="000000"/>
          <w:sz w:val="24"/>
          <w:szCs w:val="24"/>
        </w:rPr>
        <w:t>, cement, X-ray CT, imaging</w:t>
      </w:r>
    </w:p>
    <w:p w14:paraId="78FD5357" w14:textId="77777777" w:rsidR="0052378A" w:rsidRPr="00B15A15" w:rsidRDefault="0052378A">
      <w:pPr>
        <w:pStyle w:val="NormalWeb"/>
        <w:tabs>
          <w:tab w:val="left" w:pos="960"/>
        </w:tabs>
        <w:spacing w:line="480" w:lineRule="auto"/>
        <w:jc w:val="both"/>
        <w:rPr>
          <w:color w:val="000000"/>
          <w:sz w:val="24"/>
          <w:szCs w:val="24"/>
          <w:lang w:bidi="fa-IR"/>
        </w:rPr>
      </w:pPr>
    </w:p>
    <w:bookmarkEnd w:id="2"/>
    <w:p w14:paraId="61469E7C" w14:textId="692C4836" w:rsidR="003847FF" w:rsidRPr="00FF7075" w:rsidRDefault="000D1D1C" w:rsidP="00F12CB0">
      <w:pPr>
        <w:pStyle w:val="ListParagraph"/>
        <w:numPr>
          <w:ilvl w:val="0"/>
          <w:numId w:val="1"/>
        </w:numPr>
        <w:spacing w:after="0" w:line="480" w:lineRule="auto"/>
        <w:ind w:left="360"/>
        <w:jc w:val="both"/>
        <w:rPr>
          <w:rFonts w:ascii="Calibri" w:hAnsi="Calibri" w:cs="Calibri"/>
          <w:b/>
          <w:bCs/>
          <w:color w:val="000000" w:themeColor="text1"/>
          <w:sz w:val="24"/>
          <w:szCs w:val="24"/>
        </w:rPr>
      </w:pPr>
      <w:r w:rsidRPr="00FF7075">
        <w:rPr>
          <w:rFonts w:ascii="Calibri" w:hAnsi="Calibri" w:cs="Calibri"/>
          <w:b/>
          <w:bCs/>
          <w:color w:val="000000" w:themeColor="text1"/>
          <w:sz w:val="24"/>
          <w:szCs w:val="24"/>
        </w:rPr>
        <w:t>Introduction</w:t>
      </w:r>
    </w:p>
    <w:p w14:paraId="24B4D7DC" w14:textId="6EE7A9AE" w:rsidR="00D82724" w:rsidRDefault="00FD09B5">
      <w:pPr>
        <w:autoSpaceDE w:val="0"/>
        <w:autoSpaceDN w:val="0"/>
        <w:adjustRightInd w:val="0"/>
        <w:spacing w:after="0" w:line="480" w:lineRule="auto"/>
        <w:jc w:val="both"/>
        <w:rPr>
          <w:rFonts w:eastAsia="Times New Roman" w:cstheme="minorHAnsi"/>
          <w:color w:val="000000" w:themeColor="text1"/>
          <w:sz w:val="24"/>
          <w:szCs w:val="24"/>
        </w:rPr>
      </w:pPr>
      <w:r>
        <w:rPr>
          <w:rFonts w:ascii="Calibri" w:hAnsi="Calibri" w:cs="Calibri"/>
          <w:color w:val="000000" w:themeColor="text1"/>
          <w:sz w:val="24"/>
          <w:szCs w:val="24"/>
        </w:rPr>
        <w:t>A</w:t>
      </w:r>
      <w:r w:rsidR="00B279FD" w:rsidRPr="00FF7075">
        <w:rPr>
          <w:rFonts w:ascii="Calibri" w:hAnsi="Calibri" w:cs="Calibri"/>
          <w:color w:val="000000" w:themeColor="text1"/>
          <w:sz w:val="24"/>
          <w:szCs w:val="24"/>
        </w:rPr>
        <w:t xml:space="preserve">dditive manufacturing </w:t>
      </w:r>
      <w:r>
        <w:rPr>
          <w:rFonts w:ascii="Calibri" w:hAnsi="Calibri" w:cs="Calibri"/>
          <w:color w:val="000000" w:themeColor="text1"/>
          <w:sz w:val="24"/>
          <w:szCs w:val="24"/>
        </w:rPr>
        <w:t>is the build-up of an</w:t>
      </w:r>
      <w:r w:rsidR="00B279FD" w:rsidRPr="00FF7075">
        <w:rPr>
          <w:rFonts w:ascii="Calibri" w:hAnsi="Calibri" w:cs="Calibri"/>
          <w:color w:val="000000" w:themeColor="text1"/>
          <w:sz w:val="24"/>
          <w:szCs w:val="24"/>
        </w:rPr>
        <w:t xml:space="preserve"> objects through the layer-by-layer deposition of a </w:t>
      </w:r>
      <w:r w:rsidR="00B279FD" w:rsidRPr="002D6229">
        <w:rPr>
          <w:rFonts w:ascii="Calibri" w:hAnsi="Calibri" w:cs="Calibri"/>
          <w:sz w:val="24"/>
          <w:szCs w:val="24"/>
        </w:rPr>
        <w:t>material</w:t>
      </w:r>
      <w:r w:rsidR="0076132D" w:rsidRPr="002D6229">
        <w:rPr>
          <w:rFonts w:ascii="Calibri" w:hAnsi="Calibri" w:cs="Calibri"/>
          <w:sz w:val="24"/>
          <w:szCs w:val="24"/>
        </w:rPr>
        <w:t xml:space="preserve"> </w:t>
      </w:r>
      <w:bookmarkStart w:id="5" w:name="_Hlk86995552"/>
      <w:r w:rsidR="0076132D" w:rsidRPr="002D6229">
        <w:rPr>
          <w:rFonts w:ascii="Calibri" w:hAnsi="Calibri" w:cs="Calibri"/>
          <w:sz w:val="24"/>
          <w:szCs w:val="24"/>
        </w:rPr>
        <w:t>[</w:t>
      </w:r>
      <w:r w:rsidR="00615C20" w:rsidRPr="002D6229">
        <w:rPr>
          <w:rFonts w:ascii="Calibri" w:hAnsi="Calibri" w:cs="Calibri"/>
          <w:sz w:val="24"/>
          <w:szCs w:val="24"/>
        </w:rPr>
        <w:t>1</w:t>
      </w:r>
      <w:r w:rsidR="0076132D" w:rsidRPr="002D6229">
        <w:rPr>
          <w:rFonts w:ascii="Calibri" w:hAnsi="Calibri" w:cs="Calibri"/>
          <w:sz w:val="24"/>
          <w:szCs w:val="24"/>
        </w:rPr>
        <w:t>]</w:t>
      </w:r>
      <w:r w:rsidR="00F746AC" w:rsidRPr="002D6229">
        <w:rPr>
          <w:rFonts w:ascii="Calibri" w:hAnsi="Calibri" w:cs="Calibri"/>
          <w:sz w:val="24"/>
          <w:szCs w:val="24"/>
        </w:rPr>
        <w:t xml:space="preserve">. </w:t>
      </w:r>
      <w:bookmarkEnd w:id="5"/>
      <w:r w:rsidR="00F746AC" w:rsidRPr="002D6229">
        <w:rPr>
          <w:rFonts w:ascii="Calibri" w:hAnsi="Calibri" w:cs="Calibri"/>
          <w:sz w:val="24"/>
          <w:szCs w:val="24"/>
        </w:rPr>
        <w:t xml:space="preserve">Although introduced </w:t>
      </w:r>
      <w:r w:rsidR="00F746AC" w:rsidRPr="002D6229">
        <w:rPr>
          <w:rFonts w:ascii="Calibri" w:hAnsi="Calibri" w:cs="Calibri"/>
          <w:color w:val="000000" w:themeColor="text1"/>
          <w:sz w:val="24"/>
          <w:szCs w:val="24"/>
        </w:rPr>
        <w:t xml:space="preserve">in 1987, additive manufacturing </w:t>
      </w:r>
      <w:r w:rsidR="00B279FD" w:rsidRPr="002D6229">
        <w:rPr>
          <w:rFonts w:ascii="Calibri" w:hAnsi="Calibri" w:cs="Calibri"/>
          <w:color w:val="000000" w:themeColor="text1"/>
          <w:sz w:val="24"/>
          <w:szCs w:val="24"/>
        </w:rPr>
        <w:t>is</w:t>
      </w:r>
      <w:r w:rsidR="00F746AC" w:rsidRPr="002D6229">
        <w:rPr>
          <w:rFonts w:ascii="Calibri" w:hAnsi="Calibri" w:cs="Calibri"/>
          <w:color w:val="000000" w:themeColor="text1"/>
          <w:sz w:val="24"/>
          <w:szCs w:val="24"/>
        </w:rPr>
        <w:t xml:space="preserve"> </w:t>
      </w:r>
      <w:r w:rsidR="008532EC" w:rsidRPr="002D6229">
        <w:rPr>
          <w:rFonts w:ascii="Calibri" w:hAnsi="Calibri" w:cs="Calibri"/>
          <w:color w:val="000000" w:themeColor="text1"/>
          <w:sz w:val="24"/>
          <w:szCs w:val="24"/>
        </w:rPr>
        <w:t xml:space="preserve">currently </w:t>
      </w:r>
      <w:r w:rsidR="00B279FD" w:rsidRPr="002D6229">
        <w:rPr>
          <w:rFonts w:ascii="Calibri" w:hAnsi="Calibri" w:cs="Calibri"/>
          <w:color w:val="000000" w:themeColor="text1"/>
          <w:sz w:val="24"/>
          <w:szCs w:val="24"/>
        </w:rPr>
        <w:t xml:space="preserve">revolutionizing how </w:t>
      </w:r>
      <w:r w:rsidR="000C7223" w:rsidRPr="002D6229">
        <w:rPr>
          <w:rFonts w:ascii="Calibri" w:hAnsi="Calibri" w:cs="Calibri"/>
          <w:color w:val="000000" w:themeColor="text1"/>
          <w:sz w:val="24"/>
          <w:szCs w:val="24"/>
        </w:rPr>
        <w:t>a wide</w:t>
      </w:r>
      <w:r w:rsidR="008532EC" w:rsidRPr="002D6229">
        <w:rPr>
          <w:rFonts w:ascii="Calibri" w:hAnsi="Calibri" w:cs="Calibri"/>
          <w:color w:val="000000" w:themeColor="text1"/>
          <w:sz w:val="24"/>
          <w:szCs w:val="24"/>
        </w:rPr>
        <w:t xml:space="preserve"> </w:t>
      </w:r>
      <w:r w:rsidR="000C7223" w:rsidRPr="002D6229">
        <w:rPr>
          <w:rFonts w:ascii="Calibri" w:hAnsi="Calibri" w:cs="Calibri"/>
          <w:color w:val="000000" w:themeColor="text1"/>
          <w:sz w:val="24"/>
          <w:szCs w:val="24"/>
        </w:rPr>
        <w:t>range of products</w:t>
      </w:r>
      <w:r w:rsidR="00E57DEE" w:rsidRPr="002D6229">
        <w:rPr>
          <w:rFonts w:ascii="Calibri" w:hAnsi="Calibri" w:cs="Calibri"/>
          <w:color w:val="000000" w:themeColor="text1"/>
          <w:sz w:val="24"/>
          <w:szCs w:val="24"/>
        </w:rPr>
        <w:t xml:space="preserve"> </w:t>
      </w:r>
      <w:r w:rsidR="00487CAE" w:rsidRPr="002D6229">
        <w:rPr>
          <w:rFonts w:ascii="Calibri" w:hAnsi="Calibri" w:cs="Calibri"/>
          <w:color w:val="000000" w:themeColor="text1"/>
          <w:sz w:val="24"/>
          <w:szCs w:val="24"/>
        </w:rPr>
        <w:t xml:space="preserve">is </w:t>
      </w:r>
      <w:r w:rsidR="00E57DEE" w:rsidRPr="002D6229">
        <w:rPr>
          <w:rFonts w:ascii="Calibri" w:hAnsi="Calibri" w:cs="Calibri"/>
          <w:color w:val="000000" w:themeColor="text1"/>
          <w:sz w:val="24"/>
          <w:szCs w:val="24"/>
        </w:rPr>
        <w:t>manufactured</w:t>
      </w:r>
      <w:r w:rsidR="00B279FD" w:rsidRPr="00FF7075">
        <w:rPr>
          <w:rFonts w:ascii="Calibri" w:hAnsi="Calibri" w:cs="Calibri"/>
          <w:color w:val="000000" w:themeColor="text1"/>
          <w:sz w:val="24"/>
          <w:szCs w:val="24"/>
        </w:rPr>
        <w:t>.</w:t>
      </w:r>
      <w:r w:rsidR="00616D76" w:rsidRPr="00FF7075">
        <w:rPr>
          <w:rFonts w:ascii="Calibri" w:hAnsi="Calibri" w:cs="Calibri"/>
          <w:color w:val="000000" w:themeColor="text1"/>
          <w:sz w:val="24"/>
          <w:szCs w:val="24"/>
        </w:rPr>
        <w:t xml:space="preserve"> </w:t>
      </w:r>
      <w:r w:rsidR="00F746AC" w:rsidRPr="00FF7075">
        <w:rPr>
          <w:rFonts w:ascii="Calibri" w:hAnsi="Calibri" w:cs="Calibri"/>
          <w:color w:val="000000" w:themeColor="text1"/>
          <w:sz w:val="24"/>
          <w:szCs w:val="24"/>
        </w:rPr>
        <w:t xml:space="preserve"> </w:t>
      </w:r>
      <w:r w:rsidR="00665492" w:rsidRPr="00FF7075">
        <w:rPr>
          <w:rFonts w:ascii="Calibri" w:hAnsi="Calibri" w:cs="Calibri"/>
          <w:color w:val="000000" w:themeColor="text1"/>
          <w:sz w:val="24"/>
          <w:szCs w:val="24"/>
        </w:rPr>
        <w:t>Like</w:t>
      </w:r>
      <w:r w:rsidR="00665492" w:rsidRPr="00FF7075">
        <w:rPr>
          <w:rFonts w:eastAsia="Times New Roman" w:cstheme="minorHAnsi"/>
          <w:color w:val="000000" w:themeColor="text1"/>
          <w:sz w:val="24"/>
          <w:szCs w:val="24"/>
        </w:rPr>
        <w:t xml:space="preserve"> any </w:t>
      </w:r>
      <w:r w:rsidR="00616D76" w:rsidRPr="00FF7075">
        <w:rPr>
          <w:rFonts w:eastAsia="Times New Roman" w:cstheme="minorHAnsi"/>
          <w:color w:val="000000" w:themeColor="text1"/>
          <w:sz w:val="24"/>
          <w:szCs w:val="24"/>
        </w:rPr>
        <w:t xml:space="preserve">manufacturing </w:t>
      </w:r>
      <w:r w:rsidR="00E57DEE">
        <w:rPr>
          <w:rFonts w:eastAsia="Times New Roman" w:cstheme="minorHAnsi"/>
          <w:color w:val="000000" w:themeColor="text1"/>
          <w:sz w:val="24"/>
          <w:szCs w:val="24"/>
        </w:rPr>
        <w:t>process</w:t>
      </w:r>
      <w:r w:rsidR="00021B19" w:rsidRPr="00FF7075">
        <w:rPr>
          <w:rFonts w:eastAsia="Times New Roman" w:cstheme="minorHAnsi"/>
          <w:color w:val="000000" w:themeColor="text1"/>
          <w:sz w:val="24"/>
          <w:szCs w:val="24"/>
        </w:rPr>
        <w:t>,</w:t>
      </w:r>
      <w:r w:rsidR="00665492" w:rsidRPr="00FF7075">
        <w:rPr>
          <w:rFonts w:eastAsia="Times New Roman" w:cstheme="minorHAnsi"/>
          <w:color w:val="000000" w:themeColor="text1"/>
          <w:sz w:val="24"/>
          <w:szCs w:val="24"/>
        </w:rPr>
        <w:t xml:space="preserve"> errors affect the quality of 3D printed objects resulting in differences between the 3D printed object and the CAD model</w:t>
      </w:r>
      <w:r w:rsidR="00616D76" w:rsidRPr="00FF7075">
        <w:rPr>
          <w:rFonts w:eastAsia="Times New Roman" w:cstheme="minorHAnsi"/>
          <w:color w:val="000000" w:themeColor="text1"/>
          <w:sz w:val="24"/>
          <w:szCs w:val="24"/>
        </w:rPr>
        <w:t>s</w:t>
      </w:r>
      <w:r w:rsidR="00665492" w:rsidRPr="00FF7075">
        <w:rPr>
          <w:rFonts w:eastAsia="Times New Roman" w:cstheme="minorHAnsi"/>
          <w:color w:val="000000" w:themeColor="text1"/>
          <w:sz w:val="24"/>
          <w:szCs w:val="24"/>
        </w:rPr>
        <w:t xml:space="preserve"> they are created from, </w:t>
      </w:r>
      <w:r w:rsidR="008532EC">
        <w:rPr>
          <w:rFonts w:eastAsia="Times New Roman" w:cstheme="minorHAnsi"/>
          <w:color w:val="000000" w:themeColor="text1"/>
          <w:sz w:val="24"/>
          <w:szCs w:val="24"/>
        </w:rPr>
        <w:t xml:space="preserve">as seen in </w:t>
      </w:r>
      <w:r w:rsidR="00665492" w:rsidRPr="00FF7075">
        <w:rPr>
          <w:rFonts w:eastAsia="Times New Roman" w:cstheme="minorHAnsi"/>
          <w:color w:val="000000" w:themeColor="text1"/>
          <w:sz w:val="24"/>
          <w:szCs w:val="24"/>
        </w:rPr>
        <w:t>Figure 1</w:t>
      </w:r>
      <w:r w:rsidR="008532EC">
        <w:rPr>
          <w:rFonts w:eastAsia="Times New Roman" w:cstheme="minorHAnsi"/>
          <w:color w:val="000000" w:themeColor="text1"/>
          <w:sz w:val="24"/>
          <w:szCs w:val="24"/>
        </w:rPr>
        <w:t>, which shows the original CAD model and the part printed from this model</w:t>
      </w:r>
      <w:r w:rsidR="00665492" w:rsidRPr="00FF7075">
        <w:rPr>
          <w:rFonts w:eastAsia="Times New Roman" w:cstheme="minorHAnsi"/>
          <w:color w:val="000000" w:themeColor="text1"/>
          <w:sz w:val="24"/>
          <w:szCs w:val="24"/>
        </w:rPr>
        <w:t>.</w:t>
      </w:r>
      <w:r w:rsidR="00BB0776" w:rsidRPr="00FF7075">
        <w:rPr>
          <w:rFonts w:eastAsia="Times New Roman" w:cstheme="minorHAnsi"/>
          <w:color w:val="000000" w:themeColor="text1"/>
          <w:sz w:val="24"/>
          <w:szCs w:val="24"/>
        </w:rPr>
        <w:t xml:space="preserve"> </w:t>
      </w:r>
    </w:p>
    <w:p w14:paraId="740B28D9" w14:textId="77777777" w:rsidR="00D82724" w:rsidRDefault="00D82724" w:rsidP="00D82724">
      <w:pPr>
        <w:jc w:val="center"/>
        <w:rPr>
          <w:rFonts w:cstheme="minorHAnsi"/>
          <w:sz w:val="24"/>
          <w:szCs w:val="24"/>
        </w:rPr>
      </w:pPr>
      <w:r>
        <w:rPr>
          <w:rFonts w:cstheme="minorHAnsi"/>
          <w:noProof/>
          <w:sz w:val="24"/>
          <w:szCs w:val="24"/>
        </w:rPr>
        <w:drawing>
          <wp:inline distT="0" distB="0" distL="0" distR="0" wp14:anchorId="711FE089" wp14:editId="3A077752">
            <wp:extent cx="3209852" cy="2371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9387" cy="2400264"/>
                    </a:xfrm>
                    <a:prstGeom prst="rect">
                      <a:avLst/>
                    </a:prstGeom>
                    <a:noFill/>
                  </pic:spPr>
                </pic:pic>
              </a:graphicData>
            </a:graphic>
          </wp:inline>
        </w:drawing>
      </w:r>
    </w:p>
    <w:p w14:paraId="6B2B02FE" w14:textId="77777777" w:rsidR="00D82724" w:rsidRPr="00BD7849" w:rsidRDefault="00D82724" w:rsidP="00D82724">
      <w:pPr>
        <w:pStyle w:val="ListParagraph"/>
        <w:numPr>
          <w:ilvl w:val="0"/>
          <w:numId w:val="19"/>
        </w:numPr>
        <w:ind w:left="4050"/>
        <w:rPr>
          <w:rFonts w:cstheme="minorHAnsi"/>
          <w:sz w:val="24"/>
          <w:szCs w:val="24"/>
        </w:rPr>
      </w:pPr>
      <w:r>
        <w:rPr>
          <w:rFonts w:cstheme="minorHAnsi"/>
          <w:sz w:val="24"/>
          <w:szCs w:val="24"/>
        </w:rPr>
        <w:t xml:space="preserve">                                               (b)</w:t>
      </w:r>
    </w:p>
    <w:p w14:paraId="6C1EB558" w14:textId="77777777" w:rsidR="00D82724" w:rsidRDefault="00D82724" w:rsidP="00D82724">
      <w:pPr>
        <w:rPr>
          <w:rFonts w:cstheme="minorHAnsi"/>
          <w:sz w:val="24"/>
          <w:szCs w:val="24"/>
        </w:rPr>
      </w:pPr>
      <w:r w:rsidRPr="00F12CB0">
        <w:rPr>
          <w:rFonts w:cstheme="minorHAnsi"/>
          <w:b/>
          <w:bCs/>
          <w:sz w:val="24"/>
          <w:szCs w:val="24"/>
        </w:rPr>
        <w:t>Figure 1.</w:t>
      </w:r>
      <w:r>
        <w:rPr>
          <w:rFonts w:cstheme="minorHAnsi"/>
          <w:sz w:val="24"/>
          <w:szCs w:val="24"/>
        </w:rPr>
        <w:t xml:space="preserve"> </w:t>
      </w:r>
      <w:r>
        <w:rPr>
          <w:rFonts w:hAnsi="Calibri"/>
          <w:color w:val="000000" w:themeColor="text1"/>
          <w:kern w:val="24"/>
          <w:sz w:val="24"/>
          <w:szCs w:val="24"/>
        </w:rPr>
        <w:t>Virtual point cloud renderings of: (a) model object and (b) a printed object.</w:t>
      </w:r>
    </w:p>
    <w:p w14:paraId="668EDDDF" w14:textId="75993F6C" w:rsidR="00F746AC" w:rsidRPr="00FF7075" w:rsidRDefault="00BB0776">
      <w:pPr>
        <w:autoSpaceDE w:val="0"/>
        <w:autoSpaceDN w:val="0"/>
        <w:adjustRightInd w:val="0"/>
        <w:spacing w:after="0" w:line="480" w:lineRule="auto"/>
        <w:jc w:val="both"/>
        <w:rPr>
          <w:rFonts w:ascii="Calibri" w:hAnsi="Calibri" w:cs="Calibri"/>
          <w:color w:val="000000" w:themeColor="text1"/>
          <w:sz w:val="24"/>
          <w:szCs w:val="24"/>
        </w:rPr>
      </w:pPr>
      <w:r w:rsidRPr="00FF7075">
        <w:rPr>
          <w:rFonts w:eastAsia="Times New Roman" w:cstheme="minorHAnsi"/>
          <w:color w:val="000000" w:themeColor="text1"/>
          <w:sz w:val="24"/>
          <w:szCs w:val="24"/>
        </w:rPr>
        <w:lastRenderedPageBreak/>
        <w:t>D</w:t>
      </w:r>
      <w:r w:rsidR="00B279FD" w:rsidRPr="00FF7075">
        <w:rPr>
          <w:rFonts w:ascii="Calibri" w:hAnsi="Calibri" w:cs="Calibri"/>
          <w:color w:val="000000" w:themeColor="text1"/>
          <w:sz w:val="24"/>
          <w:szCs w:val="24"/>
        </w:rPr>
        <w:t>espite wide</w:t>
      </w:r>
      <w:r w:rsidR="00F746AC" w:rsidRPr="00FF7075">
        <w:rPr>
          <w:rFonts w:ascii="Calibri" w:hAnsi="Calibri" w:cs="Calibri"/>
          <w:color w:val="000000" w:themeColor="text1"/>
          <w:sz w:val="24"/>
          <w:szCs w:val="24"/>
        </w:rPr>
        <w:t>-</w:t>
      </w:r>
      <w:r w:rsidR="00B279FD" w:rsidRPr="00FF7075">
        <w:rPr>
          <w:rFonts w:ascii="Calibri" w:hAnsi="Calibri" w:cs="Calibri"/>
          <w:color w:val="000000" w:themeColor="text1"/>
          <w:sz w:val="24"/>
          <w:szCs w:val="24"/>
        </w:rPr>
        <w:t xml:space="preserve">spread application of </w:t>
      </w:r>
      <w:r w:rsidR="00FD09B5">
        <w:rPr>
          <w:rFonts w:ascii="Calibri" w:hAnsi="Calibri" w:cs="Calibri"/>
          <w:color w:val="000000" w:themeColor="text1"/>
          <w:sz w:val="24"/>
          <w:szCs w:val="24"/>
        </w:rPr>
        <w:t>additive manufacturing</w:t>
      </w:r>
      <w:r w:rsidR="00B279FD" w:rsidRPr="00FF7075">
        <w:rPr>
          <w:rFonts w:ascii="Calibri" w:hAnsi="Calibri" w:cs="Calibri"/>
          <w:color w:val="000000" w:themeColor="text1"/>
          <w:sz w:val="24"/>
          <w:szCs w:val="24"/>
        </w:rPr>
        <w:t xml:space="preserve"> in different industries including aerospace, automotive, and medicine,</w:t>
      </w:r>
      <w:r w:rsidR="00A94D64" w:rsidRPr="00FF7075">
        <w:rPr>
          <w:rFonts w:ascii="Calibri" w:hAnsi="Calibri" w:cs="Calibri"/>
          <w:color w:val="000000" w:themeColor="text1"/>
          <w:sz w:val="24"/>
          <w:szCs w:val="24"/>
        </w:rPr>
        <w:t xml:space="preserve"> </w:t>
      </w:r>
      <w:r w:rsidR="00B279FD" w:rsidRPr="00FF7075">
        <w:rPr>
          <w:rFonts w:ascii="Calibri" w:hAnsi="Calibri" w:cs="Calibri"/>
          <w:color w:val="000000" w:themeColor="text1"/>
          <w:sz w:val="24"/>
          <w:szCs w:val="24"/>
        </w:rPr>
        <w:t>the assessment of dimensional accuracy and printability of manufactured objects has not</w:t>
      </w:r>
      <w:r w:rsidR="00F746AC" w:rsidRPr="00FF7075">
        <w:rPr>
          <w:rFonts w:ascii="Calibri" w:hAnsi="Calibri" w:cs="Calibri"/>
          <w:color w:val="000000" w:themeColor="text1"/>
          <w:sz w:val="24"/>
          <w:szCs w:val="24"/>
        </w:rPr>
        <w:t xml:space="preserve"> yet</w:t>
      </w:r>
      <w:r w:rsidR="00B279FD" w:rsidRPr="00FF7075">
        <w:rPr>
          <w:rFonts w:ascii="Calibri" w:hAnsi="Calibri" w:cs="Calibri"/>
          <w:color w:val="000000" w:themeColor="text1"/>
          <w:sz w:val="24"/>
          <w:szCs w:val="24"/>
        </w:rPr>
        <w:t xml:space="preserve"> been investigated thoroughly.</w:t>
      </w:r>
      <w:r w:rsidR="00616D76" w:rsidRPr="00FF7075">
        <w:rPr>
          <w:rFonts w:eastAsia="Times New Roman" w:cstheme="minorHAnsi"/>
          <w:color w:val="000000" w:themeColor="text1"/>
          <w:sz w:val="24"/>
          <w:szCs w:val="24"/>
        </w:rPr>
        <w:t xml:space="preserve"> T</w:t>
      </w:r>
      <w:r w:rsidR="00665492" w:rsidRPr="00FF7075">
        <w:rPr>
          <w:rFonts w:eastAsia="Times New Roman" w:cstheme="minorHAnsi"/>
          <w:color w:val="000000" w:themeColor="text1"/>
          <w:sz w:val="24"/>
          <w:szCs w:val="24"/>
        </w:rPr>
        <w:t>o quantify the quality (fidelity) of a 3D printed object</w:t>
      </w:r>
      <w:r w:rsidR="004E7A42" w:rsidRPr="00FF7075">
        <w:rPr>
          <w:rFonts w:eastAsia="Times New Roman" w:cstheme="minorHAnsi"/>
          <w:color w:val="000000" w:themeColor="text1"/>
          <w:sz w:val="24"/>
          <w:szCs w:val="24"/>
        </w:rPr>
        <w:t>,</w:t>
      </w:r>
      <w:r w:rsidR="00665492" w:rsidRPr="00FF7075">
        <w:rPr>
          <w:rFonts w:eastAsia="Times New Roman" w:cstheme="minorHAnsi"/>
          <w:color w:val="000000" w:themeColor="text1"/>
          <w:sz w:val="24"/>
          <w:szCs w:val="24"/>
        </w:rPr>
        <w:t xml:space="preserve"> it must somehow be </w:t>
      </w:r>
      <w:r w:rsidR="00665492" w:rsidRPr="00AC3C2C">
        <w:rPr>
          <w:rFonts w:eastAsia="Times New Roman" w:cstheme="minorHAnsi"/>
          <w:color w:val="000000" w:themeColor="text1"/>
          <w:sz w:val="24"/>
          <w:szCs w:val="24"/>
        </w:rPr>
        <w:t>compared to the CAD model.</w:t>
      </w:r>
      <w:r w:rsidR="00B279FD" w:rsidRPr="00AC3C2C">
        <w:rPr>
          <w:rFonts w:ascii="Calibri" w:hAnsi="Calibri" w:cs="Calibri"/>
          <w:color w:val="000000" w:themeColor="text1"/>
          <w:sz w:val="24"/>
          <w:szCs w:val="24"/>
        </w:rPr>
        <w:t xml:space="preserve"> </w:t>
      </w:r>
      <w:r w:rsidR="004908E5" w:rsidRPr="00AC3C2C">
        <w:rPr>
          <w:rFonts w:ascii="Calibri" w:hAnsi="Calibri" w:cs="Calibri"/>
          <w:color w:val="000000" w:themeColor="text1"/>
          <w:sz w:val="24"/>
          <w:szCs w:val="24"/>
        </w:rPr>
        <w:t xml:space="preserve">Although </w:t>
      </w:r>
      <w:r w:rsidR="00F746AC" w:rsidRPr="00AC3C2C">
        <w:rPr>
          <w:rFonts w:ascii="Calibri" w:hAnsi="Calibri" w:cs="Calibri"/>
          <w:color w:val="000000" w:themeColor="text1"/>
          <w:sz w:val="24"/>
          <w:szCs w:val="24"/>
        </w:rPr>
        <w:t xml:space="preserve">some </w:t>
      </w:r>
      <w:r w:rsidR="00FD09B5" w:rsidRPr="00AC3C2C">
        <w:rPr>
          <w:rFonts w:ascii="Calibri" w:hAnsi="Calibri" w:cs="Calibri"/>
          <w:color w:val="000000" w:themeColor="text1"/>
          <w:sz w:val="24"/>
          <w:szCs w:val="24"/>
        </w:rPr>
        <w:t>additive manufacturing</w:t>
      </w:r>
      <w:r w:rsidR="00E22B1F" w:rsidRPr="00AC3C2C">
        <w:rPr>
          <w:rFonts w:ascii="Calibri" w:hAnsi="Calibri" w:cs="Calibri"/>
          <w:color w:val="000000" w:themeColor="text1"/>
          <w:sz w:val="24"/>
          <w:szCs w:val="24"/>
        </w:rPr>
        <w:t xml:space="preserve"> </w:t>
      </w:r>
      <w:r w:rsidR="004908E5" w:rsidRPr="00AC3C2C">
        <w:rPr>
          <w:rFonts w:ascii="Calibri" w:hAnsi="Calibri" w:cs="Calibri"/>
          <w:color w:val="000000" w:themeColor="text1"/>
          <w:sz w:val="24"/>
          <w:szCs w:val="24"/>
        </w:rPr>
        <w:t xml:space="preserve">technologies enable </w:t>
      </w:r>
      <w:r w:rsidR="003A7767" w:rsidRPr="00AC3C2C">
        <w:rPr>
          <w:rFonts w:ascii="Calibri" w:hAnsi="Calibri" w:cs="Calibri"/>
          <w:color w:val="000000" w:themeColor="text1"/>
          <w:sz w:val="24"/>
          <w:szCs w:val="24"/>
        </w:rPr>
        <w:t xml:space="preserve">the </w:t>
      </w:r>
      <w:r w:rsidR="004908E5" w:rsidRPr="00AC3C2C">
        <w:rPr>
          <w:rFonts w:ascii="Calibri" w:hAnsi="Calibri" w:cs="Calibri"/>
          <w:color w:val="000000" w:themeColor="text1"/>
          <w:sz w:val="24"/>
          <w:szCs w:val="24"/>
        </w:rPr>
        <w:t xml:space="preserve">manufacture </w:t>
      </w:r>
      <w:r w:rsidR="00E22B1F" w:rsidRPr="00AC3C2C">
        <w:rPr>
          <w:rFonts w:ascii="Calibri" w:hAnsi="Calibri" w:cs="Calibri"/>
          <w:color w:val="000000" w:themeColor="text1"/>
          <w:sz w:val="24"/>
          <w:szCs w:val="24"/>
        </w:rPr>
        <w:t xml:space="preserve">of </w:t>
      </w:r>
      <w:r w:rsidR="004908E5" w:rsidRPr="00AC3C2C">
        <w:rPr>
          <w:rFonts w:ascii="Calibri" w:hAnsi="Calibri" w:cs="Calibri"/>
          <w:color w:val="000000" w:themeColor="text1"/>
          <w:sz w:val="24"/>
          <w:szCs w:val="24"/>
        </w:rPr>
        <w:t xml:space="preserve">objects </w:t>
      </w:r>
      <w:r w:rsidR="00E22B1F" w:rsidRPr="00AC3C2C">
        <w:rPr>
          <w:rFonts w:ascii="Calibri" w:hAnsi="Calibri" w:cs="Calibri"/>
          <w:color w:val="000000" w:themeColor="text1"/>
          <w:sz w:val="24"/>
          <w:szCs w:val="24"/>
        </w:rPr>
        <w:t xml:space="preserve">with </w:t>
      </w:r>
      <w:r w:rsidR="00F746AC" w:rsidRPr="00AC3C2C">
        <w:rPr>
          <w:rFonts w:ascii="Calibri" w:hAnsi="Calibri" w:cs="Calibri"/>
          <w:color w:val="000000" w:themeColor="text1"/>
          <w:sz w:val="24"/>
          <w:szCs w:val="24"/>
        </w:rPr>
        <w:t>high fidelity</w:t>
      </w:r>
      <w:r w:rsidR="004908E5" w:rsidRPr="00AC3C2C">
        <w:rPr>
          <w:rFonts w:ascii="Calibri" w:hAnsi="Calibri" w:cs="Calibri"/>
          <w:color w:val="000000" w:themeColor="text1"/>
          <w:sz w:val="24"/>
          <w:szCs w:val="24"/>
        </w:rPr>
        <w:t xml:space="preserve">, </w:t>
      </w:r>
      <w:r w:rsidR="00E22B1F" w:rsidRPr="00AC3C2C">
        <w:rPr>
          <w:rFonts w:ascii="Calibri" w:hAnsi="Calibri" w:cs="Calibri"/>
          <w:color w:val="000000" w:themeColor="text1"/>
          <w:sz w:val="24"/>
          <w:szCs w:val="24"/>
        </w:rPr>
        <w:t>variations from the CAD model</w:t>
      </w:r>
      <w:r w:rsidR="008532EC" w:rsidRPr="00AC3C2C">
        <w:rPr>
          <w:rFonts w:ascii="Calibri" w:hAnsi="Calibri" w:cs="Calibri"/>
          <w:color w:val="000000" w:themeColor="text1"/>
          <w:sz w:val="24"/>
          <w:szCs w:val="24"/>
        </w:rPr>
        <w:t>’s</w:t>
      </w:r>
      <w:r w:rsidR="005F3390" w:rsidRPr="00AC3C2C">
        <w:rPr>
          <w:rFonts w:ascii="Calibri" w:hAnsi="Calibri" w:cs="Calibri"/>
          <w:color w:val="000000" w:themeColor="text1"/>
          <w:sz w:val="24"/>
          <w:szCs w:val="24"/>
        </w:rPr>
        <w:t xml:space="preserve"> target dimensions</w:t>
      </w:r>
      <w:r w:rsidR="00E22B1F" w:rsidRPr="00AC3C2C">
        <w:rPr>
          <w:rFonts w:ascii="Calibri" w:hAnsi="Calibri" w:cs="Calibri"/>
          <w:color w:val="000000" w:themeColor="text1"/>
          <w:sz w:val="24"/>
          <w:szCs w:val="24"/>
        </w:rPr>
        <w:t xml:space="preserve"> are always present</w:t>
      </w:r>
      <w:r w:rsidR="000C7223" w:rsidRPr="00AC3C2C">
        <w:rPr>
          <w:rFonts w:ascii="Calibri" w:hAnsi="Calibri" w:cs="Calibri"/>
          <w:color w:val="000000" w:themeColor="text1"/>
          <w:sz w:val="24"/>
          <w:szCs w:val="24"/>
        </w:rPr>
        <w:t xml:space="preserve"> </w:t>
      </w:r>
      <w:bookmarkStart w:id="6" w:name="_Hlk86995570"/>
      <w:r w:rsidR="00C25CD9" w:rsidRPr="00AC3C2C">
        <w:rPr>
          <w:rFonts w:ascii="Calibri" w:hAnsi="Calibri" w:cs="Calibri"/>
          <w:color w:val="000000" w:themeColor="text1"/>
          <w:sz w:val="24"/>
          <w:szCs w:val="24"/>
        </w:rPr>
        <w:fldChar w:fldCharType="begin">
          <w:fldData xml:space="preserve">PEVuZE5vdGU+PENpdGU+PEF1dGhvcj5KYWxiYTwvQXV0aG9yPjxZZWFyPjIwMTE8L1llYXI+PFJl
Y051bT4xPC9SZWNOdW0+PERpc3BsYXlUZXh0PlsxLTNdPC9EaXNwbGF5VGV4dD48cmVjb3JkPjxy
ZWMtbnVtYmVyPjE8L3JlYy1udW1iZXI+PGZvcmVpZ24ta2V5cz48a2V5IGFwcD0iRU4iIGRiLWlk
PSJwZXB6dnJmYTN6dmE1c2VkcDUwNXQwNWZ4NWZ2YXp2OTJ6OTkiIHRpbWVzdGFtcD0iMTU5Mjcx
MTcyNiI+MTwva2V5PjwvZm9yZWlnbi1rZXlzPjxyZWYtdHlwZSBuYW1lPSJDb25mZXJlbmNlIFBh
cGVyIj40NzwvcmVmLXR5cGU+PGNvbnRyaWJ1dG9ycz48YXV0aG9ycz48YXV0aG9yPkEuIFRlbGVh
IGFuZCBBLiBKYWxiYTwvYXV0aG9yPjwvYXV0aG9ycz48L2NvbnRyaWJ1dG9ycz48dGl0bGVzPjx0
aXRsZT5Wb3hlbC1CYXNlZCBBc3Nlc3NtZW50IG9mIFByaW50YWJpbGl0eSBvZiAzRCBTaGFwZXM8
L3RpdGxlPjxzZWNvbmRhcnktdGl0bGU+IE1hdGhlbWF0aWNhbCBNb3JwaG9sb2d5IGFuZCBJdHMg
QXBwbGljYXRpb25zIHRvIEltYWdlIGFuZCBTaWduYWwgUHJvY2Vzc2luZyAtIDEwdGggSW50ZXJu
YXRpb25hbCBTeW1wb3NpdW0sIElTTU0gMjAxMTwvc2Vjb25kYXJ5LXRpdGxlPjwvdGl0bGVzPjxk
YXRlcz48eWVhcj4yMDExPC95ZWFyPjwvZGF0ZXM+PHB1Yi1sb2NhdGlvbj5WZXJiYW5pYS1JbnRy
YSwgSXRhbHk8L3B1Yi1sb2NhdGlvbj48dXJscz48L3VybHM+PGVsZWN0cm9uaWMtcmVzb3VyY2Ut
bnVtPjEwLjEwMDcvOTc4LTMtNjQyLTIxNTY5LThfMzQ8L2VsZWN0cm9uaWMtcmVzb3VyY2UtbnVt
PjwvcmVjb3JkPjwvQ2l0ZT48Q2l0ZT48QXV0aG9yPk51dG1hPC9BdXRob3I+PFllYXI+MjAxOTwv
WWVhcj48UmVjTnVtPjI8L1JlY051bT48cmVjb3JkPjxyZWMtbnVtYmVyPjI8L3JlYy1udW1iZXI+
PGZvcmVpZ24ta2V5cz48a2V5IGFwcD0iRU4iIGRiLWlkPSJwZXB6dnJmYTN6dmE1c2VkcDUwNXQw
NWZ4NWZ2YXp2OTJ6OTkiIHRpbWVzdGFtcD0iMTU5MjcxMTg1NCI+Mjwva2V5PjwvZm9yZWlnbi1r
ZXlzPjxyZWYtdHlwZSBuYW1lPSJXZWIgUGFnZSI+MTI8L3JlZi10eXBlPjxjb250cmlidXRvcnM+
PGF1dGhvcnM+PGF1dGhvcj4gTS4gTnV0bWEgIDwvYXV0aG9yPjwvYXV0aG9ycz48L2NvbnRyaWJ1
dG9ycz48dGl0bGVzPjx0aXRsZT5BIHF1aWNrIGd1aWRlIHRvIGRpbWVuc2lvbmFsIGFjY3VyYWN5
IGZvciAzRCBwcmludGluZzwvdGl0bGU+PC90aXRsZXM+PGRhdGVzPjx5ZWFyPjIwMTk8L3llYXI+
PC9kYXRlcz48dXJscz48cmVsYXRlZC11cmxzPjx1cmw+aHR0cHM6Ly93d3cuM2RwcmludGluZ21l
ZGlhLm5ldHdvcmsvcXVpY2stZ3VpZGUtZGltZW5zaW9uYWwtYWNjdXJhY3ktM2QtcHJpbnRpbmcv
PC91cmw+PC9yZWxhdGVkLXVybHM+PC91cmxzPjwvcmVjb3JkPjwvQ2l0ZT48Q2l0ZT48QXV0aG9y
PkcuVy4gTWVsZW5rYTwvQXV0aG9yPjxZZWFyPjIwMTU8L1llYXI+PFJlY051bT40OTwvUmVjTnVt
PjxyZWNvcmQ+PHJlYy1udW1iZXI+NDk8L3JlYy1udW1iZXI+PGZvcmVpZ24ta2V5cz48a2V5IGFw
cD0iRU4iIGRiLWlkPSJwZXB6dnJmYTN6dmE1c2VkcDUwNXQwNWZ4NWZ2YXp2OTJ6OTkiIHRpbWVz
dGFtcD0iMTU5NDYxMzIzNiI+NDk8L2tleT48L2ZvcmVpZ24ta2V5cz48cmVmLXR5cGUgbmFtZT0i
Sm91cm5hbCBBcnRpY2xlIj4xNzwvcmVmLXR5cGU+PGNvbnRyaWJ1dG9ycz48YXV0aG9ycz48YXV0
aG9yPkcuVy4gTWVsZW5rYSwgSi4gUy4gU2Nob2ZpZWxkLCBNLiBSLiBEYXdzb24sIEouIFAuIENh
cmV5PC9hdXRob3I+PC9hdXRob3JzPjwvY29udHJpYnV0b3JzPjx0aXRsZXM+PHRpdGxlPkV2YWx1
YXRpb24gb2YgZGltZW5zaW9uYWwgYWNjdXJhY3kgYW5kIG1hdGVyaWFsIHByb3BlcnRpZXMgb2Yg
dGhlIE1ha2VyQm90IDNEIGRlc2t0b3AgcHJpbnRlcjwvdGl0bGU+PHNlY29uZGFyeS10aXRsZT5S
YXBpZCBQcm90b3R5cC4gSi48L3NlY29uZGFyeS10aXRsZT48L3RpdGxlcz48cGVyaW9kaWNhbD48
ZnVsbC10aXRsZT5SYXBpZCBQcm90b3R5cC4gSi48L2Z1bGwtdGl0bGU+PC9wZXJpb2RpY2FsPjxw
YWdlcz42MTgg4oCTNjI3PC9wYWdlcz48dm9sdW1lPjIxPC92b2x1bWU+PGRhdGVzPjx5ZWFyPjIw
MTU8L3llYXI+PC9kYXRlcz48dXJscz48L3VybHM+PC9yZWNvcmQ+PC9DaXRlPjwvRW5kTm90ZT4A
</w:fldData>
        </w:fldChar>
      </w:r>
      <w:r w:rsidR="00C25CD9" w:rsidRPr="00AC3C2C">
        <w:rPr>
          <w:rFonts w:ascii="Calibri" w:hAnsi="Calibri" w:cs="Calibri"/>
          <w:color w:val="000000" w:themeColor="text1"/>
          <w:sz w:val="24"/>
          <w:szCs w:val="24"/>
        </w:rPr>
        <w:instrText xml:space="preserve"> ADDIN EN.CITE </w:instrText>
      </w:r>
      <w:r w:rsidR="00C25CD9" w:rsidRPr="00AC3C2C">
        <w:rPr>
          <w:rFonts w:ascii="Calibri" w:hAnsi="Calibri" w:cs="Calibri"/>
          <w:color w:val="000000" w:themeColor="text1"/>
          <w:sz w:val="24"/>
          <w:szCs w:val="24"/>
        </w:rPr>
        <w:fldChar w:fldCharType="begin">
          <w:fldData xml:space="preserve">PEVuZE5vdGU+PENpdGU+PEF1dGhvcj5KYWxiYTwvQXV0aG9yPjxZZWFyPjIwMTE8L1llYXI+PFJl
Y051bT4xPC9SZWNOdW0+PERpc3BsYXlUZXh0PlsxLTNdPC9EaXNwbGF5VGV4dD48cmVjb3JkPjxy
ZWMtbnVtYmVyPjE8L3JlYy1udW1iZXI+PGZvcmVpZ24ta2V5cz48a2V5IGFwcD0iRU4iIGRiLWlk
PSJwZXB6dnJmYTN6dmE1c2VkcDUwNXQwNWZ4NWZ2YXp2OTJ6OTkiIHRpbWVzdGFtcD0iMTU5Mjcx
MTcyNiI+MTwva2V5PjwvZm9yZWlnbi1rZXlzPjxyZWYtdHlwZSBuYW1lPSJDb25mZXJlbmNlIFBh
cGVyIj40NzwvcmVmLXR5cGU+PGNvbnRyaWJ1dG9ycz48YXV0aG9ycz48YXV0aG9yPkEuIFRlbGVh
IGFuZCBBLiBKYWxiYTwvYXV0aG9yPjwvYXV0aG9ycz48L2NvbnRyaWJ1dG9ycz48dGl0bGVzPjx0
aXRsZT5Wb3hlbC1CYXNlZCBBc3Nlc3NtZW50IG9mIFByaW50YWJpbGl0eSBvZiAzRCBTaGFwZXM8
L3RpdGxlPjxzZWNvbmRhcnktdGl0bGU+IE1hdGhlbWF0aWNhbCBNb3JwaG9sb2d5IGFuZCBJdHMg
QXBwbGljYXRpb25zIHRvIEltYWdlIGFuZCBTaWduYWwgUHJvY2Vzc2luZyAtIDEwdGggSW50ZXJu
YXRpb25hbCBTeW1wb3NpdW0sIElTTU0gMjAxMTwvc2Vjb25kYXJ5LXRpdGxlPjwvdGl0bGVzPjxk
YXRlcz48eWVhcj4yMDExPC95ZWFyPjwvZGF0ZXM+PHB1Yi1sb2NhdGlvbj5WZXJiYW5pYS1JbnRy
YSwgSXRhbHk8L3B1Yi1sb2NhdGlvbj48dXJscz48L3VybHM+PGVsZWN0cm9uaWMtcmVzb3VyY2Ut
bnVtPjEwLjEwMDcvOTc4LTMtNjQyLTIxNTY5LThfMzQ8L2VsZWN0cm9uaWMtcmVzb3VyY2UtbnVt
PjwvcmVjb3JkPjwvQ2l0ZT48Q2l0ZT48QXV0aG9yPk51dG1hPC9BdXRob3I+PFllYXI+MjAxOTwv
WWVhcj48UmVjTnVtPjI8L1JlY051bT48cmVjb3JkPjxyZWMtbnVtYmVyPjI8L3JlYy1udW1iZXI+
PGZvcmVpZ24ta2V5cz48a2V5IGFwcD0iRU4iIGRiLWlkPSJwZXB6dnJmYTN6dmE1c2VkcDUwNXQw
NWZ4NWZ2YXp2OTJ6OTkiIHRpbWVzdGFtcD0iMTU5MjcxMTg1NCI+Mjwva2V5PjwvZm9yZWlnbi1r
ZXlzPjxyZWYtdHlwZSBuYW1lPSJXZWIgUGFnZSI+MTI8L3JlZi10eXBlPjxjb250cmlidXRvcnM+
PGF1dGhvcnM+PGF1dGhvcj4gTS4gTnV0bWEgIDwvYXV0aG9yPjwvYXV0aG9ycz48L2NvbnRyaWJ1
dG9ycz48dGl0bGVzPjx0aXRsZT5BIHF1aWNrIGd1aWRlIHRvIGRpbWVuc2lvbmFsIGFjY3VyYWN5
IGZvciAzRCBwcmludGluZzwvdGl0bGU+PC90aXRsZXM+PGRhdGVzPjx5ZWFyPjIwMTk8L3llYXI+
PC9kYXRlcz48dXJscz48cmVsYXRlZC11cmxzPjx1cmw+aHR0cHM6Ly93d3cuM2RwcmludGluZ21l
ZGlhLm5ldHdvcmsvcXVpY2stZ3VpZGUtZGltZW5zaW9uYWwtYWNjdXJhY3ktM2QtcHJpbnRpbmcv
PC91cmw+PC9yZWxhdGVkLXVybHM+PC91cmxzPjwvcmVjb3JkPjwvQ2l0ZT48Q2l0ZT48QXV0aG9y
PkcuVy4gTWVsZW5rYTwvQXV0aG9yPjxZZWFyPjIwMTU8L1llYXI+PFJlY051bT40OTwvUmVjTnVt
PjxyZWNvcmQ+PHJlYy1udW1iZXI+NDk8L3JlYy1udW1iZXI+PGZvcmVpZ24ta2V5cz48a2V5IGFw
cD0iRU4iIGRiLWlkPSJwZXB6dnJmYTN6dmE1c2VkcDUwNXQwNWZ4NWZ2YXp2OTJ6OTkiIHRpbWVz
dGFtcD0iMTU5NDYxMzIzNiI+NDk8L2tleT48L2ZvcmVpZ24ta2V5cz48cmVmLXR5cGUgbmFtZT0i
Sm91cm5hbCBBcnRpY2xlIj4xNzwvcmVmLXR5cGU+PGNvbnRyaWJ1dG9ycz48YXV0aG9ycz48YXV0
aG9yPkcuVy4gTWVsZW5rYSwgSi4gUy4gU2Nob2ZpZWxkLCBNLiBSLiBEYXdzb24sIEouIFAuIENh
cmV5PC9hdXRob3I+PC9hdXRob3JzPjwvY29udHJpYnV0b3JzPjx0aXRsZXM+PHRpdGxlPkV2YWx1
YXRpb24gb2YgZGltZW5zaW9uYWwgYWNjdXJhY3kgYW5kIG1hdGVyaWFsIHByb3BlcnRpZXMgb2Yg
dGhlIE1ha2VyQm90IDNEIGRlc2t0b3AgcHJpbnRlcjwvdGl0bGU+PHNlY29uZGFyeS10aXRsZT5S
YXBpZCBQcm90b3R5cC4gSi48L3NlY29uZGFyeS10aXRsZT48L3RpdGxlcz48cGVyaW9kaWNhbD48
ZnVsbC10aXRsZT5SYXBpZCBQcm90b3R5cC4gSi48L2Z1bGwtdGl0bGU+PC9wZXJpb2RpY2FsPjxw
YWdlcz42MTgg4oCTNjI3PC9wYWdlcz48dm9sdW1lPjIxPC92b2x1bWU+PGRhdGVzPjx5ZWFyPjIw
MTU8L3llYXI+PC9kYXRlcz48dXJscz48L3VybHM+PC9yZWNvcmQ+PC9DaXRlPjwvRW5kTm90ZT4A
</w:fldData>
        </w:fldChar>
      </w:r>
      <w:r w:rsidR="00C25CD9" w:rsidRPr="00AC3C2C">
        <w:rPr>
          <w:rFonts w:ascii="Calibri" w:hAnsi="Calibri" w:cs="Calibri"/>
          <w:color w:val="000000" w:themeColor="text1"/>
          <w:sz w:val="24"/>
          <w:szCs w:val="24"/>
        </w:rPr>
        <w:instrText xml:space="preserve"> ADDIN EN.CITE.DATA </w:instrText>
      </w:r>
      <w:r w:rsidR="00C25CD9" w:rsidRPr="00AC3C2C">
        <w:rPr>
          <w:rFonts w:ascii="Calibri" w:hAnsi="Calibri" w:cs="Calibri"/>
          <w:color w:val="000000" w:themeColor="text1"/>
          <w:sz w:val="24"/>
          <w:szCs w:val="24"/>
        </w:rPr>
      </w:r>
      <w:r w:rsidR="00C25CD9" w:rsidRPr="00AC3C2C">
        <w:rPr>
          <w:rFonts w:ascii="Calibri" w:hAnsi="Calibri" w:cs="Calibri"/>
          <w:color w:val="000000" w:themeColor="text1"/>
          <w:sz w:val="24"/>
          <w:szCs w:val="24"/>
        </w:rPr>
        <w:fldChar w:fldCharType="end"/>
      </w:r>
      <w:r w:rsidR="00C25CD9" w:rsidRPr="00AC3C2C">
        <w:rPr>
          <w:rFonts w:ascii="Calibri" w:hAnsi="Calibri" w:cs="Calibri"/>
          <w:color w:val="000000" w:themeColor="text1"/>
          <w:sz w:val="24"/>
          <w:szCs w:val="24"/>
        </w:rPr>
      </w:r>
      <w:r w:rsidR="00C25CD9" w:rsidRPr="00AC3C2C">
        <w:rPr>
          <w:rFonts w:ascii="Calibri" w:hAnsi="Calibri" w:cs="Calibri"/>
          <w:color w:val="000000" w:themeColor="text1"/>
          <w:sz w:val="24"/>
          <w:szCs w:val="24"/>
        </w:rPr>
        <w:fldChar w:fldCharType="separate"/>
      </w:r>
      <w:r w:rsidR="00C25CD9" w:rsidRPr="00AC3C2C">
        <w:rPr>
          <w:rFonts w:ascii="Calibri" w:hAnsi="Calibri" w:cs="Calibri"/>
          <w:noProof/>
          <w:color w:val="000000" w:themeColor="text1"/>
          <w:sz w:val="24"/>
          <w:szCs w:val="24"/>
        </w:rPr>
        <w:t>[</w:t>
      </w:r>
      <w:r w:rsidR="00615C20" w:rsidRPr="00AC3C2C">
        <w:rPr>
          <w:rFonts w:ascii="Calibri" w:hAnsi="Calibri" w:cs="Calibri"/>
          <w:noProof/>
          <w:color w:val="000000" w:themeColor="text1"/>
          <w:sz w:val="24"/>
          <w:szCs w:val="24"/>
        </w:rPr>
        <w:t>2</w:t>
      </w:r>
      <w:r w:rsidR="00C25CD9" w:rsidRPr="00AC3C2C">
        <w:rPr>
          <w:rFonts w:ascii="Calibri" w:hAnsi="Calibri" w:cs="Calibri"/>
          <w:noProof/>
          <w:color w:val="000000" w:themeColor="text1"/>
          <w:sz w:val="24"/>
          <w:szCs w:val="24"/>
        </w:rPr>
        <w:t>-</w:t>
      </w:r>
      <w:r w:rsidR="00615C20" w:rsidRPr="00AC3C2C">
        <w:rPr>
          <w:rFonts w:ascii="Calibri" w:hAnsi="Calibri" w:cs="Calibri"/>
          <w:noProof/>
          <w:color w:val="000000" w:themeColor="text1"/>
          <w:sz w:val="24"/>
          <w:szCs w:val="24"/>
        </w:rPr>
        <w:t>4</w:t>
      </w:r>
      <w:r w:rsidR="00C25CD9" w:rsidRPr="00AC3C2C">
        <w:rPr>
          <w:rFonts w:ascii="Calibri" w:hAnsi="Calibri" w:cs="Calibri"/>
          <w:noProof/>
          <w:color w:val="000000" w:themeColor="text1"/>
          <w:sz w:val="24"/>
          <w:szCs w:val="24"/>
        </w:rPr>
        <w:t>]</w:t>
      </w:r>
      <w:r w:rsidR="00C25CD9" w:rsidRPr="00AC3C2C">
        <w:rPr>
          <w:rFonts w:ascii="Calibri" w:hAnsi="Calibri" w:cs="Calibri"/>
          <w:color w:val="000000" w:themeColor="text1"/>
          <w:sz w:val="24"/>
          <w:szCs w:val="24"/>
        </w:rPr>
        <w:fldChar w:fldCharType="end"/>
      </w:r>
      <w:r w:rsidR="004908E5" w:rsidRPr="00AC3C2C">
        <w:rPr>
          <w:rFonts w:ascii="Calibri" w:hAnsi="Calibri" w:cs="Calibri"/>
          <w:color w:val="000000" w:themeColor="text1"/>
          <w:sz w:val="24"/>
          <w:szCs w:val="24"/>
        </w:rPr>
        <w:t>.</w:t>
      </w:r>
      <w:r w:rsidR="00F746AC" w:rsidRPr="00AC3C2C">
        <w:rPr>
          <w:rFonts w:ascii="Calibri" w:hAnsi="Calibri" w:cs="Calibri"/>
          <w:color w:val="000000" w:themeColor="text1"/>
          <w:sz w:val="24"/>
          <w:szCs w:val="24"/>
        </w:rPr>
        <w:t xml:space="preserve"> </w:t>
      </w:r>
      <w:bookmarkEnd w:id="6"/>
      <w:r w:rsidR="00340BE4" w:rsidRPr="00AC3C2C">
        <w:rPr>
          <w:rFonts w:ascii="Calibri" w:hAnsi="Calibri" w:cs="Calibri"/>
          <w:color w:val="000000" w:themeColor="text1"/>
          <w:sz w:val="24"/>
          <w:szCs w:val="24"/>
        </w:rPr>
        <w:t>N</w:t>
      </w:r>
      <w:r w:rsidR="00F51B9F" w:rsidRPr="00AC3C2C">
        <w:rPr>
          <w:rFonts w:ascii="Calibri" w:hAnsi="Calibri" w:cs="Calibri"/>
          <w:color w:val="000000" w:themeColor="text1"/>
          <w:sz w:val="24"/>
          <w:szCs w:val="24"/>
        </w:rPr>
        <w:t xml:space="preserve">umerous </w:t>
      </w:r>
      <w:r w:rsidR="00E22B1F" w:rsidRPr="00AC3C2C">
        <w:rPr>
          <w:rFonts w:ascii="Calibri" w:hAnsi="Calibri" w:cs="Calibri"/>
          <w:color w:val="000000" w:themeColor="text1"/>
          <w:sz w:val="24"/>
          <w:szCs w:val="24"/>
        </w:rPr>
        <w:t>factors contribute to</w:t>
      </w:r>
      <w:r w:rsidR="00F51B9F" w:rsidRPr="00AC3C2C">
        <w:rPr>
          <w:rFonts w:ascii="Calibri" w:hAnsi="Calibri" w:cs="Calibri"/>
          <w:color w:val="000000" w:themeColor="text1"/>
          <w:sz w:val="24"/>
          <w:szCs w:val="24"/>
        </w:rPr>
        <w:t xml:space="preserve"> </w:t>
      </w:r>
      <w:r w:rsidR="00DF2466" w:rsidRPr="00AC3C2C">
        <w:rPr>
          <w:rFonts w:ascii="Calibri" w:hAnsi="Calibri" w:cs="Calibri"/>
          <w:color w:val="000000" w:themeColor="text1"/>
          <w:sz w:val="24"/>
          <w:szCs w:val="24"/>
        </w:rPr>
        <w:t xml:space="preserve">the </w:t>
      </w:r>
      <w:r w:rsidR="00F51B9F" w:rsidRPr="00AC3C2C">
        <w:rPr>
          <w:rFonts w:ascii="Calibri" w:hAnsi="Calibri" w:cs="Calibri"/>
          <w:color w:val="000000" w:themeColor="text1"/>
          <w:sz w:val="24"/>
          <w:szCs w:val="24"/>
        </w:rPr>
        <w:t>inaccurac</w:t>
      </w:r>
      <w:r w:rsidR="00E22B1F" w:rsidRPr="00AC3C2C">
        <w:rPr>
          <w:rFonts w:ascii="Calibri" w:hAnsi="Calibri" w:cs="Calibri"/>
          <w:color w:val="000000" w:themeColor="text1"/>
          <w:sz w:val="24"/>
          <w:szCs w:val="24"/>
        </w:rPr>
        <w:t xml:space="preserve">y </w:t>
      </w:r>
      <w:r w:rsidR="00F51B9F" w:rsidRPr="00AC3C2C">
        <w:rPr>
          <w:rFonts w:ascii="Calibri" w:hAnsi="Calibri" w:cs="Calibri"/>
          <w:color w:val="000000" w:themeColor="text1"/>
          <w:sz w:val="24"/>
          <w:szCs w:val="24"/>
        </w:rPr>
        <w:t xml:space="preserve">of 3D printed objects including </w:t>
      </w:r>
      <w:r w:rsidR="00E22B1F" w:rsidRPr="00AC3C2C">
        <w:rPr>
          <w:rFonts w:ascii="Calibri" w:hAnsi="Calibri" w:cs="Calibri"/>
          <w:color w:val="000000" w:themeColor="text1"/>
          <w:sz w:val="24"/>
          <w:szCs w:val="24"/>
        </w:rPr>
        <w:t>machine (tool) tolerance</w:t>
      </w:r>
      <w:r w:rsidR="00F51B9F" w:rsidRPr="00AC3C2C">
        <w:rPr>
          <w:rFonts w:ascii="Calibri" w:hAnsi="Calibri" w:cs="Calibri"/>
          <w:color w:val="000000" w:themeColor="text1"/>
          <w:sz w:val="24"/>
          <w:szCs w:val="24"/>
        </w:rPr>
        <w:t xml:space="preserve">, the type of materials </w:t>
      </w:r>
      <w:r w:rsidR="00E22B1F" w:rsidRPr="00AC3C2C">
        <w:rPr>
          <w:rFonts w:ascii="Calibri" w:hAnsi="Calibri" w:cs="Calibri"/>
          <w:color w:val="000000" w:themeColor="text1"/>
          <w:sz w:val="24"/>
          <w:szCs w:val="24"/>
        </w:rPr>
        <w:t>being printed</w:t>
      </w:r>
      <w:r w:rsidR="00E34001" w:rsidRPr="00AC3C2C">
        <w:rPr>
          <w:rFonts w:ascii="Calibri" w:hAnsi="Calibri" w:cs="Calibri"/>
          <w:color w:val="000000" w:themeColor="text1"/>
          <w:sz w:val="24"/>
          <w:szCs w:val="24"/>
        </w:rPr>
        <w:t xml:space="preserve">, </w:t>
      </w:r>
      <w:r w:rsidR="00616D76" w:rsidRPr="00AC3C2C">
        <w:rPr>
          <w:rFonts w:ascii="Calibri" w:hAnsi="Calibri" w:cs="Calibri"/>
          <w:color w:val="000000" w:themeColor="text1"/>
          <w:sz w:val="24"/>
          <w:szCs w:val="24"/>
        </w:rPr>
        <w:t>the print (build) logic</w:t>
      </w:r>
      <w:r w:rsidR="00474466" w:rsidRPr="00AC3C2C">
        <w:rPr>
          <w:rFonts w:ascii="Calibri" w:hAnsi="Calibri" w:cs="Calibri"/>
          <w:color w:val="000000" w:themeColor="text1"/>
          <w:sz w:val="24"/>
          <w:szCs w:val="24"/>
        </w:rPr>
        <w:t>,</w:t>
      </w:r>
      <w:r w:rsidR="00E34001" w:rsidRPr="00AC3C2C">
        <w:rPr>
          <w:rFonts w:ascii="Calibri" w:hAnsi="Calibri" w:cs="Calibri"/>
          <w:color w:val="000000" w:themeColor="text1"/>
          <w:sz w:val="24"/>
          <w:szCs w:val="24"/>
        </w:rPr>
        <w:t xml:space="preserve"> </w:t>
      </w:r>
      <w:r w:rsidR="00F51B9F" w:rsidRPr="00AC3C2C">
        <w:rPr>
          <w:rFonts w:ascii="Calibri" w:hAnsi="Calibri" w:cs="Calibri"/>
          <w:color w:val="000000" w:themeColor="text1"/>
          <w:sz w:val="24"/>
          <w:szCs w:val="24"/>
        </w:rPr>
        <w:t>and the object size</w:t>
      </w:r>
      <w:bookmarkStart w:id="7" w:name="_Hlk86995576"/>
      <w:r w:rsidR="00E22B1F" w:rsidRPr="00AC3C2C">
        <w:rPr>
          <w:rFonts w:ascii="Calibri" w:hAnsi="Calibri" w:cs="Calibri"/>
          <w:color w:val="000000" w:themeColor="text1"/>
          <w:sz w:val="24"/>
          <w:szCs w:val="24"/>
        </w:rPr>
        <w:t xml:space="preserve"> </w:t>
      </w:r>
      <w:r w:rsidR="001F1FF6" w:rsidRPr="00AC3C2C">
        <w:rPr>
          <w:rFonts w:ascii="Calibri" w:hAnsi="Calibri" w:cs="Calibri"/>
          <w:color w:val="000000" w:themeColor="text1"/>
          <w:sz w:val="24"/>
          <w:szCs w:val="24"/>
        </w:rPr>
        <w:fldChar w:fldCharType="begin">
          <w:fldData xml:space="preserve">PEVuZE5vdGU+PENpdGU+PEF1dGhvcj5OdXRtYTwvQXV0aG9yPjxZZWFyPjIwMTk8L1llYXI+PFJl
Y051bT4yPC9SZWNOdW0+PERpc3BsYXlUZXh0PlsxLCAyLCA0XTwvRGlzcGxheVRleHQ+PHJlY29y
ZD48cmVjLW51bWJlcj4yPC9yZWMtbnVtYmVyPjxmb3JlaWduLWtleXM+PGtleSBhcHA9IkVOIiBk
Yi1pZD0icGVwenZyZmEzenZhNXNlZHA1MDV0MDVmeDVmdmF6djkyejk5IiB0aW1lc3RhbXA9IjE1
OTI3MTE4NTQiPjI8L2tleT48L2ZvcmVpZ24ta2V5cz48cmVmLXR5cGUgbmFtZT0iV2ViIFBhZ2Ui
PjEyPC9yZWYtdHlwZT48Y29udHJpYnV0b3JzPjxhdXRob3JzPjxhdXRob3I+IE0uIE51dG1hICA8
L2F1dGhvcj48L2F1dGhvcnM+PC9jb250cmlidXRvcnM+PHRpdGxlcz48dGl0bGU+QSBxdWljayBn
dWlkZSB0byBkaW1lbnNpb25hbCBhY2N1cmFjeSBmb3IgM0QgcHJpbnRpbmc8L3RpdGxlPjwvdGl0
bGVzPjxkYXRlcz48eWVhcj4yMDE5PC95ZWFyPjwvZGF0ZXM+PHVybHM+PHJlbGF0ZWQtdXJscz48
dXJsPmh0dHBzOi8vd3d3LjNkcHJpbnRpbmdtZWRpYS5uZXR3b3JrL3F1aWNrLWd1aWRlLWRpbWVu
c2lvbmFsLWFjY3VyYWN5LTNkLXByaW50aW5nLzwvdXJsPjwvcmVsYXRlZC11cmxzPjwvdXJscz48
L3JlY29yZD48L0NpdGU+PENpdGU+PEF1dGhvcj5KYWxiYTwvQXV0aG9yPjxZZWFyPjIwMTE8L1ll
YXI+PFJlY051bT4xPC9SZWNOdW0+PHJlY29yZD48cmVjLW51bWJlcj4xPC9yZWMtbnVtYmVyPjxm
b3JlaWduLWtleXM+PGtleSBhcHA9IkVOIiBkYi1pZD0icGVwenZyZmEzenZhNXNlZHA1MDV0MDVm
eDVmdmF6djkyejk5IiB0aW1lc3RhbXA9IjE1OTI3MTE3MjYiPjE8L2tleT48L2ZvcmVpZ24ta2V5
cz48cmVmLXR5cGUgbmFtZT0iQ29uZmVyZW5jZSBQYXBlciI+NDc8L3JlZi10eXBlPjxjb250cmli
dXRvcnM+PGF1dGhvcnM+PGF1dGhvcj5BLiBUZWxlYSBhbmQgQS4gSmFsYmE8L2F1dGhvcj48L2F1
dGhvcnM+PC9jb250cmlidXRvcnM+PHRpdGxlcz48dGl0bGU+Vm94ZWwtQmFzZWQgQXNzZXNzbWVu
dCBvZiBQcmludGFiaWxpdHkgb2YgM0QgU2hhcGVzPC90aXRsZT48c2Vjb25kYXJ5LXRpdGxlPiBN
YXRoZW1hdGljYWwgTW9ycGhvbG9neSBhbmQgSXRzIEFwcGxpY2F0aW9ucyB0byBJbWFnZSBhbmQg
U2lnbmFsIFByb2Nlc3NpbmcgLSAxMHRoIEludGVybmF0aW9uYWwgU3ltcG9zaXVtLCBJU01NIDIw
MTE8L3NlY29uZGFyeS10aXRsZT48L3RpdGxlcz48ZGF0ZXM+PHllYXI+MjAxMTwveWVhcj48L2Rh
dGVzPjxwdWItbG9jYXRpb24+VmVyYmFuaWEtSW50cmEsIEl0YWx5PC9wdWItbG9jYXRpb24+PHVy
bHM+PC91cmxzPjxlbGVjdHJvbmljLXJlc291cmNlLW51bT4xMC4xMDA3Lzk3OC0zLTY0Mi0yMTU2
OS04XzM0PC9lbGVjdHJvbmljLXJlc291cmNlLW51bT48L3JlY29yZD48L0NpdGU+PENpdGU+PEF1
dGhvcj5LLiBUaXdhcmlhPC9BdXRob3I+PFllYXI+MjAxODwvWWVhcj48UmVjTnVtPjUwPC9SZWNO
dW0+PHJlY29yZD48cmVjLW51bWJlcj41MDwvcmVjLW51bWJlcj48Zm9yZWlnbi1rZXlzPjxrZXkg
YXBwPSJFTiIgZGItaWQ9InBlcHp2cmZhM3p2YTVzZWRwNTA1dDA1Zng1ZnZhenY5Mno5OSIgdGlt
ZXN0YW1wPSIxNTk0NjE0Njg1Ij41MDwva2V5PjwvZm9yZWlnbi1rZXlzPjxyZWYtdHlwZSBuYW1l
PSJKb3VybmFsIEFydGljbGUiPjE3PC9yZWYtdHlwZT48Y29udHJpYnV0b3JzPjxhdXRob3JzPjxh
dXRob3I+Sy4gVGl3YXJpYSwgUy4gS3VtYXI8L2F1dGhvcj48L2F1dGhvcnM+PC9jb250cmlidXRv
cnM+PHRpdGxlcz48dGl0bGU+QW5hbHlzaXMgb2YgdGhlIGZhY3RvcnMgYWZmZWN0aW5nIHRoZSBk
aW1lbnNpb25hbCBhY2N1cmFjeSBvZiAzRCBwcmludGVkIHByb2R1Y3RzPC90aXRsZT48c2Vjb25k
YXJ5LXRpdGxlPk1hdGVyIFRvZGF5PC9zZWNvbmRhcnktdGl0bGU+PC90aXRsZXM+PHBlcmlvZGlj
YWw+PGZ1bGwtdGl0bGU+TWF0ZXIgVG9kYXk8L2Z1bGwtdGl0bGU+PC9wZXJpb2RpY2FsPjxwYWdl
cz4xODY3NOKAkzE4NjgwIDwvcGFnZXM+PHZvbHVtZT41PC92b2x1bWU+PGRhdGVzPjx5ZWFyPjIw
MTg8L3llYXI+PC9kYXRlcz48dXJscz48L3VybHM+PC9yZWNvcmQ+PC9DaXRlPjwvRW5kTm90ZT5=
</w:fldData>
        </w:fldChar>
      </w:r>
      <w:r w:rsidR="007326F7" w:rsidRPr="00AC3C2C">
        <w:rPr>
          <w:rFonts w:ascii="Calibri" w:hAnsi="Calibri" w:cs="Calibri"/>
          <w:color w:val="000000" w:themeColor="text1"/>
          <w:sz w:val="24"/>
          <w:szCs w:val="24"/>
        </w:rPr>
        <w:instrText xml:space="preserve"> ADDIN EN.CITE </w:instrText>
      </w:r>
      <w:r w:rsidR="007326F7" w:rsidRPr="00AC3C2C">
        <w:rPr>
          <w:rFonts w:ascii="Calibri" w:hAnsi="Calibri" w:cs="Calibri"/>
          <w:color w:val="000000" w:themeColor="text1"/>
          <w:sz w:val="24"/>
          <w:szCs w:val="24"/>
        </w:rPr>
        <w:fldChar w:fldCharType="begin">
          <w:fldData xml:space="preserve">PEVuZE5vdGU+PENpdGU+PEF1dGhvcj5OdXRtYTwvQXV0aG9yPjxZZWFyPjIwMTk8L1llYXI+PFJl
Y051bT4yPC9SZWNOdW0+PERpc3BsYXlUZXh0PlsxLCAyLCA0XTwvRGlzcGxheVRleHQ+PHJlY29y
ZD48cmVjLW51bWJlcj4yPC9yZWMtbnVtYmVyPjxmb3JlaWduLWtleXM+PGtleSBhcHA9IkVOIiBk
Yi1pZD0icGVwenZyZmEzenZhNXNlZHA1MDV0MDVmeDVmdmF6djkyejk5IiB0aW1lc3RhbXA9IjE1
OTI3MTE4NTQiPjI8L2tleT48L2ZvcmVpZ24ta2V5cz48cmVmLXR5cGUgbmFtZT0iV2ViIFBhZ2Ui
PjEyPC9yZWYtdHlwZT48Y29udHJpYnV0b3JzPjxhdXRob3JzPjxhdXRob3I+IE0uIE51dG1hICA8
L2F1dGhvcj48L2F1dGhvcnM+PC9jb250cmlidXRvcnM+PHRpdGxlcz48dGl0bGU+QSBxdWljayBn
dWlkZSB0byBkaW1lbnNpb25hbCBhY2N1cmFjeSBmb3IgM0QgcHJpbnRpbmc8L3RpdGxlPjwvdGl0
bGVzPjxkYXRlcz48eWVhcj4yMDE5PC95ZWFyPjwvZGF0ZXM+PHVybHM+PHJlbGF0ZWQtdXJscz48
dXJsPmh0dHBzOi8vd3d3LjNkcHJpbnRpbmdtZWRpYS5uZXR3b3JrL3F1aWNrLWd1aWRlLWRpbWVu
c2lvbmFsLWFjY3VyYWN5LTNkLXByaW50aW5nLzwvdXJsPjwvcmVsYXRlZC11cmxzPjwvdXJscz48
L3JlY29yZD48L0NpdGU+PENpdGU+PEF1dGhvcj5KYWxiYTwvQXV0aG9yPjxZZWFyPjIwMTE8L1ll
YXI+PFJlY051bT4xPC9SZWNOdW0+PHJlY29yZD48cmVjLW51bWJlcj4xPC9yZWMtbnVtYmVyPjxm
b3JlaWduLWtleXM+PGtleSBhcHA9IkVOIiBkYi1pZD0icGVwenZyZmEzenZhNXNlZHA1MDV0MDVm
eDVmdmF6djkyejk5IiB0aW1lc3RhbXA9IjE1OTI3MTE3MjYiPjE8L2tleT48L2ZvcmVpZ24ta2V5
cz48cmVmLXR5cGUgbmFtZT0iQ29uZmVyZW5jZSBQYXBlciI+NDc8L3JlZi10eXBlPjxjb250cmli
dXRvcnM+PGF1dGhvcnM+PGF1dGhvcj5BLiBUZWxlYSBhbmQgQS4gSmFsYmE8L2F1dGhvcj48L2F1
dGhvcnM+PC9jb250cmlidXRvcnM+PHRpdGxlcz48dGl0bGU+Vm94ZWwtQmFzZWQgQXNzZXNzbWVu
dCBvZiBQcmludGFiaWxpdHkgb2YgM0QgU2hhcGVzPC90aXRsZT48c2Vjb25kYXJ5LXRpdGxlPiBN
YXRoZW1hdGljYWwgTW9ycGhvbG9neSBhbmQgSXRzIEFwcGxpY2F0aW9ucyB0byBJbWFnZSBhbmQg
U2lnbmFsIFByb2Nlc3NpbmcgLSAxMHRoIEludGVybmF0aW9uYWwgU3ltcG9zaXVtLCBJU01NIDIw
MTE8L3NlY29uZGFyeS10aXRsZT48L3RpdGxlcz48ZGF0ZXM+PHllYXI+MjAxMTwveWVhcj48L2Rh
dGVzPjxwdWItbG9jYXRpb24+VmVyYmFuaWEtSW50cmEsIEl0YWx5PC9wdWItbG9jYXRpb24+PHVy
bHM+PC91cmxzPjxlbGVjdHJvbmljLXJlc291cmNlLW51bT4xMC4xMDA3Lzk3OC0zLTY0Mi0yMTU2
OS04XzM0PC9lbGVjdHJvbmljLXJlc291cmNlLW51bT48L3JlY29yZD48L0NpdGU+PENpdGU+PEF1
dGhvcj5LLiBUaXdhcmlhPC9BdXRob3I+PFllYXI+MjAxODwvWWVhcj48UmVjTnVtPjUwPC9SZWNO
dW0+PHJlY29yZD48cmVjLW51bWJlcj41MDwvcmVjLW51bWJlcj48Zm9yZWlnbi1rZXlzPjxrZXkg
YXBwPSJFTiIgZGItaWQ9InBlcHp2cmZhM3p2YTVzZWRwNTA1dDA1Zng1ZnZhenY5Mno5OSIgdGlt
ZXN0YW1wPSIxNTk0NjE0Njg1Ij41MDwva2V5PjwvZm9yZWlnbi1rZXlzPjxyZWYtdHlwZSBuYW1l
PSJKb3VybmFsIEFydGljbGUiPjE3PC9yZWYtdHlwZT48Y29udHJpYnV0b3JzPjxhdXRob3JzPjxh
dXRob3I+Sy4gVGl3YXJpYSwgUy4gS3VtYXI8L2F1dGhvcj48L2F1dGhvcnM+PC9jb250cmlidXRv
cnM+PHRpdGxlcz48dGl0bGU+QW5hbHlzaXMgb2YgdGhlIGZhY3RvcnMgYWZmZWN0aW5nIHRoZSBk
aW1lbnNpb25hbCBhY2N1cmFjeSBvZiAzRCBwcmludGVkIHByb2R1Y3RzPC90aXRsZT48c2Vjb25k
YXJ5LXRpdGxlPk1hdGVyIFRvZGF5PC9zZWNvbmRhcnktdGl0bGU+PC90aXRsZXM+PHBlcmlvZGlj
YWw+PGZ1bGwtdGl0bGU+TWF0ZXIgVG9kYXk8L2Z1bGwtdGl0bGU+PC9wZXJpb2RpY2FsPjxwYWdl
cz4xODY3NOKAkzE4NjgwIDwvcGFnZXM+PHZvbHVtZT41PC92b2x1bWU+PGRhdGVzPjx5ZWFyPjIw
MTg8L3llYXI+PC9kYXRlcz48dXJscz48L3VybHM+PC9yZWNvcmQ+PC9DaXRlPjwvRW5kTm90ZT5=
</w:fldData>
        </w:fldChar>
      </w:r>
      <w:r w:rsidR="007326F7" w:rsidRPr="00AC3C2C">
        <w:rPr>
          <w:rFonts w:ascii="Calibri" w:hAnsi="Calibri" w:cs="Calibri"/>
          <w:color w:val="000000" w:themeColor="text1"/>
          <w:sz w:val="24"/>
          <w:szCs w:val="24"/>
        </w:rPr>
        <w:instrText xml:space="preserve"> ADDIN EN.CITE.DATA </w:instrText>
      </w:r>
      <w:r w:rsidR="007326F7" w:rsidRPr="00AC3C2C">
        <w:rPr>
          <w:rFonts w:ascii="Calibri" w:hAnsi="Calibri" w:cs="Calibri"/>
          <w:color w:val="000000" w:themeColor="text1"/>
          <w:sz w:val="24"/>
          <w:szCs w:val="24"/>
        </w:rPr>
      </w:r>
      <w:r w:rsidR="007326F7" w:rsidRPr="00AC3C2C">
        <w:rPr>
          <w:rFonts w:ascii="Calibri" w:hAnsi="Calibri" w:cs="Calibri"/>
          <w:color w:val="000000" w:themeColor="text1"/>
          <w:sz w:val="24"/>
          <w:szCs w:val="24"/>
        </w:rPr>
        <w:fldChar w:fldCharType="end"/>
      </w:r>
      <w:r w:rsidR="001F1FF6" w:rsidRPr="00AC3C2C">
        <w:rPr>
          <w:rFonts w:ascii="Calibri" w:hAnsi="Calibri" w:cs="Calibri"/>
          <w:color w:val="000000" w:themeColor="text1"/>
          <w:sz w:val="24"/>
          <w:szCs w:val="24"/>
        </w:rPr>
      </w:r>
      <w:r w:rsidR="001F1FF6" w:rsidRPr="00AC3C2C">
        <w:rPr>
          <w:rFonts w:ascii="Calibri" w:hAnsi="Calibri" w:cs="Calibri"/>
          <w:color w:val="000000" w:themeColor="text1"/>
          <w:sz w:val="24"/>
          <w:szCs w:val="24"/>
        </w:rPr>
        <w:fldChar w:fldCharType="separate"/>
      </w:r>
      <w:r w:rsidR="007326F7" w:rsidRPr="00AC3C2C">
        <w:rPr>
          <w:rFonts w:ascii="Calibri" w:hAnsi="Calibri" w:cs="Calibri"/>
          <w:noProof/>
          <w:color w:val="000000" w:themeColor="text1"/>
          <w:sz w:val="24"/>
          <w:szCs w:val="24"/>
        </w:rPr>
        <w:t>[</w:t>
      </w:r>
      <w:r w:rsidR="00615C20" w:rsidRPr="00AC3C2C">
        <w:rPr>
          <w:rFonts w:ascii="Calibri" w:hAnsi="Calibri" w:cs="Calibri"/>
          <w:noProof/>
          <w:color w:val="000000" w:themeColor="text1"/>
          <w:sz w:val="24"/>
          <w:szCs w:val="24"/>
        </w:rPr>
        <w:t>2-3</w:t>
      </w:r>
      <w:r w:rsidR="007326F7" w:rsidRPr="00AC3C2C">
        <w:rPr>
          <w:rFonts w:ascii="Calibri" w:hAnsi="Calibri" w:cs="Calibri"/>
          <w:noProof/>
          <w:color w:val="000000" w:themeColor="text1"/>
          <w:sz w:val="24"/>
          <w:szCs w:val="24"/>
        </w:rPr>
        <w:t xml:space="preserve">, </w:t>
      </w:r>
      <w:r w:rsidR="00615C20" w:rsidRPr="00AC3C2C">
        <w:rPr>
          <w:rFonts w:ascii="Calibri" w:hAnsi="Calibri" w:cs="Calibri"/>
          <w:noProof/>
          <w:color w:val="000000" w:themeColor="text1"/>
          <w:sz w:val="24"/>
          <w:szCs w:val="24"/>
        </w:rPr>
        <w:t>5</w:t>
      </w:r>
      <w:r w:rsidR="007326F7" w:rsidRPr="00AC3C2C">
        <w:rPr>
          <w:rFonts w:ascii="Calibri" w:hAnsi="Calibri" w:cs="Calibri"/>
          <w:noProof/>
          <w:color w:val="000000" w:themeColor="text1"/>
          <w:sz w:val="24"/>
          <w:szCs w:val="24"/>
        </w:rPr>
        <w:t>]</w:t>
      </w:r>
      <w:r w:rsidR="001F1FF6" w:rsidRPr="00AC3C2C">
        <w:rPr>
          <w:rFonts w:ascii="Calibri" w:hAnsi="Calibri" w:cs="Calibri"/>
          <w:color w:val="000000" w:themeColor="text1"/>
          <w:sz w:val="24"/>
          <w:szCs w:val="24"/>
        </w:rPr>
        <w:fldChar w:fldCharType="end"/>
      </w:r>
      <w:bookmarkEnd w:id="7"/>
      <w:r w:rsidR="00F51B9F" w:rsidRPr="00AC3C2C">
        <w:rPr>
          <w:rFonts w:ascii="Calibri" w:hAnsi="Calibri" w:cs="Calibri"/>
          <w:color w:val="000000" w:themeColor="text1"/>
          <w:sz w:val="24"/>
          <w:szCs w:val="24"/>
        </w:rPr>
        <w:t xml:space="preserve">. </w:t>
      </w:r>
      <w:r w:rsidR="008700FC" w:rsidRPr="00AC3C2C">
        <w:rPr>
          <w:rFonts w:ascii="Calibri" w:hAnsi="Calibri" w:cs="Calibri"/>
          <w:color w:val="000000" w:themeColor="text1"/>
          <w:sz w:val="24"/>
          <w:szCs w:val="24"/>
        </w:rPr>
        <w:t xml:space="preserve">Therefore, developing </w:t>
      </w:r>
      <w:r w:rsidR="00616D76" w:rsidRPr="00AC3C2C">
        <w:rPr>
          <w:rFonts w:ascii="Calibri" w:hAnsi="Calibri" w:cs="Calibri"/>
          <w:color w:val="000000" w:themeColor="text1"/>
          <w:sz w:val="24"/>
          <w:szCs w:val="24"/>
        </w:rPr>
        <w:t xml:space="preserve">unbiased </w:t>
      </w:r>
      <w:r w:rsidR="008700FC" w:rsidRPr="00AC3C2C">
        <w:rPr>
          <w:rFonts w:ascii="Calibri" w:hAnsi="Calibri" w:cs="Calibri"/>
          <w:color w:val="000000" w:themeColor="text1"/>
          <w:sz w:val="24"/>
          <w:szCs w:val="24"/>
        </w:rPr>
        <w:t>methods to assess shape fidelity</w:t>
      </w:r>
      <w:r w:rsidR="00E57DEE" w:rsidRPr="00AC3C2C">
        <w:rPr>
          <w:rFonts w:ascii="Calibri" w:hAnsi="Calibri" w:cs="Calibri"/>
          <w:color w:val="000000" w:themeColor="text1"/>
          <w:sz w:val="24"/>
          <w:szCs w:val="24"/>
        </w:rPr>
        <w:t xml:space="preserve"> and</w:t>
      </w:r>
      <w:r w:rsidR="00E22B1F" w:rsidRPr="00AC3C2C">
        <w:rPr>
          <w:rFonts w:ascii="Calibri" w:hAnsi="Calibri" w:cs="Calibri"/>
          <w:color w:val="000000" w:themeColor="text1"/>
          <w:sz w:val="24"/>
          <w:szCs w:val="24"/>
        </w:rPr>
        <w:t xml:space="preserve"> </w:t>
      </w:r>
      <w:r w:rsidR="008700FC" w:rsidRPr="00AC3C2C">
        <w:rPr>
          <w:rFonts w:ascii="Calibri" w:hAnsi="Calibri" w:cs="Calibri"/>
          <w:color w:val="000000" w:themeColor="text1"/>
          <w:sz w:val="24"/>
          <w:szCs w:val="24"/>
        </w:rPr>
        <w:t>dimensional accuracy of printed objects would be beneficial</w:t>
      </w:r>
      <w:r w:rsidR="00F746AC" w:rsidRPr="00AC3C2C">
        <w:rPr>
          <w:rFonts w:ascii="Calibri" w:hAnsi="Calibri" w:cs="Calibri"/>
          <w:color w:val="000000" w:themeColor="text1"/>
          <w:sz w:val="24"/>
          <w:szCs w:val="24"/>
        </w:rPr>
        <w:t xml:space="preserve"> to a broad range of industries</w:t>
      </w:r>
      <w:r w:rsidR="000171E4" w:rsidRPr="00AC3C2C">
        <w:rPr>
          <w:rFonts w:ascii="Calibri" w:hAnsi="Calibri" w:cs="Calibri"/>
          <w:color w:val="000000" w:themeColor="text1"/>
          <w:sz w:val="24"/>
          <w:szCs w:val="24"/>
        </w:rPr>
        <w:t>.</w:t>
      </w:r>
      <w:r w:rsidR="000171E4" w:rsidRPr="00FF7075">
        <w:rPr>
          <w:rFonts w:ascii="Calibri" w:hAnsi="Calibri" w:cs="Calibri"/>
          <w:color w:val="000000" w:themeColor="text1"/>
          <w:sz w:val="24"/>
          <w:szCs w:val="24"/>
        </w:rPr>
        <w:t xml:space="preserve"> </w:t>
      </w:r>
      <w:r w:rsidR="00F746AC" w:rsidRPr="00FF7075">
        <w:rPr>
          <w:rFonts w:ascii="Calibri" w:hAnsi="Calibri" w:cs="Calibri"/>
          <w:color w:val="000000" w:themeColor="text1"/>
          <w:sz w:val="24"/>
          <w:szCs w:val="24"/>
        </w:rPr>
        <w:t xml:space="preserve"> </w:t>
      </w:r>
    </w:p>
    <w:p w14:paraId="3C382894" w14:textId="08228092" w:rsidR="00D82724" w:rsidRDefault="00585002" w:rsidP="002F4A47">
      <w:pPr>
        <w:autoSpaceDE w:val="0"/>
        <w:autoSpaceDN w:val="0"/>
        <w:adjustRightInd w:val="0"/>
        <w:spacing w:after="0" w:line="480" w:lineRule="auto"/>
        <w:jc w:val="both"/>
        <w:rPr>
          <w:rFonts w:ascii="Calibri" w:hAnsi="Calibri" w:cs="Calibri"/>
          <w:color w:val="000000" w:themeColor="text1"/>
          <w:sz w:val="24"/>
          <w:szCs w:val="24"/>
        </w:rPr>
      </w:pPr>
      <w:r w:rsidRPr="00FF7075">
        <w:rPr>
          <w:rFonts w:ascii="Calibri" w:hAnsi="Calibri" w:cs="Calibri"/>
          <w:color w:val="000000" w:themeColor="text1"/>
          <w:sz w:val="24"/>
          <w:szCs w:val="24"/>
        </w:rPr>
        <w:t>There are many ways to compare printed objects and the digital counterparts from which they are created. Some of these methods are more subjective than others</w:t>
      </w:r>
      <w:r w:rsidR="003325C9">
        <w:rPr>
          <w:rFonts w:ascii="Calibri" w:hAnsi="Calibri" w:cs="Calibri"/>
          <w:color w:val="000000" w:themeColor="text1"/>
          <w:sz w:val="24"/>
          <w:szCs w:val="24"/>
        </w:rPr>
        <w:t xml:space="preserve"> </w:t>
      </w:r>
      <w:bookmarkStart w:id="8" w:name="_Hlk86995594"/>
      <w:r w:rsidR="00E74C56" w:rsidRPr="00AC3C2C">
        <w:rPr>
          <w:rFonts w:ascii="Calibri" w:hAnsi="Calibri" w:cs="Calibri"/>
          <w:color w:val="000000" w:themeColor="text1"/>
          <w:sz w:val="24"/>
          <w:szCs w:val="24"/>
        </w:rPr>
        <w:fldChar w:fldCharType="begin"/>
      </w:r>
      <w:r w:rsidR="007326F7" w:rsidRPr="00AC3C2C">
        <w:rPr>
          <w:rFonts w:ascii="Calibri" w:hAnsi="Calibri" w:cs="Calibri"/>
          <w:color w:val="000000" w:themeColor="text1"/>
          <w:sz w:val="24"/>
          <w:szCs w:val="24"/>
        </w:rPr>
        <w:instrText xml:space="preserve"> ADDIN EN.CITE &lt;EndNote&gt;&lt;Cite&gt;&lt;Author&gt;C. Y. Huang&lt;/Author&gt;&lt;Year&gt;2018&lt;/Year&gt;&lt;RecNum&gt;3&lt;/RecNum&gt;&lt;DisplayText&gt;[5, 6]&lt;/DisplayText&gt;&lt;record&gt;&lt;rec-number&gt;3&lt;/rec-number&gt;&lt;foreign-keys&gt;&lt;key app="EN" db-id="pepzvrfa3zva5sedp505t05fx5fvazv92z99" timestamp="1592799926"&gt;3&lt;/key&gt;&lt;/foreign-keys&gt;&lt;ref-type name="Thesis"&gt;32&lt;/ref-type&gt;&lt;contributors&gt;&lt;authors&gt;&lt;author&gt;C. Y. Huang, , , thesis,.&lt;/author&gt;&lt;/authors&gt;&lt;/contributors&gt;&lt;titles&gt;&lt;title&gt;Extrusion-based 3D Printing and Characterization of Edible Materials&lt;/title&gt;&lt;secondary-title&gt;Chemical Engineering&lt;/secondary-title&gt;&lt;/titles&gt;&lt;volume&gt;MSc&lt;/volume&gt;&lt;dates&gt;&lt;year&gt;2018&lt;/year&gt;&lt;/dates&gt;&lt;pub-location&gt; Waterloo, Ontario, Canada.&lt;/pub-location&gt;&lt;publisher&gt;University of Waterloo &lt;/publisher&gt;&lt;urls&gt;&lt;/urls&gt;&lt;/record&gt;&lt;/Cite&gt;&lt;Cite&gt;&lt;Author&gt;S. Ketel&lt;/Author&gt;&lt;Year&gt;2019&lt;/Year&gt;&lt;RecNum&gt;4&lt;/RecNum&gt;&lt;record&gt;&lt;rec-number&gt;4&lt;/rec-number&gt;&lt;foreign-keys&gt;&lt;key app="EN" db-id="pepzvrfa3zva5sedp505t05fx5fvazv92z99" timestamp="1592800034"&gt;4&lt;/key&gt;&lt;/foreign-keys&gt;&lt;ref-type name="Journal Article"&gt;17&lt;/ref-type&gt;&lt;contributors&gt;&lt;authors&gt;&lt;author&gt;S. Ketel, G.F., B. Wang, N. Washburn, G. Sant,&lt;/author&gt;&lt;/authors&gt;&lt;/contributors&gt;&lt;titles&gt;&lt;title&gt;A printability index for linking slurry  rheology  to the geometrical attributes of 3D-printed components&lt;/title&gt;&lt;secondary-title&gt;Cem. Concr. Compos.&lt;/secondary-title&gt;&lt;/titles&gt;&lt;periodical&gt;&lt;full-title&gt;Cem. Concr. Compos.&lt;/full-title&gt;&lt;/periodical&gt;&lt;pages&gt;3243&lt;/pages&gt;&lt;volume&gt;101 &lt;/volume&gt;&lt;dates&gt;&lt;year&gt;2019&lt;/year&gt;&lt;/dates&gt;&lt;urls&gt;&lt;/urls&gt;&lt;electronic-resource-num&gt;https://doi.org/10.1016/j.cemconcomp.2018.03.022&lt;/electronic-resource-num&gt;&lt;/record&gt;&lt;/Cite&gt;&lt;/EndNote&gt;</w:instrText>
      </w:r>
      <w:r w:rsidR="00E74C56" w:rsidRPr="00AC3C2C">
        <w:rPr>
          <w:rFonts w:ascii="Calibri" w:hAnsi="Calibri" w:cs="Calibri"/>
          <w:color w:val="000000" w:themeColor="text1"/>
          <w:sz w:val="24"/>
          <w:szCs w:val="24"/>
        </w:rPr>
        <w:fldChar w:fldCharType="separate"/>
      </w:r>
      <w:r w:rsidR="007326F7" w:rsidRPr="00AC3C2C">
        <w:rPr>
          <w:rFonts w:ascii="Calibri" w:hAnsi="Calibri" w:cs="Calibri"/>
          <w:noProof/>
          <w:color w:val="000000" w:themeColor="text1"/>
          <w:sz w:val="24"/>
          <w:szCs w:val="24"/>
        </w:rPr>
        <w:t>[</w:t>
      </w:r>
      <w:r w:rsidR="00CE25D6" w:rsidRPr="00AC3C2C">
        <w:rPr>
          <w:rFonts w:ascii="Calibri" w:hAnsi="Calibri" w:cs="Calibri"/>
          <w:noProof/>
          <w:color w:val="000000" w:themeColor="text1"/>
          <w:sz w:val="24"/>
          <w:szCs w:val="24"/>
        </w:rPr>
        <w:t>6</w:t>
      </w:r>
      <w:r w:rsidR="00302793" w:rsidRPr="00AC3C2C">
        <w:rPr>
          <w:rFonts w:ascii="Calibri" w:hAnsi="Calibri" w:cs="Calibri"/>
          <w:noProof/>
          <w:color w:val="000000" w:themeColor="text1"/>
          <w:sz w:val="24"/>
          <w:szCs w:val="24"/>
        </w:rPr>
        <w:t>-</w:t>
      </w:r>
      <w:r w:rsidR="00CE25D6" w:rsidRPr="00AC3C2C">
        <w:rPr>
          <w:rFonts w:ascii="Calibri" w:hAnsi="Calibri" w:cs="Calibri"/>
          <w:noProof/>
          <w:color w:val="000000" w:themeColor="text1"/>
          <w:sz w:val="24"/>
          <w:szCs w:val="24"/>
        </w:rPr>
        <w:t>10</w:t>
      </w:r>
      <w:r w:rsidR="007326F7" w:rsidRPr="00AC3C2C">
        <w:rPr>
          <w:rFonts w:ascii="Calibri" w:hAnsi="Calibri" w:cs="Calibri"/>
          <w:noProof/>
          <w:color w:val="000000" w:themeColor="text1"/>
          <w:sz w:val="24"/>
          <w:szCs w:val="24"/>
        </w:rPr>
        <w:t>]</w:t>
      </w:r>
      <w:r w:rsidR="00E74C56" w:rsidRPr="00AC3C2C">
        <w:rPr>
          <w:rFonts w:ascii="Calibri" w:hAnsi="Calibri" w:cs="Calibri"/>
          <w:color w:val="000000" w:themeColor="text1"/>
          <w:sz w:val="24"/>
          <w:szCs w:val="24"/>
        </w:rPr>
        <w:fldChar w:fldCharType="end"/>
      </w:r>
      <w:bookmarkEnd w:id="8"/>
      <w:r w:rsidR="00BD3E90" w:rsidRPr="00AC3C2C">
        <w:rPr>
          <w:rFonts w:ascii="Calibri" w:hAnsi="Calibri" w:cs="Calibri"/>
          <w:color w:val="000000" w:themeColor="text1"/>
          <w:sz w:val="24"/>
          <w:szCs w:val="24"/>
        </w:rPr>
        <w:t xml:space="preserve">. </w:t>
      </w:r>
      <w:r w:rsidR="003325C9" w:rsidRPr="00AC3C2C">
        <w:rPr>
          <w:rFonts w:ascii="Calibri" w:hAnsi="Calibri" w:cs="Calibri"/>
          <w:color w:val="000000" w:themeColor="text1"/>
          <w:sz w:val="24"/>
          <w:szCs w:val="24"/>
        </w:rPr>
        <w:t>Figure 2 is</w:t>
      </w:r>
      <w:r w:rsidR="003325C9">
        <w:rPr>
          <w:rFonts w:ascii="Calibri" w:hAnsi="Calibri" w:cs="Calibri"/>
          <w:color w:val="000000" w:themeColor="text1"/>
          <w:sz w:val="24"/>
          <w:szCs w:val="24"/>
        </w:rPr>
        <w:t xml:space="preserve"> a flow chart </w:t>
      </w:r>
      <w:r w:rsidR="00970585">
        <w:rPr>
          <w:rFonts w:ascii="Calibri" w:hAnsi="Calibri" w:cs="Calibri"/>
          <w:color w:val="000000" w:themeColor="text1"/>
          <w:sz w:val="24"/>
          <w:szCs w:val="24"/>
        </w:rPr>
        <w:t xml:space="preserve">that summarizes the most </w:t>
      </w:r>
      <w:r w:rsidR="00D82724">
        <w:rPr>
          <w:rFonts w:ascii="Calibri" w:hAnsi="Calibri" w:cs="Calibri"/>
          <w:color w:val="000000" w:themeColor="text1"/>
          <w:sz w:val="24"/>
          <w:szCs w:val="24"/>
        </w:rPr>
        <w:t>commonly used</w:t>
      </w:r>
      <w:r w:rsidR="00970585">
        <w:rPr>
          <w:rFonts w:ascii="Calibri" w:hAnsi="Calibri" w:cs="Calibri"/>
          <w:color w:val="000000" w:themeColor="text1"/>
          <w:sz w:val="24"/>
          <w:szCs w:val="24"/>
        </w:rPr>
        <w:t xml:space="preserve"> comparison methods including qualitative and quantitative techniques. </w:t>
      </w:r>
    </w:p>
    <w:p w14:paraId="63E9CCF2" w14:textId="525B4768" w:rsidR="00D82724" w:rsidRDefault="00CA5C74" w:rsidP="00D82724">
      <w:pPr>
        <w:spacing w:after="0" w:line="480" w:lineRule="auto"/>
        <w:jc w:val="center"/>
        <w:rPr>
          <w:rFonts w:hAnsi="Calibri"/>
          <w:b/>
          <w:bCs/>
          <w:color w:val="000000" w:themeColor="text1"/>
          <w:kern w:val="24"/>
          <w:sz w:val="24"/>
          <w:szCs w:val="24"/>
        </w:rPr>
      </w:pPr>
      <w:r>
        <w:rPr>
          <w:rFonts w:hAnsi="Calibri"/>
          <w:b/>
          <w:bCs/>
          <w:noProof/>
          <w:color w:val="000000" w:themeColor="text1"/>
          <w:kern w:val="24"/>
          <w:sz w:val="24"/>
          <w:szCs w:val="24"/>
        </w:rPr>
        <w:drawing>
          <wp:inline distT="0" distB="0" distL="0" distR="0" wp14:anchorId="2EB8A16A" wp14:editId="1F39E996">
            <wp:extent cx="5885908" cy="23854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793" cy="2409299"/>
                    </a:xfrm>
                    <a:prstGeom prst="rect">
                      <a:avLst/>
                    </a:prstGeom>
                    <a:noFill/>
                  </pic:spPr>
                </pic:pic>
              </a:graphicData>
            </a:graphic>
          </wp:inline>
        </w:drawing>
      </w:r>
    </w:p>
    <w:p w14:paraId="1B684D9D" w14:textId="33DE058B" w:rsidR="00D82724" w:rsidRPr="00B47E19" w:rsidRDefault="00D82724" w:rsidP="00D82724">
      <w:pPr>
        <w:spacing w:after="0" w:line="480" w:lineRule="auto"/>
        <w:rPr>
          <w:rFonts w:hAnsi="Calibri"/>
          <w:color w:val="000000" w:themeColor="text1"/>
          <w:kern w:val="24"/>
          <w:sz w:val="24"/>
          <w:szCs w:val="24"/>
        </w:rPr>
      </w:pPr>
      <w:r w:rsidRPr="00331271">
        <w:rPr>
          <w:rFonts w:hAnsi="Calibri"/>
          <w:b/>
          <w:bCs/>
          <w:color w:val="000000" w:themeColor="text1"/>
          <w:kern w:val="24"/>
          <w:sz w:val="24"/>
          <w:szCs w:val="24"/>
        </w:rPr>
        <w:t>Figure 2.</w:t>
      </w:r>
      <w:r w:rsidRPr="00331271">
        <w:rPr>
          <w:rFonts w:hAnsi="Calibri"/>
          <w:color w:val="000000" w:themeColor="text1"/>
          <w:kern w:val="24"/>
          <w:sz w:val="24"/>
          <w:szCs w:val="24"/>
        </w:rPr>
        <w:t xml:space="preserve"> Classification of methods for characterizing the fidelity of 3D printed objects </w:t>
      </w:r>
      <w:bookmarkStart w:id="9" w:name="_Hlk86995613"/>
      <w:r w:rsidRPr="00331271">
        <w:rPr>
          <w:rFonts w:hAnsi="Calibri"/>
          <w:color w:val="000000" w:themeColor="text1"/>
          <w:kern w:val="24"/>
          <w:sz w:val="24"/>
          <w:szCs w:val="24"/>
        </w:rPr>
        <w:t>[</w:t>
      </w:r>
      <w:r w:rsidR="00D15B69">
        <w:rPr>
          <w:rFonts w:hAnsi="Calibri"/>
          <w:color w:val="000000" w:themeColor="text1"/>
          <w:kern w:val="24"/>
          <w:sz w:val="24"/>
          <w:szCs w:val="24"/>
        </w:rPr>
        <w:t>5</w:t>
      </w:r>
      <w:r w:rsidR="00331271" w:rsidRPr="00331271">
        <w:rPr>
          <w:rFonts w:hAnsi="Calibri"/>
          <w:color w:val="000000" w:themeColor="text1"/>
          <w:kern w:val="24"/>
          <w:sz w:val="24"/>
          <w:szCs w:val="24"/>
        </w:rPr>
        <w:t>-3</w:t>
      </w:r>
      <w:r w:rsidR="00CA5C74">
        <w:rPr>
          <w:rFonts w:hAnsi="Calibri"/>
          <w:color w:val="000000" w:themeColor="text1"/>
          <w:kern w:val="24"/>
          <w:sz w:val="24"/>
          <w:szCs w:val="24"/>
        </w:rPr>
        <w:t>8</w:t>
      </w:r>
      <w:r w:rsidRPr="00331271">
        <w:rPr>
          <w:rFonts w:hAnsi="Calibri"/>
          <w:color w:val="000000" w:themeColor="text1"/>
          <w:kern w:val="24"/>
          <w:sz w:val="24"/>
          <w:szCs w:val="24"/>
        </w:rPr>
        <w:t>].</w:t>
      </w:r>
      <w:bookmarkEnd w:id="9"/>
    </w:p>
    <w:p w14:paraId="3B6CCC82" w14:textId="77777777" w:rsidR="00BA3113" w:rsidRDefault="00BA3113" w:rsidP="002F4A47">
      <w:pPr>
        <w:autoSpaceDE w:val="0"/>
        <w:autoSpaceDN w:val="0"/>
        <w:adjustRightInd w:val="0"/>
        <w:spacing w:after="0" w:line="480" w:lineRule="auto"/>
        <w:jc w:val="both"/>
        <w:rPr>
          <w:rFonts w:ascii="Calibri" w:hAnsi="Calibri" w:cs="Calibri"/>
          <w:color w:val="000000" w:themeColor="text1"/>
          <w:sz w:val="24"/>
          <w:szCs w:val="24"/>
        </w:rPr>
      </w:pPr>
    </w:p>
    <w:p w14:paraId="7834A91C" w14:textId="2EF51CE5" w:rsidR="001D7540" w:rsidRPr="00FF7075" w:rsidRDefault="00970585" w:rsidP="002F4A47">
      <w:pPr>
        <w:autoSpaceDE w:val="0"/>
        <w:autoSpaceDN w:val="0"/>
        <w:adjustRightInd w:val="0"/>
        <w:spacing w:after="0" w:line="480" w:lineRule="auto"/>
        <w:jc w:val="both"/>
        <w:rPr>
          <w:rFonts w:cstheme="minorHAnsi"/>
          <w:color w:val="000000" w:themeColor="text1"/>
          <w:sz w:val="24"/>
          <w:szCs w:val="24"/>
        </w:rPr>
      </w:pPr>
      <w:r>
        <w:rPr>
          <w:rFonts w:ascii="Calibri" w:hAnsi="Calibri" w:cs="Calibri"/>
          <w:color w:val="000000" w:themeColor="text1"/>
          <w:sz w:val="24"/>
          <w:szCs w:val="24"/>
        </w:rPr>
        <w:t xml:space="preserve">In all cases there is some level of subjectivity which increases as the method becomes more qualitative. Whereas qualitative methods such as visual inspection are subject to the opinion of </w:t>
      </w:r>
      <w:r w:rsidRPr="00705320">
        <w:rPr>
          <w:rFonts w:ascii="Calibri" w:hAnsi="Calibri" w:cs="Calibri"/>
          <w:color w:val="000000" w:themeColor="text1"/>
          <w:sz w:val="24"/>
          <w:szCs w:val="24"/>
        </w:rPr>
        <w:t xml:space="preserve">the observer even quantitative methods that utilize digital scanners or x-ray tomography are subject to the basis upon which </w:t>
      </w:r>
      <w:r w:rsidR="00F46E22" w:rsidRPr="00705320">
        <w:rPr>
          <w:rFonts w:ascii="Calibri" w:hAnsi="Calibri" w:cs="Calibri"/>
          <w:color w:val="000000" w:themeColor="text1"/>
          <w:sz w:val="24"/>
          <w:szCs w:val="24"/>
        </w:rPr>
        <w:t xml:space="preserve">the printed object and the model are indexed, </w:t>
      </w:r>
      <w:r w:rsidR="00BA3113" w:rsidRPr="00705320">
        <w:rPr>
          <w:rFonts w:ascii="Calibri" w:hAnsi="Calibri" w:cs="Calibri"/>
          <w:color w:val="000000" w:themeColor="text1"/>
          <w:sz w:val="24"/>
          <w:szCs w:val="24"/>
        </w:rPr>
        <w:t>i.e.,</w:t>
      </w:r>
      <w:r w:rsidR="00F46E22" w:rsidRPr="00705320">
        <w:rPr>
          <w:rFonts w:ascii="Calibri" w:hAnsi="Calibri" w:cs="Calibri"/>
          <w:color w:val="000000" w:themeColor="text1"/>
          <w:sz w:val="24"/>
          <w:szCs w:val="24"/>
        </w:rPr>
        <w:t xml:space="preserve"> aligned.  </w:t>
      </w:r>
      <w:r w:rsidR="001D67C9" w:rsidRPr="00705320">
        <w:rPr>
          <w:rFonts w:ascii="Calibri" w:hAnsi="Calibri" w:cs="Calibri"/>
          <w:color w:val="000000" w:themeColor="text1"/>
          <w:sz w:val="24"/>
          <w:szCs w:val="24"/>
        </w:rPr>
        <w:t xml:space="preserve">Qualitative visual inspection </w:t>
      </w:r>
      <w:r w:rsidR="00E22B1F" w:rsidRPr="00705320">
        <w:rPr>
          <w:rFonts w:ascii="Calibri" w:hAnsi="Calibri" w:cs="Calibri"/>
          <w:color w:val="000000" w:themeColor="text1"/>
          <w:sz w:val="24"/>
          <w:szCs w:val="24"/>
        </w:rPr>
        <w:t xml:space="preserve">has been </w:t>
      </w:r>
      <w:r w:rsidR="001D67C9" w:rsidRPr="00705320">
        <w:rPr>
          <w:rFonts w:cs="Calibri"/>
          <w:color w:val="000000" w:themeColor="text1"/>
          <w:sz w:val="24"/>
          <w:szCs w:val="24"/>
        </w:rPr>
        <w:t xml:space="preserve">used for assessing the </w:t>
      </w:r>
      <w:r w:rsidR="00E22B1F" w:rsidRPr="00705320">
        <w:rPr>
          <w:rFonts w:cs="Calibri"/>
          <w:color w:val="000000" w:themeColor="text1"/>
          <w:sz w:val="24"/>
          <w:szCs w:val="24"/>
        </w:rPr>
        <w:t xml:space="preserve">deviation </w:t>
      </w:r>
      <w:r w:rsidR="001D67C9" w:rsidRPr="00705320">
        <w:rPr>
          <w:rFonts w:cs="Calibri"/>
          <w:color w:val="000000" w:themeColor="text1"/>
          <w:sz w:val="24"/>
          <w:szCs w:val="24"/>
        </w:rPr>
        <w:t>and shape</w:t>
      </w:r>
      <w:r w:rsidR="00982A4D" w:rsidRPr="00705320">
        <w:rPr>
          <w:rFonts w:cs="Calibri"/>
          <w:color w:val="000000" w:themeColor="text1"/>
          <w:sz w:val="24"/>
          <w:szCs w:val="24"/>
        </w:rPr>
        <w:t xml:space="preserve"> fidelity</w:t>
      </w:r>
      <w:r w:rsidR="001D67C9" w:rsidRPr="00705320">
        <w:rPr>
          <w:rFonts w:cs="Calibri"/>
          <w:color w:val="000000" w:themeColor="text1"/>
          <w:sz w:val="24"/>
          <w:szCs w:val="24"/>
        </w:rPr>
        <w:t xml:space="preserve"> of 3D printed objects </w:t>
      </w:r>
      <w:r w:rsidR="00427120" w:rsidRPr="00705320">
        <w:rPr>
          <w:rFonts w:cs="Calibri"/>
          <w:color w:val="000000" w:themeColor="text1"/>
          <w:sz w:val="24"/>
          <w:szCs w:val="24"/>
        </w:rPr>
        <w:t xml:space="preserve">either </w:t>
      </w:r>
      <w:r w:rsidR="00982A4D" w:rsidRPr="00705320">
        <w:rPr>
          <w:rFonts w:cs="Calibri"/>
          <w:color w:val="000000" w:themeColor="text1"/>
          <w:sz w:val="24"/>
          <w:szCs w:val="24"/>
        </w:rPr>
        <w:t xml:space="preserve">by </w:t>
      </w:r>
      <w:r w:rsidR="00E22B1F" w:rsidRPr="00705320">
        <w:rPr>
          <w:rFonts w:cs="Calibri"/>
          <w:color w:val="000000" w:themeColor="text1"/>
          <w:sz w:val="24"/>
          <w:szCs w:val="24"/>
        </w:rPr>
        <w:t xml:space="preserve">assigning </w:t>
      </w:r>
      <w:r w:rsidR="003329B9" w:rsidRPr="00705320">
        <w:rPr>
          <w:rFonts w:cs="Calibri"/>
          <w:color w:val="000000" w:themeColor="text1"/>
          <w:sz w:val="24"/>
          <w:szCs w:val="24"/>
        </w:rPr>
        <w:t>a</w:t>
      </w:r>
      <w:r w:rsidR="00982A4D" w:rsidRPr="00705320">
        <w:rPr>
          <w:rFonts w:cs="Calibri"/>
          <w:color w:val="000000" w:themeColor="text1"/>
          <w:sz w:val="24"/>
          <w:szCs w:val="24"/>
        </w:rPr>
        <w:t xml:space="preserve"> numerical </w:t>
      </w:r>
      <w:r w:rsidR="00E22B1F" w:rsidRPr="00705320">
        <w:rPr>
          <w:rFonts w:cs="Calibri"/>
          <w:sz w:val="24"/>
          <w:szCs w:val="24"/>
        </w:rPr>
        <w:t xml:space="preserve">quality score </w:t>
      </w:r>
      <w:r w:rsidR="00982A4D" w:rsidRPr="00705320">
        <w:rPr>
          <w:rFonts w:cs="Calibri"/>
          <w:sz w:val="24"/>
          <w:szCs w:val="24"/>
        </w:rPr>
        <w:t>to the printed object</w:t>
      </w:r>
      <w:r w:rsidR="00E22B1F" w:rsidRPr="00705320">
        <w:rPr>
          <w:rFonts w:cs="Calibri"/>
          <w:sz w:val="24"/>
          <w:szCs w:val="24"/>
        </w:rPr>
        <w:t xml:space="preserve"> </w:t>
      </w:r>
      <w:bookmarkStart w:id="10" w:name="_Hlk86995633"/>
      <w:r w:rsidR="003329B9" w:rsidRPr="00705320">
        <w:rPr>
          <w:rFonts w:cs="Calibri"/>
          <w:sz w:val="24"/>
          <w:szCs w:val="24"/>
        </w:rPr>
        <w:fldChar w:fldCharType="begin">
          <w:fldData xml:space="preserve">PEVuZE5vdGU+PENpdGU+PEF1dGhvcj5ILiBUYWhlcmkgQWZhcmFuaTwvQXV0aG9yPjxZZWFyPjIw
MjA8L1llYXI+PFJlY051bT44PC9SZWNOdW0+PERpc3BsYXlUZXh0Pls3LTldPC9EaXNwbGF5VGV4
dD48cmVjb3JkPjxyZWMtbnVtYmVyPjg8L3JlYy1udW1iZXI+PGZvcmVpZ24ta2V5cz48a2V5IGFw
cD0iRU4iIGRiLWlkPSJwZXB6dnJmYTN6dmE1c2VkcDUwNXQwNWZ4NWZ2YXp2OTJ6OTkiIHRpbWVz
dGFtcD0iMTU5Mjg4MTY3NCI+ODwva2V5PjwvZm9yZWlnbi1rZXlzPjxyZWYtdHlwZSBuYW1lPSJK
b3VybmFsIEFydGljbGUiPjE3PC9yZWYtdHlwZT48Y29udHJpYnV0b3JzPjxhdXRob3JzPjxhdXRo
b3I+SC4gVGFoZXJpIEFmYXJhbmksIFcuIENhcnJvbGwsIEUuIEouIEdhcmJvY3ppIGFuZCBKLiBK
LiBCaWVybmFja2k8L2F1dGhvcj48L2F1dGhvcnM+PC9jb250cmlidXRvcnM+PHRpdGxlcz48dGl0
bGU+RGVzaWduaW5nIDNEIHByaW50YWJsZSBjZW1lbnRpdGlvdXMgbWF0ZXJpYWxzIHdpdGggZ2Vs
LWZvcm1pbmcgcG9seW1lcnM8L3RpdGxlPjxzZWNvbmRhcnktdGl0bGU+VW5wdWJsaXNoZWQ8L3Nl
Y29uZGFyeS10aXRsZT48L3RpdGxlcz48cGVyaW9kaWNhbD48ZnVsbC10aXRsZT5VbnB1Ymxpc2hl
ZDwvZnVsbC10aXRsZT48L3BlcmlvZGljYWw+PGRhdGVzPjx5ZWFyPjIwMjA8L3llYXI+PC9kYXRl
cz48dXJscz48L3VybHM+PC9yZWNvcmQ+PC9DaXRlPjxDaXRlPjxBdXRob3I+TS4gTGlsbGU8L0F1
dGhvcj48WWVhcj4yMDE4PC9ZZWFyPjxSZWNOdW0+NzwvUmVjTnVtPjxyZWNvcmQ+PHJlYy1udW1i
ZXI+NzwvcmVjLW51bWJlcj48Zm9yZWlnbi1rZXlzPjxrZXkgYXBwPSJFTiIgZGItaWQ9InBlcHp2
cmZhM3p2YTVzZWRwNTA1dDA1Zng1ZnZhenY5Mno5OSIgdGltZXN0YW1wPSIxNTkyODgxNDQ4Ij43
PC9rZXk+PC9mb3JlaWduLWtleXM+PHJlZi10eXBlIG5hbWU9IkpvdXJuYWwgQXJ0aWNsZSI+MTc8
L3JlZi10eXBlPjxjb250cmlidXRvcnM+PGF1dGhvcnM+PGF1dGhvcj5NLiBMaWxsZSwgQS4gTnVy
bWVsYSwgRS4gTm9yZGx1bmQsIFMuIE1ldHPigqxhLUtvcnRlbGFpbmVuLCBOLiBTb3plcjwvYXV0
aG9yPjwvYXV0aG9ycz48L2NvbnRyaWJ1dG9ycz48dGl0bGVzPjx0aXRsZT5BcHBsaWNhYmlsaXR5
IG9mIHByb3RlaW4gYW5kIGZpYmVyLXJpY2ggZm9vZCBtYXRlcmlhbHMgaW4gZXh0cnVzaW9uLWJh
c2VkIDNEIHByaW50aW5nPC90aXRsZT48c2Vjb25kYXJ5LXRpdGxlPkouIEZvb2QgRW5nLjwvc2Vj
b25kYXJ5LXRpdGxlPjwvdGl0bGVzPjxwZXJpb2RpY2FsPjxmdWxsLXRpdGxlPkouIEZvb2QgRW5n
LjwvZnVsbC10aXRsZT48L3BlcmlvZGljYWw+PHBhZ2VzPjIwLTI3PC9wYWdlcz48dm9sdW1lPjIy
MDwvdm9sdW1lPjxkYXRlcz48eWVhcj4yMDE4PC95ZWFyPjwvZGF0ZXM+PHVybHM+PC91cmxzPjwv
cmVjb3JkPjwvQ2l0ZT48Q2l0ZT48QXV0aG9yPlMuIEFiZG9sbGFoaTwvQXV0aG9yPjxZZWFyPjIw
MTg8L1llYXI+PFJlY051bT4yNTwvUmVjTnVtPjxyZWNvcmQ+PHJlYy1udW1iZXI+MjU8L3JlYy1u
dW1iZXI+PGZvcmVpZ24ta2V5cz48a2V5IGFwcD0iRU4iIGRiLWlkPSJwZXB6dnJmYTN6dmE1c2Vk
cDUwNXQwNWZ4NWZ2YXp2OTJ6OTkiIHRpbWVzdGFtcD0iMTU5Mjk1Nzk5MyI+MjU8L2tleT48L2Zv
cmVpZ24ta2V5cz48cmVmLXR5cGUgbmFtZT0iSm91cm5hbCBBcnRpY2xlIj4xNzwvcmVmLXR5cGU+
PGNvbnRyaWJ1dG9ycz48YXV0aG9ycz48YXV0aG9yPlMuIEFiZG9sbGFoaSwgQS4gRGF2aXMsIEou
IEguIE1pbGxlciwgQS4gVy4gRmVpbmJlcmc8L2F1dGhvcj48L2F1dGhvcnM+PC9jb250cmlidXRv
cnM+PHRpdGxlcz48dGl0bGU+RXhwZXJ0LWd1aWRlZCBvcHRpbWl6YXRpb24gZm9yIDNEIHByaW50
aW5nIG9mIHNvZnQgYW5kIGxpcXVpZCBtYXRlcmlhbHM8L3RpdGxlPjxzZWNvbmRhcnktdGl0bGU+
UExvUyBPTkUgPC9zZWNvbmRhcnktdGl0bGU+PC90aXRsZXM+PHBlcmlvZGljYWw+PGZ1bGwtdGl0
bGU+UExvUyBPTkU8L2Z1bGwtdGl0bGU+PC9wZXJpb2RpY2FsPjx2b2x1bWU+MTM8L3ZvbHVtZT48
bnVtYmVyPjQ8L251bWJlcj48ZGF0ZXM+PHllYXI+MjAxODwveWVhcj48L2RhdGVzPjx1cmxzPjwv
dXJscz48ZWxlY3Ryb25pYy1yZXNvdXJjZS1udW0+aHR0cHM6Ly9kb2kub3JnLzEwLjEzNzEvam91
cm5hbC5wb25lLjAxOTQ4OTA8L2VsZWN0cm9uaWMtcmVzb3VyY2UtbnVtPjwvcmVjb3JkPjwvQ2l0
ZT48L0VuZE5vdGU+AG==
</w:fldData>
        </w:fldChar>
      </w:r>
      <w:r w:rsidR="007326F7" w:rsidRPr="00705320">
        <w:rPr>
          <w:rFonts w:cs="Calibri"/>
          <w:sz w:val="24"/>
          <w:szCs w:val="24"/>
        </w:rPr>
        <w:instrText xml:space="preserve"> ADDIN EN.CITE </w:instrText>
      </w:r>
      <w:r w:rsidR="007326F7" w:rsidRPr="00705320">
        <w:rPr>
          <w:rFonts w:cs="Calibri"/>
          <w:sz w:val="24"/>
          <w:szCs w:val="24"/>
        </w:rPr>
        <w:fldChar w:fldCharType="begin">
          <w:fldData xml:space="preserve">PEVuZE5vdGU+PENpdGU+PEF1dGhvcj5ILiBUYWhlcmkgQWZhcmFuaTwvQXV0aG9yPjxZZWFyPjIw
MjA8L1llYXI+PFJlY051bT44PC9SZWNOdW0+PERpc3BsYXlUZXh0Pls3LTldPC9EaXNwbGF5VGV4
dD48cmVjb3JkPjxyZWMtbnVtYmVyPjg8L3JlYy1udW1iZXI+PGZvcmVpZ24ta2V5cz48a2V5IGFw
cD0iRU4iIGRiLWlkPSJwZXB6dnJmYTN6dmE1c2VkcDUwNXQwNWZ4NWZ2YXp2OTJ6OTkiIHRpbWVz
dGFtcD0iMTU5Mjg4MTY3NCI+ODwva2V5PjwvZm9yZWlnbi1rZXlzPjxyZWYtdHlwZSBuYW1lPSJK
b3VybmFsIEFydGljbGUiPjE3PC9yZWYtdHlwZT48Y29udHJpYnV0b3JzPjxhdXRob3JzPjxhdXRo
b3I+SC4gVGFoZXJpIEFmYXJhbmksIFcuIENhcnJvbGwsIEUuIEouIEdhcmJvY3ppIGFuZCBKLiBK
LiBCaWVybmFja2k8L2F1dGhvcj48L2F1dGhvcnM+PC9jb250cmlidXRvcnM+PHRpdGxlcz48dGl0
bGU+RGVzaWduaW5nIDNEIHByaW50YWJsZSBjZW1lbnRpdGlvdXMgbWF0ZXJpYWxzIHdpdGggZ2Vs
LWZvcm1pbmcgcG9seW1lcnM8L3RpdGxlPjxzZWNvbmRhcnktdGl0bGU+VW5wdWJsaXNoZWQ8L3Nl
Y29uZGFyeS10aXRsZT48L3RpdGxlcz48cGVyaW9kaWNhbD48ZnVsbC10aXRsZT5VbnB1Ymxpc2hl
ZDwvZnVsbC10aXRsZT48L3BlcmlvZGljYWw+PGRhdGVzPjx5ZWFyPjIwMjA8L3llYXI+PC9kYXRl
cz48dXJscz48L3VybHM+PC9yZWNvcmQ+PC9DaXRlPjxDaXRlPjxBdXRob3I+TS4gTGlsbGU8L0F1
dGhvcj48WWVhcj4yMDE4PC9ZZWFyPjxSZWNOdW0+NzwvUmVjTnVtPjxyZWNvcmQ+PHJlYy1udW1i
ZXI+NzwvcmVjLW51bWJlcj48Zm9yZWlnbi1rZXlzPjxrZXkgYXBwPSJFTiIgZGItaWQ9InBlcHp2
cmZhM3p2YTVzZWRwNTA1dDA1Zng1ZnZhenY5Mno5OSIgdGltZXN0YW1wPSIxNTkyODgxNDQ4Ij43
PC9rZXk+PC9mb3JlaWduLWtleXM+PHJlZi10eXBlIG5hbWU9IkpvdXJuYWwgQXJ0aWNsZSI+MTc8
L3JlZi10eXBlPjxjb250cmlidXRvcnM+PGF1dGhvcnM+PGF1dGhvcj5NLiBMaWxsZSwgQS4gTnVy
bWVsYSwgRS4gTm9yZGx1bmQsIFMuIE1ldHPigqxhLUtvcnRlbGFpbmVuLCBOLiBTb3plcjwvYXV0
aG9yPjwvYXV0aG9ycz48L2NvbnRyaWJ1dG9ycz48dGl0bGVzPjx0aXRsZT5BcHBsaWNhYmlsaXR5
IG9mIHByb3RlaW4gYW5kIGZpYmVyLXJpY2ggZm9vZCBtYXRlcmlhbHMgaW4gZXh0cnVzaW9uLWJh
c2VkIDNEIHByaW50aW5nPC90aXRsZT48c2Vjb25kYXJ5LXRpdGxlPkouIEZvb2QgRW5nLjwvc2Vj
b25kYXJ5LXRpdGxlPjwvdGl0bGVzPjxwZXJpb2RpY2FsPjxmdWxsLXRpdGxlPkouIEZvb2QgRW5n
LjwvZnVsbC10aXRsZT48L3BlcmlvZGljYWw+PHBhZ2VzPjIwLTI3PC9wYWdlcz48dm9sdW1lPjIy
MDwvdm9sdW1lPjxkYXRlcz48eWVhcj4yMDE4PC95ZWFyPjwvZGF0ZXM+PHVybHM+PC91cmxzPjwv
cmVjb3JkPjwvQ2l0ZT48Q2l0ZT48QXV0aG9yPlMuIEFiZG9sbGFoaTwvQXV0aG9yPjxZZWFyPjIw
MTg8L1llYXI+PFJlY051bT4yNTwvUmVjTnVtPjxyZWNvcmQ+PHJlYy1udW1iZXI+MjU8L3JlYy1u
dW1iZXI+PGZvcmVpZ24ta2V5cz48a2V5IGFwcD0iRU4iIGRiLWlkPSJwZXB6dnJmYTN6dmE1c2Vk
cDUwNXQwNWZ4NWZ2YXp2OTJ6OTkiIHRpbWVzdGFtcD0iMTU5Mjk1Nzk5MyI+MjU8L2tleT48L2Zv
cmVpZ24ta2V5cz48cmVmLXR5cGUgbmFtZT0iSm91cm5hbCBBcnRpY2xlIj4xNzwvcmVmLXR5cGU+
PGNvbnRyaWJ1dG9ycz48YXV0aG9ycz48YXV0aG9yPlMuIEFiZG9sbGFoaSwgQS4gRGF2aXMsIEou
IEguIE1pbGxlciwgQS4gVy4gRmVpbmJlcmc8L2F1dGhvcj48L2F1dGhvcnM+PC9jb250cmlidXRv
cnM+PHRpdGxlcz48dGl0bGU+RXhwZXJ0LWd1aWRlZCBvcHRpbWl6YXRpb24gZm9yIDNEIHByaW50
aW5nIG9mIHNvZnQgYW5kIGxpcXVpZCBtYXRlcmlhbHM8L3RpdGxlPjxzZWNvbmRhcnktdGl0bGU+
UExvUyBPTkUgPC9zZWNvbmRhcnktdGl0bGU+PC90aXRsZXM+PHBlcmlvZGljYWw+PGZ1bGwtdGl0
bGU+UExvUyBPTkU8L2Z1bGwtdGl0bGU+PC9wZXJpb2RpY2FsPjx2b2x1bWU+MTM8L3ZvbHVtZT48
bnVtYmVyPjQ8L251bWJlcj48ZGF0ZXM+PHllYXI+MjAxODwveWVhcj48L2RhdGVzPjx1cmxzPjwv
dXJscz48ZWxlY3Ryb25pYy1yZXNvdXJjZS1udW0+aHR0cHM6Ly9kb2kub3JnLzEwLjEzNzEvam91
cm5hbC5wb25lLjAxOTQ4OTA8L2VsZWN0cm9uaWMtcmVzb3VyY2UtbnVtPjwvcmVjb3JkPjwvQ2l0
ZT48L0VuZE5vdGU+AG==
</w:fldData>
        </w:fldChar>
      </w:r>
      <w:r w:rsidR="007326F7" w:rsidRPr="00705320">
        <w:rPr>
          <w:rFonts w:cs="Calibri"/>
          <w:sz w:val="24"/>
          <w:szCs w:val="24"/>
        </w:rPr>
        <w:instrText xml:space="preserve"> ADDIN EN.CITE.DATA </w:instrText>
      </w:r>
      <w:r w:rsidR="007326F7" w:rsidRPr="00705320">
        <w:rPr>
          <w:rFonts w:cs="Calibri"/>
          <w:sz w:val="24"/>
          <w:szCs w:val="24"/>
        </w:rPr>
      </w:r>
      <w:r w:rsidR="007326F7" w:rsidRPr="00705320">
        <w:rPr>
          <w:rFonts w:cs="Calibri"/>
          <w:sz w:val="24"/>
          <w:szCs w:val="24"/>
        </w:rPr>
        <w:fldChar w:fldCharType="end"/>
      </w:r>
      <w:r w:rsidR="003329B9" w:rsidRPr="00705320">
        <w:rPr>
          <w:rFonts w:cs="Calibri"/>
          <w:sz w:val="24"/>
          <w:szCs w:val="24"/>
        </w:rPr>
      </w:r>
      <w:r w:rsidR="003329B9" w:rsidRPr="00705320">
        <w:rPr>
          <w:rFonts w:cs="Calibri"/>
          <w:sz w:val="24"/>
          <w:szCs w:val="24"/>
        </w:rPr>
        <w:fldChar w:fldCharType="separate"/>
      </w:r>
      <w:r w:rsidR="007326F7" w:rsidRPr="00705320">
        <w:rPr>
          <w:rFonts w:cs="Calibri"/>
          <w:noProof/>
          <w:sz w:val="24"/>
          <w:szCs w:val="24"/>
        </w:rPr>
        <w:t>[</w:t>
      </w:r>
      <w:r w:rsidR="00DF5149">
        <w:rPr>
          <w:rFonts w:cs="Calibri"/>
          <w:noProof/>
          <w:sz w:val="24"/>
          <w:szCs w:val="24"/>
        </w:rPr>
        <w:t xml:space="preserve">6, </w:t>
      </w:r>
      <w:r w:rsidR="00705320" w:rsidRPr="00705320">
        <w:rPr>
          <w:rFonts w:cs="Calibri"/>
          <w:noProof/>
          <w:sz w:val="24"/>
          <w:szCs w:val="24"/>
        </w:rPr>
        <w:t>8</w:t>
      </w:r>
      <w:r w:rsidR="007326F7" w:rsidRPr="00705320">
        <w:rPr>
          <w:rFonts w:cs="Calibri"/>
          <w:noProof/>
          <w:sz w:val="24"/>
          <w:szCs w:val="24"/>
        </w:rPr>
        <w:t>-</w:t>
      </w:r>
      <w:r w:rsidR="00705320" w:rsidRPr="00705320">
        <w:rPr>
          <w:rFonts w:cs="Calibri"/>
          <w:noProof/>
          <w:sz w:val="24"/>
          <w:szCs w:val="24"/>
        </w:rPr>
        <w:t>10</w:t>
      </w:r>
      <w:r w:rsidR="001B6801" w:rsidRPr="00705320">
        <w:rPr>
          <w:rFonts w:cs="Calibri"/>
          <w:noProof/>
          <w:sz w:val="24"/>
          <w:szCs w:val="24"/>
        </w:rPr>
        <w:t xml:space="preserve">, </w:t>
      </w:r>
      <w:r w:rsidR="00576369">
        <w:rPr>
          <w:rFonts w:cs="Calibri"/>
          <w:noProof/>
          <w:sz w:val="24"/>
          <w:szCs w:val="24"/>
        </w:rPr>
        <w:t xml:space="preserve">18, </w:t>
      </w:r>
      <w:r w:rsidR="00705320" w:rsidRPr="00705320">
        <w:rPr>
          <w:sz w:val="24"/>
          <w:szCs w:val="24"/>
        </w:rPr>
        <w:t>35-36</w:t>
      </w:r>
      <w:r w:rsidR="007326F7" w:rsidRPr="00705320">
        <w:rPr>
          <w:rFonts w:cs="Calibri"/>
          <w:noProof/>
          <w:sz w:val="24"/>
          <w:szCs w:val="24"/>
        </w:rPr>
        <w:t>]</w:t>
      </w:r>
      <w:r w:rsidR="003329B9" w:rsidRPr="00705320">
        <w:rPr>
          <w:rFonts w:cs="Calibri"/>
          <w:sz w:val="24"/>
          <w:szCs w:val="24"/>
        </w:rPr>
        <w:fldChar w:fldCharType="end"/>
      </w:r>
      <w:bookmarkEnd w:id="10"/>
      <w:r w:rsidR="00982A4D" w:rsidRPr="00705320">
        <w:rPr>
          <w:rFonts w:cs="Calibri"/>
          <w:sz w:val="24"/>
          <w:szCs w:val="24"/>
        </w:rPr>
        <w:t xml:space="preserve"> </w:t>
      </w:r>
      <w:r w:rsidR="00F4179A" w:rsidRPr="00705320">
        <w:rPr>
          <w:rFonts w:cs="Calibri"/>
          <w:color w:val="000000" w:themeColor="text1"/>
          <w:sz w:val="24"/>
          <w:szCs w:val="24"/>
        </w:rPr>
        <w:t xml:space="preserve">or by the </w:t>
      </w:r>
      <w:r w:rsidR="00E22B1F" w:rsidRPr="00705320">
        <w:rPr>
          <w:rFonts w:cs="Calibri"/>
          <w:color w:val="000000" w:themeColor="text1"/>
          <w:sz w:val="24"/>
          <w:szCs w:val="24"/>
        </w:rPr>
        <w:t xml:space="preserve">enhanced </w:t>
      </w:r>
      <w:r w:rsidR="00F4179A" w:rsidRPr="00705320">
        <w:rPr>
          <w:rFonts w:cs="Calibri"/>
          <w:color w:val="000000" w:themeColor="text1"/>
          <w:sz w:val="24"/>
          <w:szCs w:val="24"/>
        </w:rPr>
        <w:t xml:space="preserve">visual judgment of 3D printed objects </w:t>
      </w:r>
      <w:r w:rsidR="00E22B1F" w:rsidRPr="00705320">
        <w:rPr>
          <w:rFonts w:cs="Calibri"/>
          <w:color w:val="000000" w:themeColor="text1"/>
          <w:sz w:val="24"/>
          <w:szCs w:val="24"/>
        </w:rPr>
        <w:t xml:space="preserve">using </w:t>
      </w:r>
      <w:r w:rsidR="00F4179A" w:rsidRPr="00705320">
        <w:rPr>
          <w:rFonts w:cs="Calibri"/>
          <w:color w:val="000000" w:themeColor="text1"/>
          <w:sz w:val="24"/>
          <w:szCs w:val="24"/>
        </w:rPr>
        <w:t>macroscopic and microscopic imag</w:t>
      </w:r>
      <w:r w:rsidR="009A774F" w:rsidRPr="00705320">
        <w:rPr>
          <w:rFonts w:cs="Calibri"/>
          <w:color w:val="000000" w:themeColor="text1"/>
          <w:sz w:val="24"/>
          <w:szCs w:val="24"/>
        </w:rPr>
        <w:t>ing</w:t>
      </w:r>
      <w:r w:rsidR="008E4119" w:rsidRPr="00705320">
        <w:rPr>
          <w:rFonts w:cs="Calibri"/>
          <w:color w:val="000000" w:themeColor="text1"/>
          <w:sz w:val="24"/>
          <w:szCs w:val="24"/>
        </w:rPr>
        <w:t xml:space="preserve"> </w:t>
      </w:r>
      <w:bookmarkStart w:id="11" w:name="_Hlk86995646"/>
      <w:r w:rsidR="00E11963" w:rsidRPr="00705320">
        <w:rPr>
          <w:rFonts w:cs="Calibri"/>
          <w:color w:val="000000" w:themeColor="text1"/>
          <w:sz w:val="24"/>
          <w:szCs w:val="24"/>
        </w:rPr>
        <w:fldChar w:fldCharType="begin">
          <w:fldData xml:space="preserve">PEVuZE5vdGU+PENpdGU+PEF1dGhvcj5BLiBTa2FyZGFsPC9BdXRob3I+PFllYXI+MjAxNSA8L1ll
YXI+PFJlY051bT4xMDwvUmVjTnVtPjxEaXNwbGF5VGV4dD5bMTAtMTRdPC9EaXNwbGF5VGV4dD48
cmVjb3JkPjxyZWMtbnVtYmVyPjEwPC9yZWMtbnVtYmVyPjxmb3JlaWduLWtleXM+PGtleSBhcHA9
IkVOIiBkYi1pZD0icGVwenZyZmEzenZhNXNlZHA1MDV0MDVmeDVmdmF6djkyejk5IiB0aW1lc3Rh
bXA9IjE1OTI4ODY2NDYiPjEwPC9rZXk+PC9mb3JlaWduLWtleXM+PHJlZi10eXBlIG5hbWU9Ikpv
dXJuYWwgQXJ0aWNsZSI+MTc8L3JlZi10eXBlPjxjb250cmlidXRvcnM+PGF1dGhvcnM+PGF1dGhv
cj5BLiBTa2FyZGFsLCBNLiBEZXZhcmFzZXR0eSwgSC4tVy4gS2FuZywgSS4gTWVhZCwgQy4gQmlz
aG9wLCBULiBTaHVwZSwgUy4gSi4gTGVlLCBKLiBKYWNrc29uLCBKLiBZb28sIFMuIFNva2VyLCBB
LiBBdGFsYTwvYXV0aG9yPjwvYXV0aG9ycz48L2NvbnRyaWJ1dG9ycz48dGl0bGVzPjx0aXRsZT5B
IEh5ZHJvZ2VsIEJpb2luayBUb29sa2l0IGZvciBNaW1pY2tpbmcgTmF0aXZlIFRpc3N1ZSBCaW9j
aGVtaWNhbCBhbmQgTWVjaGFuaWNhbCBQcm9wZXJ0aWVzIGluIEJpb3ByaW50ZWQgVGlzc3VlIENv
bnN0cnVjdHM8L3RpdGxlPjxzZWNvbmRhcnktdGl0bGU+QWN0YSBCaW9tYXRlcjwvc2Vjb25kYXJ5
LXRpdGxlPjwvdGl0bGVzPjxwZXJpb2RpY2FsPjxmdWxsLXRpdGxlPkFjdGEgQmlvbWF0ZXI8L2Z1
bGwtdGl0bGU+PC9wZXJpb2RpY2FsPjxwYWdlcz4yNC0zNDwvcGFnZXM+PGRhdGVzPjx5ZWFyPjIw
MTUgPC95ZWFyPjwvZGF0ZXM+PHVybHM+PC91cmxzPjxlbGVjdHJvbmljLXJlc291cmNlLW51bT5k
b2k6IDEwLjEwMTYvai5hY3RiaW8uMjAxNS4wNy4wMzAuIDwvZWxlY3Ryb25pYy1yZXNvdXJjZS1u
dW0+PC9yZWNvcmQ+PC9DaXRlPjxDaXRlPjxBdXRob3I+Uy4gU3RpY2hsZXI8L0F1dGhvcj48WWVh
cj4yMDE3PC9ZZWFyPjxSZWNOdW0+OTwvUmVjTnVtPjxyZWNvcmQ+PHJlYy1udW1iZXI+OTwvcmVj
LW51bWJlcj48Zm9yZWlnbi1rZXlzPjxrZXkgYXBwPSJFTiIgZGItaWQ9InBlcHp2cmZhM3p2YTVz
ZWRwNTA1dDA1Zng1ZnZhenY5Mno5OSIgdGltZXN0YW1wPSIxNTkyODgyOTM2Ij45PC9rZXk+PC9m
b3JlaWduLWtleXM+PHJlZi10eXBlIG5hbWU9IkpvdXJuYWwgQXJ0aWNsZSI+MTc8L3JlZi10eXBl
Pjxjb250cmlidXRvcnM+PGF1dGhvcnM+PGF1dGhvcj5TLiBTdGljaGxlciwgVC4gSnVuZ3N0LCBN
LiBTY2hhbWVsIGV0IGFsLiA8L2F1dGhvcj48L2F1dGhvcnM+PC9jb250cmlidXRvcnM+PHRpdGxl
cz48dGl0bGU+VGhpb2wtZW5lIENsaWNrYWJsZSBQb2x5KGdseWNpZG9sKSBIeWRyb2dlbHMgZm9y
IEJpb2ZhYnJpY2F0aW9uPC90aXRsZT48c2Vjb25kYXJ5LXRpdGxlPkFubi4gQmlvbWVkLiBFbmcu
PC9zZWNvbmRhcnktdGl0bGU+PC90aXRsZXM+PHBlcmlvZGljYWw+PGZ1bGwtdGl0bGU+QW5uLiBC
aW9tZWQuIEVuZy48L2Z1bGwtdGl0bGU+PC9wZXJpb2RpY2FsPjxwYWdlcz4yNzPigJMyODU8L3Bh
Z2VzPjx2b2x1bWU+NDU8L3ZvbHVtZT48ZGF0ZXM+PHllYXI+MjAxNzwveWVhcj48L2RhdGVzPjx1
cmxzPjwvdXJscz48ZWxlY3Ryb25pYy1yZXNvdXJjZS1udW0+aHR0cHM6Ly9kb2kub3JnLzEwLjEw
MDcvczEwNDM5LTAxNi0xNjMzLTM8L2VsZWN0cm9uaWMtcmVzb3VyY2UtbnVtPjwvcmVjb3JkPjwv
Q2l0ZT48Q2l0ZT48QXV0aG9yPlkuIEIuIEtpbTwvQXV0aG9yPjxZZWFyPjIwMTY8L1llYXI+PFJl
Y051bT4xMTwvUmVjTnVtPjxyZWNvcmQ+PHJlYy1udW1iZXI+MTE8L3JlYy1udW1iZXI+PGZvcmVp
Z24ta2V5cz48a2V5IGFwcD0iRU4iIGRiLWlkPSJwZXB6dnJmYTN6dmE1c2VkcDUwNXQwNWZ4NWZ2
YXp2OTJ6OTkiIHRpbWVzdGFtcD0iMTU5Mjg5MDMwMCI+MTE8L2tleT48L2ZvcmVpZ24ta2V5cz48
cmVmLXR5cGUgbmFtZT0iSm91cm5hbCBBcnRpY2xlIj4xNzwvcmVmLXR5cGU+PGNvbnRyaWJ1dG9y
cz48YXV0aG9ycz48YXV0aG9yPlkuIEIuIEtpbSwgSC4gTGVlLCBHLi1ILiBZYW5nLCBDLiBILiBD
aG9pLCBELiBXLiBMZWUsIEguIEh3YW5nLCBXLi1LLiBKdW5nLCBILiBZb29uLCBHLiBILiBLaW08
L2F1dGhvcj48L2F1dGhvcnM+PC9jb250cmlidXRvcnM+PHRpdGxlcz48dGl0bGU+TWVjaGFuaWNh
bGx5IHJlaW5mb3JjZWQgY2VsbC1sYWRlbiBzY2FmZm9sZHMgZm9ybWVkIHVzaW5nIGFsZ2luYXRl
LWJhc2VkIGJpb2luayBwcmludGVkIG9udG8gdGhlIHN1cmZhY2Ugb2YgYSBQQ0wvYWxnaW5hdGUg
bWVzaCBzdHJ1Y3R1cmUgZm9yIHJlZ2VuZXJhdGlvbiBvZiBoYXJkIHRpc3N1ZTwvdGl0bGU+PHNl
Y29uZGFyeS10aXRsZT5KLiBDb2xsb2lkIEludGVyZmFjZSBTY2kuPC9zZWNvbmRhcnktdGl0bGU+
PC90aXRsZXM+PHBlcmlvZGljYWw+PGZ1bGwtdGl0bGU+Si4gQ29sbG9pZCBJbnRlcmZhY2UgU2Np
LjwvZnVsbC10aXRsZT48L3BlcmlvZGljYWw+PHBhZ2VzPjM1OS0zNjg8L3BhZ2VzPjx2b2x1bWU+
NDYxPC92b2x1bWU+PG51bWJlcj4xPC9udW1iZXI+PGRhdGVzPjx5ZWFyPjIwMTY8L3llYXI+PC9k
YXRlcz48dXJscz48L3VybHM+PC9yZWNvcmQ+PC9DaXRlPjxDaXRlPjxBdXRob3I+SC4gSi4gTGVl
IDwvQXV0aG9yPjxZZWFyPjIwMTU8L1llYXI+PFJlY051bT4xMjwvUmVjTnVtPjxyZWNvcmQ+PHJl
Yy1udW1iZXI+MTI8L3JlYy1udW1iZXI+PGZvcmVpZ24ta2V5cz48a2V5IGFwcD0iRU4iIGRiLWlk
PSJwZXB6dnJmYTN6dmE1c2VkcDUwNXQwNWZ4NWZ2YXp2OTJ6OTkiIHRpbWVzdGFtcD0iMTU5Mjg5
NDA3MyI+MTI8L2tleT48L2ZvcmVpZ24ta2V5cz48cmVmLXR5cGUgbmFtZT0iSm91cm5hbCBBcnRp
Y2xlIj4xNzwvcmVmLXR5cGU+PGNvbnRyaWJ1dG9ycz48YXV0aG9ycz48YXV0aG9yPkguIEouIExl
ZSAsIFkuIEIuIEtpbSAsIFMuIEguIEFobiAsIEouLVMuIExlZSAsIEMuIEguIEphbmcgLCBILiBZ
b29uICwgVy4gQ2h1biAsIGFuZCBHLiBILiBLaW08L2F1dGhvcj48L2F1dGhvcnM+PC9jb250cmli
dXRvcnM+PHRpdGxlcz48dGl0bGU+QSBOZXcgQXBwcm9hY2ggZm9yIEZhYnJpY2F0aW5nIENvbGxh
Z2VuL0VDTS1CYXNlZCBCaW9pbmtzIFVzaW5nIFByZW9zdGVvYmxhc3RzIGFuZCBIdW1hbiBBZGlw
b3NlIFN0ZW0gQ2VsbHM8L3RpdGxlPjxzZWNvbmRhcnktdGl0bGU+QWR2LiBIZWFsdGhjYXJlIE1h
dGVyLjwvc2Vjb25kYXJ5LXRpdGxlPjwvdGl0bGVzPjxwZXJpb2RpY2FsPjxmdWxsLXRpdGxlPkFk
di4gSGVhbHRoY2FyZSBNYXRlci48L2Z1bGwtdGl0bGU+PC9wZXJpb2RpY2FsPjxwYWdlcz4xMzU5
4oCTMTM2ODwvcGFnZXM+PHZvbHVtZT4gNDwvdm9sdW1lPjxkYXRlcz48eWVhcj4yMDE1PC95ZWFy
PjwvZGF0ZXM+PHVybHM+PC91cmxzPjxlbGVjdHJvbmljLXJlc291cmNlLW51bT5ET0k6IDEwLjEw
MDIvYWRobS4yMDE1MDAxOTM8L2VsZWN0cm9uaWMtcmVzb3VyY2UtbnVtPjwvcmVjb3JkPjwvQ2l0
ZT48Q2l0ZT48QXV0aG9yPlkuIFpoYW88L0F1dGhvcj48WWVhcj4yMDE1IDwvWWVhcj48UmVjTnVt
PjUxPC9SZWNOdW0+PHJlY29yZD48cmVjLW51bWJlcj41MTwvcmVjLW51bWJlcj48Zm9yZWlnbi1r
ZXlzPjxrZXkgYXBwPSJFTiIgZGItaWQ9InBlcHp2cmZhM3p2YTVzZWRwNTA1dDA1Zng1ZnZhenY5
Mno5OSIgdGltZXN0YW1wPSIxNTk0NzM3MTc2Ij41MTwva2V5PjwvZm9yZWlnbi1rZXlzPjxyZWYt
dHlwZSBuYW1lPSJKb3VybmFsIEFydGljbGUiPjE3PC9yZWYtdHlwZT48Y29udHJpYnV0b3JzPjxh
dXRob3JzPjxhdXRob3I+WS4gWmhhbywgWS4gTGksIFMuIE1hbywgVy4gU3VuLCBSLiBZYW88L2F1
dGhvcj48L2F1dGhvcnM+PC9jb250cmlidXRvcnM+PHRpdGxlcz48dGl0bGU+VGhlIGluZmx1ZW5j
ZSBvZiBwcmludGluZyBwYXJhbWV0ZXJzIG9uIGNlbGwgc3Vydml2YWwgcmF0ZSBhbmQgcHJpbnRh
YmlsaXR5IGluIG1pY3JvZXh0cnVzaW9uLWJhc2VkIDNEIGNlbGwgcHJpbnRpbmcgdGVjaG5vbG9n
eTwvdGl0bGU+PHNlY29uZGFyeS10aXRsZT5CaW9mYWJyaWNhdGlvbjwvc2Vjb25kYXJ5LXRpdGxl
PjwvdGl0bGVzPjxwZXJpb2RpY2FsPjxmdWxsLXRpdGxlPkJpb2ZhYnJpY2F0aW9uPC9mdWxsLXRp
dGxlPjwvcGVyaW9kaWNhbD48cGFnZXM+MDQ1MDAyPC9wYWdlcz48dm9sdW1lPjc8L3ZvbHVtZT48
bnVtYmVyPjQ8L251bWJlcj48c2VjdGlvbj4xMC4xMDg4LzE3NTgtNTA5MC83LzQvMDQ1MDAyPC9z
ZWN0aW9uPjxkYXRlcz48eWVhcj4yMDE1IDwveWVhcj48L2RhdGVzPjx1cmxzPjwvdXJscz48L3Jl
Y29yZD48L0NpdGU+PC9FbmROb3RlPgB=
</w:fldData>
        </w:fldChar>
      </w:r>
      <w:r w:rsidR="002E70E6" w:rsidRPr="00705320">
        <w:rPr>
          <w:rFonts w:cs="Calibri"/>
          <w:color w:val="000000" w:themeColor="text1"/>
          <w:sz w:val="24"/>
          <w:szCs w:val="24"/>
        </w:rPr>
        <w:instrText xml:space="preserve"> ADDIN EN.CITE </w:instrText>
      </w:r>
      <w:r w:rsidR="002E70E6" w:rsidRPr="00705320">
        <w:rPr>
          <w:rFonts w:cs="Calibri"/>
          <w:color w:val="000000" w:themeColor="text1"/>
          <w:sz w:val="24"/>
          <w:szCs w:val="24"/>
        </w:rPr>
        <w:fldChar w:fldCharType="begin">
          <w:fldData xml:space="preserve">PEVuZE5vdGU+PENpdGU+PEF1dGhvcj5BLiBTa2FyZGFsPC9BdXRob3I+PFllYXI+MjAxNSA8L1ll
YXI+PFJlY051bT4xMDwvUmVjTnVtPjxEaXNwbGF5VGV4dD5bMTAtMTRdPC9EaXNwbGF5VGV4dD48
cmVjb3JkPjxyZWMtbnVtYmVyPjEwPC9yZWMtbnVtYmVyPjxmb3JlaWduLWtleXM+PGtleSBhcHA9
IkVOIiBkYi1pZD0icGVwenZyZmEzenZhNXNlZHA1MDV0MDVmeDVmdmF6djkyejk5IiB0aW1lc3Rh
bXA9IjE1OTI4ODY2NDYiPjEwPC9rZXk+PC9mb3JlaWduLWtleXM+PHJlZi10eXBlIG5hbWU9Ikpv
dXJuYWwgQXJ0aWNsZSI+MTc8L3JlZi10eXBlPjxjb250cmlidXRvcnM+PGF1dGhvcnM+PGF1dGhv
cj5BLiBTa2FyZGFsLCBNLiBEZXZhcmFzZXR0eSwgSC4tVy4gS2FuZywgSS4gTWVhZCwgQy4gQmlz
aG9wLCBULiBTaHVwZSwgUy4gSi4gTGVlLCBKLiBKYWNrc29uLCBKLiBZb28sIFMuIFNva2VyLCBB
LiBBdGFsYTwvYXV0aG9yPjwvYXV0aG9ycz48L2NvbnRyaWJ1dG9ycz48dGl0bGVzPjx0aXRsZT5B
IEh5ZHJvZ2VsIEJpb2luayBUb29sa2l0IGZvciBNaW1pY2tpbmcgTmF0aXZlIFRpc3N1ZSBCaW9j
aGVtaWNhbCBhbmQgTWVjaGFuaWNhbCBQcm9wZXJ0aWVzIGluIEJpb3ByaW50ZWQgVGlzc3VlIENv
bnN0cnVjdHM8L3RpdGxlPjxzZWNvbmRhcnktdGl0bGU+QWN0YSBCaW9tYXRlcjwvc2Vjb25kYXJ5
LXRpdGxlPjwvdGl0bGVzPjxwZXJpb2RpY2FsPjxmdWxsLXRpdGxlPkFjdGEgQmlvbWF0ZXI8L2Z1
bGwtdGl0bGU+PC9wZXJpb2RpY2FsPjxwYWdlcz4yNC0zNDwvcGFnZXM+PGRhdGVzPjx5ZWFyPjIw
MTUgPC95ZWFyPjwvZGF0ZXM+PHVybHM+PC91cmxzPjxlbGVjdHJvbmljLXJlc291cmNlLW51bT5k
b2k6IDEwLjEwMTYvai5hY3RiaW8uMjAxNS4wNy4wMzAuIDwvZWxlY3Ryb25pYy1yZXNvdXJjZS1u
dW0+PC9yZWNvcmQ+PC9DaXRlPjxDaXRlPjxBdXRob3I+Uy4gU3RpY2hsZXI8L0F1dGhvcj48WWVh
cj4yMDE3PC9ZZWFyPjxSZWNOdW0+OTwvUmVjTnVtPjxyZWNvcmQ+PHJlYy1udW1iZXI+OTwvcmVj
LW51bWJlcj48Zm9yZWlnbi1rZXlzPjxrZXkgYXBwPSJFTiIgZGItaWQ9InBlcHp2cmZhM3p2YTVz
ZWRwNTA1dDA1Zng1ZnZhenY5Mno5OSIgdGltZXN0YW1wPSIxNTkyODgyOTM2Ij45PC9rZXk+PC9m
b3JlaWduLWtleXM+PHJlZi10eXBlIG5hbWU9IkpvdXJuYWwgQXJ0aWNsZSI+MTc8L3JlZi10eXBl
Pjxjb250cmlidXRvcnM+PGF1dGhvcnM+PGF1dGhvcj5TLiBTdGljaGxlciwgVC4gSnVuZ3N0LCBN
LiBTY2hhbWVsIGV0IGFsLiA8L2F1dGhvcj48L2F1dGhvcnM+PC9jb250cmlidXRvcnM+PHRpdGxl
cz48dGl0bGU+VGhpb2wtZW5lIENsaWNrYWJsZSBQb2x5KGdseWNpZG9sKSBIeWRyb2dlbHMgZm9y
IEJpb2ZhYnJpY2F0aW9uPC90aXRsZT48c2Vjb25kYXJ5LXRpdGxlPkFubi4gQmlvbWVkLiBFbmcu
PC9zZWNvbmRhcnktdGl0bGU+PC90aXRsZXM+PHBlcmlvZGljYWw+PGZ1bGwtdGl0bGU+QW5uLiBC
aW9tZWQuIEVuZy48L2Z1bGwtdGl0bGU+PC9wZXJpb2RpY2FsPjxwYWdlcz4yNzPigJMyODU8L3Bh
Z2VzPjx2b2x1bWU+NDU8L3ZvbHVtZT48ZGF0ZXM+PHllYXI+MjAxNzwveWVhcj48L2RhdGVzPjx1
cmxzPjwvdXJscz48ZWxlY3Ryb25pYy1yZXNvdXJjZS1udW0+aHR0cHM6Ly9kb2kub3JnLzEwLjEw
MDcvczEwNDM5LTAxNi0xNjMzLTM8L2VsZWN0cm9uaWMtcmVzb3VyY2UtbnVtPjwvcmVjb3JkPjwv
Q2l0ZT48Q2l0ZT48QXV0aG9yPlkuIEIuIEtpbTwvQXV0aG9yPjxZZWFyPjIwMTY8L1llYXI+PFJl
Y051bT4xMTwvUmVjTnVtPjxyZWNvcmQ+PHJlYy1udW1iZXI+MTE8L3JlYy1udW1iZXI+PGZvcmVp
Z24ta2V5cz48a2V5IGFwcD0iRU4iIGRiLWlkPSJwZXB6dnJmYTN6dmE1c2VkcDUwNXQwNWZ4NWZ2
YXp2OTJ6OTkiIHRpbWVzdGFtcD0iMTU5Mjg5MDMwMCI+MTE8L2tleT48L2ZvcmVpZ24ta2V5cz48
cmVmLXR5cGUgbmFtZT0iSm91cm5hbCBBcnRpY2xlIj4xNzwvcmVmLXR5cGU+PGNvbnRyaWJ1dG9y
cz48YXV0aG9ycz48YXV0aG9yPlkuIEIuIEtpbSwgSC4gTGVlLCBHLi1ILiBZYW5nLCBDLiBILiBD
aG9pLCBELiBXLiBMZWUsIEguIEh3YW5nLCBXLi1LLiBKdW5nLCBILiBZb29uLCBHLiBILiBLaW08
L2F1dGhvcj48L2F1dGhvcnM+PC9jb250cmlidXRvcnM+PHRpdGxlcz48dGl0bGU+TWVjaGFuaWNh
bGx5IHJlaW5mb3JjZWQgY2VsbC1sYWRlbiBzY2FmZm9sZHMgZm9ybWVkIHVzaW5nIGFsZ2luYXRl
LWJhc2VkIGJpb2luayBwcmludGVkIG9udG8gdGhlIHN1cmZhY2Ugb2YgYSBQQ0wvYWxnaW5hdGUg
bWVzaCBzdHJ1Y3R1cmUgZm9yIHJlZ2VuZXJhdGlvbiBvZiBoYXJkIHRpc3N1ZTwvdGl0bGU+PHNl
Y29uZGFyeS10aXRsZT5KLiBDb2xsb2lkIEludGVyZmFjZSBTY2kuPC9zZWNvbmRhcnktdGl0bGU+
PC90aXRsZXM+PHBlcmlvZGljYWw+PGZ1bGwtdGl0bGU+Si4gQ29sbG9pZCBJbnRlcmZhY2UgU2Np
LjwvZnVsbC10aXRsZT48L3BlcmlvZGljYWw+PHBhZ2VzPjM1OS0zNjg8L3BhZ2VzPjx2b2x1bWU+
NDYxPC92b2x1bWU+PG51bWJlcj4xPC9udW1iZXI+PGRhdGVzPjx5ZWFyPjIwMTY8L3llYXI+PC9k
YXRlcz48dXJscz48L3VybHM+PC9yZWNvcmQ+PC9DaXRlPjxDaXRlPjxBdXRob3I+SC4gSi4gTGVl
IDwvQXV0aG9yPjxZZWFyPjIwMTU8L1llYXI+PFJlY051bT4xMjwvUmVjTnVtPjxyZWNvcmQ+PHJl
Yy1udW1iZXI+MTI8L3JlYy1udW1iZXI+PGZvcmVpZ24ta2V5cz48a2V5IGFwcD0iRU4iIGRiLWlk
PSJwZXB6dnJmYTN6dmE1c2VkcDUwNXQwNWZ4NWZ2YXp2OTJ6OTkiIHRpbWVzdGFtcD0iMTU5Mjg5
NDA3MyI+MTI8L2tleT48L2ZvcmVpZ24ta2V5cz48cmVmLXR5cGUgbmFtZT0iSm91cm5hbCBBcnRp
Y2xlIj4xNzwvcmVmLXR5cGU+PGNvbnRyaWJ1dG9ycz48YXV0aG9ycz48YXV0aG9yPkguIEouIExl
ZSAsIFkuIEIuIEtpbSAsIFMuIEguIEFobiAsIEouLVMuIExlZSAsIEMuIEguIEphbmcgLCBILiBZ
b29uICwgVy4gQ2h1biAsIGFuZCBHLiBILiBLaW08L2F1dGhvcj48L2F1dGhvcnM+PC9jb250cmli
dXRvcnM+PHRpdGxlcz48dGl0bGU+QSBOZXcgQXBwcm9hY2ggZm9yIEZhYnJpY2F0aW5nIENvbGxh
Z2VuL0VDTS1CYXNlZCBCaW9pbmtzIFVzaW5nIFByZW9zdGVvYmxhc3RzIGFuZCBIdW1hbiBBZGlw
b3NlIFN0ZW0gQ2VsbHM8L3RpdGxlPjxzZWNvbmRhcnktdGl0bGU+QWR2LiBIZWFsdGhjYXJlIE1h
dGVyLjwvc2Vjb25kYXJ5LXRpdGxlPjwvdGl0bGVzPjxwZXJpb2RpY2FsPjxmdWxsLXRpdGxlPkFk
di4gSGVhbHRoY2FyZSBNYXRlci48L2Z1bGwtdGl0bGU+PC9wZXJpb2RpY2FsPjxwYWdlcz4xMzU5
4oCTMTM2ODwvcGFnZXM+PHZvbHVtZT4gNDwvdm9sdW1lPjxkYXRlcz48eWVhcj4yMDE1PC95ZWFy
PjwvZGF0ZXM+PHVybHM+PC91cmxzPjxlbGVjdHJvbmljLXJlc291cmNlLW51bT5ET0k6IDEwLjEw
MDIvYWRobS4yMDE1MDAxOTM8L2VsZWN0cm9uaWMtcmVzb3VyY2UtbnVtPjwvcmVjb3JkPjwvQ2l0
ZT48Q2l0ZT48QXV0aG9yPlkuIFpoYW88L0F1dGhvcj48WWVhcj4yMDE1IDwvWWVhcj48UmVjTnVt
PjUxPC9SZWNOdW0+PHJlY29yZD48cmVjLW51bWJlcj41MTwvcmVjLW51bWJlcj48Zm9yZWlnbi1r
ZXlzPjxrZXkgYXBwPSJFTiIgZGItaWQ9InBlcHp2cmZhM3p2YTVzZWRwNTA1dDA1Zng1ZnZhenY5
Mno5OSIgdGltZXN0YW1wPSIxNTk0NzM3MTc2Ij41MTwva2V5PjwvZm9yZWlnbi1rZXlzPjxyZWYt
dHlwZSBuYW1lPSJKb3VybmFsIEFydGljbGUiPjE3PC9yZWYtdHlwZT48Y29udHJpYnV0b3JzPjxh
dXRob3JzPjxhdXRob3I+WS4gWmhhbywgWS4gTGksIFMuIE1hbywgVy4gU3VuLCBSLiBZYW88L2F1
dGhvcj48L2F1dGhvcnM+PC9jb250cmlidXRvcnM+PHRpdGxlcz48dGl0bGU+VGhlIGluZmx1ZW5j
ZSBvZiBwcmludGluZyBwYXJhbWV0ZXJzIG9uIGNlbGwgc3Vydml2YWwgcmF0ZSBhbmQgcHJpbnRh
YmlsaXR5IGluIG1pY3JvZXh0cnVzaW9uLWJhc2VkIDNEIGNlbGwgcHJpbnRpbmcgdGVjaG5vbG9n
eTwvdGl0bGU+PHNlY29uZGFyeS10aXRsZT5CaW9mYWJyaWNhdGlvbjwvc2Vjb25kYXJ5LXRpdGxl
PjwvdGl0bGVzPjxwZXJpb2RpY2FsPjxmdWxsLXRpdGxlPkJpb2ZhYnJpY2F0aW9uPC9mdWxsLXRp
dGxlPjwvcGVyaW9kaWNhbD48cGFnZXM+MDQ1MDAyPC9wYWdlcz48dm9sdW1lPjc8L3ZvbHVtZT48
bnVtYmVyPjQ8L251bWJlcj48c2VjdGlvbj4xMC4xMDg4LzE3NTgtNTA5MC83LzQvMDQ1MDAyPC9z
ZWN0aW9uPjxkYXRlcz48eWVhcj4yMDE1IDwveWVhcj48L2RhdGVzPjx1cmxzPjwvdXJscz48L3Jl
Y29yZD48L0NpdGU+PC9FbmROb3RlPgB=
</w:fldData>
        </w:fldChar>
      </w:r>
      <w:r w:rsidR="002E70E6" w:rsidRPr="00705320">
        <w:rPr>
          <w:rFonts w:cs="Calibri"/>
          <w:color w:val="000000" w:themeColor="text1"/>
          <w:sz w:val="24"/>
          <w:szCs w:val="24"/>
        </w:rPr>
        <w:instrText xml:space="preserve"> ADDIN EN.CITE.DATA </w:instrText>
      </w:r>
      <w:r w:rsidR="002E70E6" w:rsidRPr="00705320">
        <w:rPr>
          <w:rFonts w:cs="Calibri"/>
          <w:color w:val="000000" w:themeColor="text1"/>
          <w:sz w:val="24"/>
          <w:szCs w:val="24"/>
        </w:rPr>
      </w:r>
      <w:r w:rsidR="002E70E6" w:rsidRPr="00705320">
        <w:rPr>
          <w:rFonts w:cs="Calibri"/>
          <w:color w:val="000000" w:themeColor="text1"/>
          <w:sz w:val="24"/>
          <w:szCs w:val="24"/>
        </w:rPr>
        <w:fldChar w:fldCharType="end"/>
      </w:r>
      <w:r w:rsidR="00E11963" w:rsidRPr="00705320">
        <w:rPr>
          <w:rFonts w:cs="Calibri"/>
          <w:color w:val="000000" w:themeColor="text1"/>
          <w:sz w:val="24"/>
          <w:szCs w:val="24"/>
        </w:rPr>
      </w:r>
      <w:r w:rsidR="00E11963" w:rsidRPr="00705320">
        <w:rPr>
          <w:rFonts w:cs="Calibri"/>
          <w:color w:val="000000" w:themeColor="text1"/>
          <w:sz w:val="24"/>
          <w:szCs w:val="24"/>
        </w:rPr>
        <w:fldChar w:fldCharType="separate"/>
      </w:r>
      <w:r w:rsidR="002E70E6" w:rsidRPr="00705320">
        <w:rPr>
          <w:rFonts w:cs="Calibri"/>
          <w:noProof/>
          <w:color w:val="000000" w:themeColor="text1"/>
          <w:sz w:val="24"/>
          <w:szCs w:val="24"/>
        </w:rPr>
        <w:t>[</w:t>
      </w:r>
      <w:r w:rsidR="00576369">
        <w:rPr>
          <w:rFonts w:cs="Calibri"/>
          <w:noProof/>
          <w:color w:val="000000" w:themeColor="text1"/>
          <w:sz w:val="24"/>
          <w:szCs w:val="24"/>
        </w:rPr>
        <w:t xml:space="preserve">6, </w:t>
      </w:r>
      <w:r w:rsidR="002E70E6" w:rsidRPr="00705320">
        <w:rPr>
          <w:rFonts w:cs="Calibri"/>
          <w:noProof/>
          <w:color w:val="000000" w:themeColor="text1"/>
          <w:sz w:val="24"/>
          <w:szCs w:val="24"/>
        </w:rPr>
        <w:t>1</w:t>
      </w:r>
      <w:r w:rsidR="00705320" w:rsidRPr="00705320">
        <w:rPr>
          <w:rFonts w:cs="Calibri"/>
          <w:noProof/>
          <w:color w:val="000000" w:themeColor="text1"/>
          <w:sz w:val="24"/>
          <w:szCs w:val="24"/>
        </w:rPr>
        <w:t>1</w:t>
      </w:r>
      <w:r w:rsidR="002E70E6" w:rsidRPr="00705320">
        <w:rPr>
          <w:rFonts w:cs="Calibri"/>
          <w:noProof/>
          <w:color w:val="000000" w:themeColor="text1"/>
          <w:sz w:val="24"/>
          <w:szCs w:val="24"/>
        </w:rPr>
        <w:t>-1</w:t>
      </w:r>
      <w:r w:rsidR="00576369">
        <w:rPr>
          <w:rFonts w:cs="Calibri"/>
          <w:noProof/>
          <w:color w:val="000000" w:themeColor="text1"/>
          <w:sz w:val="24"/>
          <w:szCs w:val="24"/>
        </w:rPr>
        <w:t xml:space="preserve">8, </w:t>
      </w:r>
      <w:r w:rsidR="00770C12">
        <w:rPr>
          <w:rFonts w:cs="Calibri"/>
          <w:noProof/>
          <w:color w:val="000000" w:themeColor="text1"/>
          <w:sz w:val="24"/>
          <w:szCs w:val="24"/>
        </w:rPr>
        <w:t>25, 27, 28, 30</w:t>
      </w:r>
      <w:r w:rsidR="002E70E6" w:rsidRPr="00705320">
        <w:rPr>
          <w:rFonts w:cs="Calibri"/>
          <w:noProof/>
          <w:color w:val="000000" w:themeColor="text1"/>
          <w:sz w:val="24"/>
          <w:szCs w:val="24"/>
        </w:rPr>
        <w:t>]</w:t>
      </w:r>
      <w:r w:rsidR="00E11963" w:rsidRPr="00705320">
        <w:rPr>
          <w:rFonts w:cs="Calibri"/>
          <w:color w:val="000000" w:themeColor="text1"/>
          <w:sz w:val="24"/>
          <w:szCs w:val="24"/>
        </w:rPr>
        <w:fldChar w:fldCharType="end"/>
      </w:r>
      <w:r w:rsidR="000A22C4" w:rsidRPr="00705320">
        <w:rPr>
          <w:rFonts w:cs="Calibri"/>
          <w:color w:val="000000" w:themeColor="text1"/>
          <w:sz w:val="24"/>
          <w:szCs w:val="24"/>
        </w:rPr>
        <w:t>.</w:t>
      </w:r>
      <w:r w:rsidR="0081788F" w:rsidRPr="00FF7075">
        <w:rPr>
          <w:rFonts w:cs="Calibri"/>
          <w:color w:val="000000" w:themeColor="text1"/>
          <w:sz w:val="24"/>
          <w:szCs w:val="24"/>
        </w:rPr>
        <w:t xml:space="preserve"> </w:t>
      </w:r>
      <w:bookmarkEnd w:id="11"/>
      <w:r w:rsidR="00053642" w:rsidRPr="00FF7075">
        <w:rPr>
          <w:rFonts w:cstheme="minorHAnsi"/>
          <w:color w:val="000000" w:themeColor="text1"/>
          <w:sz w:val="24"/>
          <w:szCs w:val="24"/>
        </w:rPr>
        <w:t xml:space="preserve">For </w:t>
      </w:r>
      <w:r w:rsidR="00053642" w:rsidRPr="00AC3C2C">
        <w:rPr>
          <w:rFonts w:cstheme="minorHAnsi"/>
          <w:color w:val="000000" w:themeColor="text1"/>
          <w:sz w:val="24"/>
          <w:szCs w:val="24"/>
        </w:rPr>
        <w:t xml:space="preserve">instance, </w:t>
      </w:r>
      <w:proofErr w:type="spellStart"/>
      <w:r w:rsidR="00625D72" w:rsidRPr="00AC3C2C">
        <w:rPr>
          <w:rFonts w:cstheme="minorHAnsi"/>
          <w:color w:val="000000" w:themeColor="text1"/>
          <w:sz w:val="24"/>
          <w:szCs w:val="24"/>
        </w:rPr>
        <w:t>Abdollahi</w:t>
      </w:r>
      <w:proofErr w:type="spellEnd"/>
      <w:r w:rsidR="00625D72" w:rsidRPr="00AC3C2C">
        <w:rPr>
          <w:rFonts w:cstheme="minorHAnsi"/>
          <w:color w:val="000000" w:themeColor="text1"/>
          <w:sz w:val="24"/>
          <w:szCs w:val="24"/>
        </w:rPr>
        <w:t xml:space="preserve"> et al.</w:t>
      </w:r>
      <w:r w:rsidR="009A774F" w:rsidRPr="00AC3C2C">
        <w:rPr>
          <w:rFonts w:cstheme="minorHAnsi"/>
          <w:color w:val="000000" w:themeColor="text1"/>
          <w:sz w:val="24"/>
          <w:szCs w:val="24"/>
        </w:rPr>
        <w:t xml:space="preserve"> </w:t>
      </w:r>
      <w:r w:rsidR="00727E61" w:rsidRPr="00AC3C2C">
        <w:rPr>
          <w:rFonts w:cstheme="minorHAnsi"/>
          <w:color w:val="000000" w:themeColor="text1"/>
          <w:sz w:val="24"/>
          <w:szCs w:val="24"/>
        </w:rPr>
        <w:t>a</w:t>
      </w:r>
      <w:r w:rsidR="00AF70C3" w:rsidRPr="00AC3C2C">
        <w:rPr>
          <w:rFonts w:cstheme="minorHAnsi"/>
          <w:color w:val="000000" w:themeColor="text1"/>
          <w:sz w:val="24"/>
          <w:szCs w:val="24"/>
        </w:rPr>
        <w:t>ssessed</w:t>
      </w:r>
      <w:r w:rsidR="00AF70C3" w:rsidRPr="00FF7075">
        <w:rPr>
          <w:rFonts w:cstheme="minorHAnsi"/>
          <w:color w:val="000000" w:themeColor="text1"/>
          <w:sz w:val="24"/>
          <w:szCs w:val="24"/>
        </w:rPr>
        <w:t xml:space="preserve"> the print quality of 3D printed </w:t>
      </w:r>
      <w:r w:rsidR="000C7223" w:rsidRPr="00FF7075">
        <w:rPr>
          <w:rFonts w:cstheme="minorHAnsi"/>
          <w:color w:val="000000" w:themeColor="text1"/>
          <w:sz w:val="24"/>
          <w:szCs w:val="24"/>
        </w:rPr>
        <w:t>cylinders</w:t>
      </w:r>
      <w:r w:rsidR="00EC74EA" w:rsidRPr="00FF7075">
        <w:rPr>
          <w:rFonts w:cstheme="minorHAnsi"/>
          <w:color w:val="000000" w:themeColor="text1"/>
          <w:sz w:val="24"/>
          <w:szCs w:val="24"/>
        </w:rPr>
        <w:t xml:space="preserve"> of polydimethylsiloxane (PDMS) elastomer resin</w:t>
      </w:r>
      <w:r w:rsidR="001D7540" w:rsidRPr="00FF7075">
        <w:rPr>
          <w:rFonts w:cstheme="minorHAnsi"/>
          <w:color w:val="000000" w:themeColor="text1"/>
          <w:sz w:val="24"/>
          <w:szCs w:val="24"/>
        </w:rPr>
        <w:t xml:space="preserve"> using</w:t>
      </w:r>
      <w:r w:rsidR="001C7D93" w:rsidRPr="00FF7075">
        <w:rPr>
          <w:rFonts w:cstheme="minorHAnsi"/>
          <w:color w:val="000000" w:themeColor="text1"/>
          <w:sz w:val="24"/>
          <w:szCs w:val="24"/>
        </w:rPr>
        <w:t xml:space="preserve"> visual inspection</w:t>
      </w:r>
      <w:r w:rsidR="00AF70C3" w:rsidRPr="00FF7075">
        <w:rPr>
          <w:rFonts w:cstheme="minorHAnsi"/>
          <w:color w:val="000000" w:themeColor="text1"/>
          <w:sz w:val="24"/>
          <w:szCs w:val="24"/>
        </w:rPr>
        <w:t xml:space="preserve"> </w:t>
      </w:r>
      <w:r w:rsidR="001D7540" w:rsidRPr="00FF7075">
        <w:rPr>
          <w:rFonts w:cstheme="minorHAnsi"/>
          <w:color w:val="000000" w:themeColor="text1"/>
          <w:sz w:val="24"/>
          <w:szCs w:val="24"/>
        </w:rPr>
        <w:t xml:space="preserve">and </w:t>
      </w:r>
      <w:r w:rsidR="00AF70C3" w:rsidRPr="00FF7075">
        <w:rPr>
          <w:rFonts w:cstheme="minorHAnsi"/>
          <w:color w:val="000000" w:themeColor="text1"/>
          <w:sz w:val="24"/>
          <w:szCs w:val="24"/>
        </w:rPr>
        <w:t xml:space="preserve">by giving numerical </w:t>
      </w:r>
      <w:r w:rsidR="000C7223" w:rsidRPr="00FF7075">
        <w:rPr>
          <w:rFonts w:cstheme="minorHAnsi"/>
          <w:color w:val="000000" w:themeColor="text1"/>
          <w:sz w:val="24"/>
          <w:szCs w:val="24"/>
        </w:rPr>
        <w:t>scores</w:t>
      </w:r>
      <w:r w:rsidR="00AF70C3" w:rsidRPr="00FF7075">
        <w:rPr>
          <w:rFonts w:cstheme="minorHAnsi"/>
          <w:color w:val="000000" w:themeColor="text1"/>
          <w:sz w:val="24"/>
          <w:szCs w:val="24"/>
        </w:rPr>
        <w:t xml:space="preserve"> to three </w:t>
      </w:r>
      <w:r w:rsidR="000C7223" w:rsidRPr="00FF7075">
        <w:rPr>
          <w:rFonts w:cstheme="minorHAnsi"/>
          <w:color w:val="000000" w:themeColor="text1"/>
          <w:sz w:val="24"/>
          <w:szCs w:val="24"/>
        </w:rPr>
        <w:t>characteristics</w:t>
      </w:r>
      <w:r w:rsidR="00AF70C3" w:rsidRPr="00FF7075">
        <w:rPr>
          <w:rFonts w:cstheme="minorHAnsi"/>
          <w:color w:val="000000" w:themeColor="text1"/>
          <w:sz w:val="24"/>
          <w:szCs w:val="24"/>
        </w:rPr>
        <w:t>, i.e. layer fusion, infill, and stringiness</w:t>
      </w:r>
      <w:bookmarkStart w:id="12" w:name="_Hlk86995656"/>
      <w:r w:rsidR="0048520E">
        <w:rPr>
          <w:rFonts w:cstheme="minorHAnsi"/>
          <w:color w:val="000000" w:themeColor="text1"/>
          <w:sz w:val="24"/>
          <w:szCs w:val="24"/>
        </w:rPr>
        <w:t xml:space="preserve"> </w:t>
      </w:r>
      <w:r w:rsidR="0048520E" w:rsidRPr="00AC3C2C">
        <w:rPr>
          <w:rFonts w:cstheme="minorHAnsi"/>
          <w:color w:val="000000" w:themeColor="text1"/>
          <w:sz w:val="24"/>
          <w:szCs w:val="24"/>
        </w:rPr>
        <w:fldChar w:fldCharType="begin"/>
      </w:r>
      <w:r w:rsidR="0048520E" w:rsidRPr="00AC3C2C">
        <w:rPr>
          <w:rFonts w:cstheme="minorHAnsi"/>
          <w:color w:val="000000" w:themeColor="text1"/>
          <w:sz w:val="24"/>
          <w:szCs w:val="24"/>
        </w:rPr>
        <w:instrText xml:space="preserve"> ADDIN EN.CITE &lt;EndNote&gt;&lt;Cite&gt;&lt;Author&gt;S. Abdollahi&lt;/Author&gt;&lt;Year&gt;2018&lt;/Year&gt;&lt;RecNum&gt;25&lt;/RecNum&gt;&lt;DisplayText&gt;[9]&lt;/DisplayText&gt;&lt;record&gt;&lt;rec-number&gt;25&lt;/rec-number&gt;&lt;foreign-keys&gt;&lt;key app="EN" db-id="pepzvrfa3zva5sedp505t05fx5fvazv92z99" timestamp="1592957993"&gt;25&lt;/key&gt;&lt;/foreign-keys&gt;&lt;ref-type name="Journal Article"&gt;17&lt;/ref-type&gt;&lt;contributors&gt;&lt;authors&gt;&lt;author&gt;S. Abdollahi, A. Davis, J. H. Miller, A. W. Feinberg&lt;/author&gt;&lt;/authors&gt;&lt;/contributors&gt;&lt;titles&gt;&lt;title&gt;Expert-guided optimization for 3D printing of soft and liquid materials&lt;/title&gt;&lt;secondary-title&gt;PLoS ONE &lt;/secondary-title&gt;&lt;/titles&gt;&lt;periodical&gt;&lt;full-title&gt;PLoS ONE&lt;/full-title&gt;&lt;/periodical&gt;&lt;volume&gt;13&lt;/volume&gt;&lt;number&gt;4&lt;/number&gt;&lt;dates&gt;&lt;year&gt;2018&lt;/year&gt;&lt;/dates&gt;&lt;urls&gt;&lt;/urls&gt;&lt;electronic-resource-num&gt;https://doi.org/10.1371/journal.pone.0194890&lt;/electronic-resource-num&gt;&lt;/record&gt;&lt;/Cite&gt;&lt;/EndNote&gt;</w:instrText>
      </w:r>
      <w:r w:rsidR="0048520E" w:rsidRPr="00AC3C2C">
        <w:rPr>
          <w:rFonts w:cstheme="minorHAnsi"/>
          <w:color w:val="000000" w:themeColor="text1"/>
          <w:sz w:val="24"/>
          <w:szCs w:val="24"/>
        </w:rPr>
        <w:fldChar w:fldCharType="separate"/>
      </w:r>
      <w:r w:rsidR="0048520E" w:rsidRPr="00AC3C2C">
        <w:rPr>
          <w:rFonts w:cstheme="minorHAnsi"/>
          <w:noProof/>
          <w:color w:val="000000" w:themeColor="text1"/>
          <w:sz w:val="24"/>
          <w:szCs w:val="24"/>
        </w:rPr>
        <w:t>[10]</w:t>
      </w:r>
      <w:r w:rsidR="0048520E" w:rsidRPr="00AC3C2C">
        <w:rPr>
          <w:rFonts w:cstheme="minorHAnsi"/>
          <w:color w:val="000000" w:themeColor="text1"/>
          <w:sz w:val="24"/>
          <w:szCs w:val="24"/>
        </w:rPr>
        <w:fldChar w:fldCharType="end"/>
      </w:r>
      <w:bookmarkEnd w:id="12"/>
      <w:r w:rsidR="008C6F47" w:rsidRPr="00FF7075">
        <w:rPr>
          <w:rFonts w:cstheme="minorHAnsi"/>
          <w:color w:val="000000" w:themeColor="text1"/>
          <w:sz w:val="24"/>
          <w:szCs w:val="24"/>
        </w:rPr>
        <w:t>.</w:t>
      </w:r>
      <w:r w:rsidR="0083214B" w:rsidRPr="00FF7075">
        <w:rPr>
          <w:rFonts w:cstheme="minorHAnsi"/>
          <w:color w:val="000000" w:themeColor="text1"/>
          <w:sz w:val="24"/>
          <w:szCs w:val="24"/>
        </w:rPr>
        <w:t xml:space="preserve"> In this case, layer </w:t>
      </w:r>
      <w:r w:rsidR="00B016D5" w:rsidRPr="00FF7075">
        <w:rPr>
          <w:rFonts w:cstheme="minorHAnsi"/>
          <w:color w:val="000000" w:themeColor="text1"/>
          <w:sz w:val="24"/>
          <w:szCs w:val="24"/>
        </w:rPr>
        <w:t>diffusion was</w:t>
      </w:r>
      <w:r w:rsidR="0083214B" w:rsidRPr="00FF7075">
        <w:rPr>
          <w:rFonts w:cstheme="minorHAnsi"/>
          <w:color w:val="000000" w:themeColor="text1"/>
          <w:sz w:val="24"/>
          <w:szCs w:val="24"/>
        </w:rPr>
        <w:t xml:space="preserve"> referred to as the adhesion between layers during printing; infill </w:t>
      </w:r>
      <w:r w:rsidR="001D7540" w:rsidRPr="00FF7075">
        <w:rPr>
          <w:rFonts w:cstheme="minorHAnsi"/>
          <w:color w:val="000000" w:themeColor="text1"/>
          <w:sz w:val="24"/>
          <w:szCs w:val="24"/>
        </w:rPr>
        <w:t>was</w:t>
      </w:r>
      <w:r w:rsidR="0083214B" w:rsidRPr="00FF7075">
        <w:rPr>
          <w:rFonts w:cstheme="minorHAnsi"/>
          <w:color w:val="000000" w:themeColor="text1"/>
          <w:sz w:val="24"/>
          <w:szCs w:val="24"/>
        </w:rPr>
        <w:t xml:space="preserve"> assessed </w:t>
      </w:r>
      <w:r w:rsidR="001D7540" w:rsidRPr="00FF7075">
        <w:rPr>
          <w:rFonts w:cstheme="minorHAnsi"/>
          <w:color w:val="000000" w:themeColor="text1"/>
          <w:sz w:val="24"/>
          <w:szCs w:val="24"/>
        </w:rPr>
        <w:t>by noting if the</w:t>
      </w:r>
      <w:r w:rsidR="0083214B" w:rsidRPr="00FF7075">
        <w:rPr>
          <w:rFonts w:cstheme="minorHAnsi"/>
          <w:color w:val="000000" w:themeColor="text1"/>
          <w:sz w:val="24"/>
          <w:szCs w:val="24"/>
        </w:rPr>
        <w:t xml:space="preserve"> inside of the printed cylinders </w:t>
      </w:r>
      <w:r w:rsidR="001D7540" w:rsidRPr="00FF7075">
        <w:rPr>
          <w:rFonts w:cstheme="minorHAnsi"/>
          <w:color w:val="000000" w:themeColor="text1"/>
          <w:sz w:val="24"/>
          <w:szCs w:val="24"/>
        </w:rPr>
        <w:t>wa</w:t>
      </w:r>
      <w:r w:rsidR="0083214B" w:rsidRPr="00FF7075">
        <w:rPr>
          <w:rFonts w:cstheme="minorHAnsi"/>
          <w:color w:val="000000" w:themeColor="text1"/>
          <w:sz w:val="24"/>
          <w:szCs w:val="24"/>
        </w:rPr>
        <w:t xml:space="preserve">s hollow or </w:t>
      </w:r>
      <w:r w:rsidR="00EC2C52" w:rsidRPr="00FF7075">
        <w:rPr>
          <w:rFonts w:cstheme="minorHAnsi"/>
          <w:color w:val="000000" w:themeColor="text1"/>
          <w:sz w:val="24"/>
          <w:szCs w:val="24"/>
        </w:rPr>
        <w:t>not (</w:t>
      </w:r>
      <w:r w:rsidR="0083214B" w:rsidRPr="00FF7075">
        <w:rPr>
          <w:rFonts w:cstheme="minorHAnsi"/>
          <w:color w:val="000000" w:themeColor="text1"/>
          <w:sz w:val="24"/>
          <w:szCs w:val="24"/>
        </w:rPr>
        <w:t>i.e., filled with printing materials)</w:t>
      </w:r>
      <w:r w:rsidR="001D7540" w:rsidRPr="00FF7075">
        <w:rPr>
          <w:rFonts w:cstheme="minorHAnsi"/>
          <w:color w:val="000000" w:themeColor="text1"/>
          <w:sz w:val="24"/>
          <w:szCs w:val="24"/>
        </w:rPr>
        <w:t>; and t</w:t>
      </w:r>
      <w:r w:rsidR="00EA4BBF" w:rsidRPr="00FF7075">
        <w:rPr>
          <w:rFonts w:cstheme="minorHAnsi"/>
          <w:color w:val="000000" w:themeColor="text1"/>
          <w:sz w:val="24"/>
          <w:szCs w:val="24"/>
        </w:rPr>
        <w:t>he lack of adhesion between the first few layers of the print was defined as the stringiness</w:t>
      </w:r>
      <w:r w:rsidR="008C6F47" w:rsidRPr="00FF7075">
        <w:rPr>
          <w:rFonts w:cstheme="minorHAnsi"/>
          <w:color w:val="000000" w:themeColor="text1"/>
          <w:sz w:val="24"/>
          <w:szCs w:val="24"/>
        </w:rPr>
        <w:t xml:space="preserve">. </w:t>
      </w:r>
      <w:r w:rsidR="005824C1" w:rsidRPr="00FF7075">
        <w:rPr>
          <w:rFonts w:cstheme="minorHAnsi"/>
          <w:color w:val="000000" w:themeColor="text1"/>
          <w:sz w:val="24"/>
          <w:szCs w:val="24"/>
        </w:rPr>
        <w:t xml:space="preserve">A score of zero to 10 was given for each response variable and a total score formed by summation. </w:t>
      </w:r>
    </w:p>
    <w:p w14:paraId="51B7F4D0" w14:textId="4208145F" w:rsidR="001D7540" w:rsidRPr="0071185C" w:rsidRDefault="001D7540" w:rsidP="002F4A47">
      <w:pPr>
        <w:autoSpaceDE w:val="0"/>
        <w:autoSpaceDN w:val="0"/>
        <w:adjustRightInd w:val="0"/>
        <w:spacing w:after="0" w:line="480" w:lineRule="auto"/>
        <w:jc w:val="both"/>
        <w:rPr>
          <w:rFonts w:cstheme="minorHAnsi"/>
          <w:color w:val="000000" w:themeColor="text1"/>
          <w:sz w:val="24"/>
          <w:szCs w:val="24"/>
        </w:rPr>
      </w:pPr>
      <w:r w:rsidRPr="0071185C">
        <w:rPr>
          <w:rFonts w:eastAsia="Times New Roman" w:cstheme="minorHAnsi"/>
          <w:color w:val="000000" w:themeColor="text1"/>
          <w:sz w:val="24"/>
          <w:szCs w:val="24"/>
        </w:rPr>
        <w:t xml:space="preserve">Such qualitative methods </w:t>
      </w:r>
      <w:r w:rsidR="00814F5D" w:rsidRPr="0071185C">
        <w:rPr>
          <w:rFonts w:eastAsia="Times New Roman" w:cstheme="minorHAnsi"/>
          <w:color w:val="000000" w:themeColor="text1"/>
          <w:sz w:val="24"/>
          <w:szCs w:val="24"/>
        </w:rPr>
        <w:t>do</w:t>
      </w:r>
      <w:r w:rsidRPr="0071185C">
        <w:rPr>
          <w:rFonts w:eastAsia="Times New Roman" w:cstheme="minorHAnsi"/>
          <w:color w:val="000000" w:themeColor="text1"/>
          <w:sz w:val="24"/>
          <w:szCs w:val="24"/>
        </w:rPr>
        <w:t xml:space="preserve"> not provide accurate measurement of printability since they </w:t>
      </w:r>
      <w:r w:rsidR="00814F5D" w:rsidRPr="0071185C">
        <w:rPr>
          <w:rFonts w:eastAsia="Times New Roman" w:cstheme="minorHAnsi"/>
          <w:color w:val="000000" w:themeColor="text1"/>
          <w:sz w:val="24"/>
          <w:szCs w:val="24"/>
        </w:rPr>
        <w:t>are</w:t>
      </w:r>
      <w:r w:rsidRPr="0071185C">
        <w:rPr>
          <w:rFonts w:eastAsia="Times New Roman" w:cstheme="minorHAnsi"/>
          <w:color w:val="000000" w:themeColor="text1"/>
          <w:sz w:val="24"/>
          <w:szCs w:val="24"/>
        </w:rPr>
        <w:t xml:space="preserve"> subjective and may </w:t>
      </w:r>
      <w:r w:rsidR="00814F5D" w:rsidRPr="0071185C">
        <w:rPr>
          <w:rFonts w:eastAsia="Times New Roman" w:cstheme="minorHAnsi"/>
          <w:color w:val="000000" w:themeColor="text1"/>
          <w:sz w:val="24"/>
          <w:szCs w:val="24"/>
        </w:rPr>
        <w:t xml:space="preserve">even </w:t>
      </w:r>
      <w:r w:rsidRPr="0071185C">
        <w:rPr>
          <w:rFonts w:eastAsia="Times New Roman" w:cstheme="minorHAnsi"/>
          <w:color w:val="000000" w:themeColor="text1"/>
          <w:sz w:val="24"/>
          <w:szCs w:val="24"/>
        </w:rPr>
        <w:t xml:space="preserve">overlook some types of defects. To make a more reliable comparison between 3D printed objects and their CAD model, various quantitative methods have been suggested </w:t>
      </w:r>
      <w:r w:rsidR="00814F5D" w:rsidRPr="0071185C">
        <w:rPr>
          <w:rFonts w:eastAsia="Times New Roman" w:cstheme="minorHAnsi"/>
          <w:color w:val="000000" w:themeColor="text1"/>
          <w:sz w:val="24"/>
          <w:szCs w:val="24"/>
        </w:rPr>
        <w:t>that</w:t>
      </w:r>
      <w:r w:rsidRPr="0071185C">
        <w:rPr>
          <w:rFonts w:eastAsia="Times New Roman" w:cstheme="minorHAnsi"/>
          <w:color w:val="000000" w:themeColor="text1"/>
          <w:sz w:val="24"/>
          <w:szCs w:val="24"/>
        </w:rPr>
        <w:t xml:space="preserve"> utilize various hand-made</w:t>
      </w:r>
      <w:r w:rsidR="005824C1" w:rsidRPr="0071185C">
        <w:rPr>
          <w:rFonts w:eastAsia="Times New Roman" w:cstheme="minorHAnsi"/>
          <w:color w:val="000000" w:themeColor="text1"/>
          <w:sz w:val="24"/>
          <w:szCs w:val="24"/>
        </w:rPr>
        <w:t xml:space="preserve"> or instrument assisted</w:t>
      </w:r>
      <w:r w:rsidRPr="0071185C">
        <w:rPr>
          <w:rFonts w:eastAsia="Times New Roman" w:cstheme="minorHAnsi"/>
          <w:color w:val="000000" w:themeColor="text1"/>
          <w:sz w:val="24"/>
          <w:szCs w:val="24"/>
        </w:rPr>
        <w:t xml:space="preserve"> measurements</w:t>
      </w:r>
      <w:r w:rsidR="005824C1" w:rsidRPr="0071185C">
        <w:rPr>
          <w:rFonts w:eastAsia="Times New Roman" w:cstheme="minorHAnsi"/>
          <w:color w:val="000000" w:themeColor="text1"/>
          <w:sz w:val="24"/>
          <w:szCs w:val="24"/>
        </w:rPr>
        <w:t xml:space="preserve">, </w:t>
      </w:r>
      <w:r w:rsidR="0071185C" w:rsidRPr="0071185C">
        <w:rPr>
          <w:rFonts w:eastAsia="Times New Roman" w:cstheme="minorHAnsi"/>
          <w:color w:val="000000" w:themeColor="text1"/>
          <w:sz w:val="24"/>
          <w:szCs w:val="24"/>
        </w:rPr>
        <w:t>e.g.,</w:t>
      </w:r>
      <w:r w:rsidR="005824C1" w:rsidRPr="0071185C">
        <w:rPr>
          <w:rFonts w:eastAsia="Times New Roman" w:cstheme="minorHAnsi"/>
          <w:color w:val="000000" w:themeColor="text1"/>
          <w:sz w:val="24"/>
          <w:szCs w:val="24"/>
        </w:rPr>
        <w:t xml:space="preserve"> optical or electron </w:t>
      </w:r>
      <w:r w:rsidR="005824C1" w:rsidRPr="00307833">
        <w:rPr>
          <w:rFonts w:eastAsia="Times New Roman" w:cstheme="minorHAnsi"/>
          <w:sz w:val="24"/>
          <w:szCs w:val="24"/>
        </w:rPr>
        <w:t>microscopy</w:t>
      </w:r>
      <w:r w:rsidR="00CA5C74" w:rsidRPr="00307833">
        <w:rPr>
          <w:rFonts w:eastAsia="Times New Roman" w:cstheme="minorHAnsi"/>
          <w:sz w:val="24"/>
          <w:szCs w:val="24"/>
        </w:rPr>
        <w:t xml:space="preserve"> [16-18, 25, 27, 28, 30]</w:t>
      </w:r>
      <w:r w:rsidRPr="00307833">
        <w:rPr>
          <w:rFonts w:eastAsia="Times New Roman" w:cstheme="minorHAnsi"/>
          <w:sz w:val="24"/>
          <w:szCs w:val="24"/>
        </w:rPr>
        <w:t>, 3D laser-scans</w:t>
      </w:r>
      <w:r w:rsidR="00CA5C74" w:rsidRPr="00307833">
        <w:rPr>
          <w:rFonts w:eastAsia="Times New Roman" w:cstheme="minorHAnsi"/>
          <w:sz w:val="24"/>
          <w:szCs w:val="24"/>
        </w:rPr>
        <w:t xml:space="preserve"> [5, 7, 31]</w:t>
      </w:r>
      <w:r w:rsidR="00814F5D" w:rsidRPr="00307833">
        <w:rPr>
          <w:rFonts w:eastAsia="Times New Roman" w:cstheme="minorHAnsi"/>
          <w:sz w:val="24"/>
          <w:szCs w:val="24"/>
        </w:rPr>
        <w:t>,</w:t>
      </w:r>
      <w:r w:rsidRPr="00307833">
        <w:rPr>
          <w:rFonts w:eastAsia="Times New Roman" w:cstheme="minorHAnsi"/>
          <w:sz w:val="24"/>
          <w:szCs w:val="24"/>
        </w:rPr>
        <w:t xml:space="preserve"> or X-Ray computer tomographic renderings (XCT</w:t>
      </w:r>
      <w:bookmarkStart w:id="13" w:name="_Hlk86996558"/>
      <w:r w:rsidRPr="00307833">
        <w:rPr>
          <w:rFonts w:eastAsia="Times New Roman" w:cstheme="minorHAnsi"/>
          <w:sz w:val="24"/>
          <w:szCs w:val="24"/>
        </w:rPr>
        <w:t>)</w:t>
      </w:r>
      <w:r w:rsidR="005824C1" w:rsidRPr="00307833">
        <w:rPr>
          <w:rFonts w:eastAsia="Times New Roman" w:cstheme="minorHAnsi"/>
          <w:sz w:val="24"/>
          <w:szCs w:val="24"/>
        </w:rPr>
        <w:t xml:space="preserve"> [</w:t>
      </w:r>
      <w:r w:rsidR="00CA5C74" w:rsidRPr="00307833">
        <w:rPr>
          <w:rFonts w:eastAsia="Times New Roman" w:cstheme="minorHAnsi"/>
          <w:sz w:val="24"/>
          <w:szCs w:val="24"/>
        </w:rPr>
        <w:t>8, 32-34</w:t>
      </w:r>
      <w:r w:rsidR="004D7CDF" w:rsidRPr="00307833">
        <w:rPr>
          <w:rFonts w:eastAsia="Times New Roman" w:cstheme="minorHAnsi"/>
          <w:sz w:val="24"/>
          <w:szCs w:val="24"/>
        </w:rPr>
        <w:t>, 37-38</w:t>
      </w:r>
      <w:r w:rsidR="005824C1" w:rsidRPr="00307833">
        <w:rPr>
          <w:rFonts w:eastAsia="Times New Roman" w:cstheme="minorHAnsi"/>
          <w:sz w:val="24"/>
          <w:szCs w:val="24"/>
        </w:rPr>
        <w:t>]</w:t>
      </w:r>
      <w:r w:rsidRPr="0071185C">
        <w:rPr>
          <w:rFonts w:eastAsia="Times New Roman" w:cstheme="minorHAnsi"/>
          <w:color w:val="000000" w:themeColor="text1"/>
          <w:sz w:val="24"/>
          <w:szCs w:val="24"/>
        </w:rPr>
        <w:t>.</w:t>
      </w:r>
      <w:bookmarkEnd w:id="13"/>
    </w:p>
    <w:p w14:paraId="7F4559E6" w14:textId="35FFD622" w:rsidR="009E46D8" w:rsidRPr="0071185C" w:rsidRDefault="00B95105" w:rsidP="002F4A47">
      <w:pPr>
        <w:autoSpaceDE w:val="0"/>
        <w:autoSpaceDN w:val="0"/>
        <w:adjustRightInd w:val="0"/>
        <w:spacing w:after="0" w:line="480" w:lineRule="auto"/>
        <w:jc w:val="both"/>
        <w:rPr>
          <w:rFonts w:eastAsia="Times New Roman" w:cstheme="minorHAnsi"/>
          <w:color w:val="000000" w:themeColor="text1"/>
          <w:sz w:val="24"/>
          <w:szCs w:val="24"/>
        </w:rPr>
      </w:pPr>
      <w:r>
        <w:rPr>
          <w:rFonts w:cstheme="minorHAnsi"/>
          <w:color w:val="000000" w:themeColor="text1"/>
          <w:sz w:val="24"/>
          <w:szCs w:val="24"/>
        </w:rPr>
        <w:lastRenderedPageBreak/>
        <w:t xml:space="preserve">For example, </w:t>
      </w:r>
      <w:r w:rsidR="0099671D" w:rsidRPr="0071185C">
        <w:rPr>
          <w:rFonts w:cstheme="minorHAnsi"/>
          <w:color w:val="000000" w:themeColor="text1"/>
          <w:sz w:val="24"/>
          <w:szCs w:val="24"/>
        </w:rPr>
        <w:t xml:space="preserve">Li et al. </w:t>
      </w:r>
      <w:bookmarkStart w:id="14" w:name="_Hlk86996573"/>
      <w:r w:rsidR="003E3FCA" w:rsidRPr="0071185C">
        <w:rPr>
          <w:rFonts w:cstheme="minorHAnsi"/>
          <w:color w:val="000000" w:themeColor="text1"/>
          <w:sz w:val="24"/>
          <w:szCs w:val="24"/>
        </w:rPr>
        <w:fldChar w:fldCharType="begin"/>
      </w:r>
      <w:r w:rsidR="002E70E6" w:rsidRPr="0071185C">
        <w:rPr>
          <w:rFonts w:cstheme="minorHAnsi"/>
          <w:color w:val="000000" w:themeColor="text1"/>
          <w:sz w:val="24"/>
          <w:szCs w:val="24"/>
        </w:rPr>
        <w:instrText xml:space="preserve"> ADDIN EN.CITE &lt;EndNote&gt;&lt;Cite&gt;&lt;Author&gt;V. Chi-Fung Li&lt;/Author&gt;&lt;Year&gt;2017&lt;/Year&gt;&lt;RecNum&gt;13&lt;/RecNum&gt;&lt;DisplayText&gt;[15]&lt;/DisplayText&gt;&lt;record&gt;&lt;rec-number&gt;13&lt;/rec-number&gt;&lt;foreign-keys&gt;&lt;key app="EN" db-id="pepzvrfa3zva5sedp505t05fx5fvazv92z99" timestamp="1592921267"&gt;13&lt;/key&gt;&lt;/foreign-keys&gt;&lt;ref-type name="Journal Article"&gt;17&lt;/ref-type&gt;&lt;contributors&gt;&lt;authors&gt;&lt;author&gt;V. Chi-Fung Li, C. K. Dunn, Z. Zhang, Y. Deng &amp;amp; H. Jerry Qi&lt;/author&gt;&lt;/authors&gt;&lt;/contributors&gt;&lt;titles&gt;&lt;title&gt;Direct Ink Write (DIW) 3D Printed Cellulose Nanocrystal Aerogel Structures&lt;/title&gt;&lt;secondary-title&gt;Sci. Rep.&lt;/secondary-title&gt;&lt;/titles&gt;&lt;periodical&gt;&lt;full-title&gt;Sci. Rep.&lt;/full-title&gt;&lt;/periodical&gt;&lt;pages&gt;8018 &lt;/pages&gt;&lt;volume&gt;7&lt;/volume&gt;&lt;dates&gt;&lt;year&gt;2017&lt;/year&gt;&lt;/dates&gt;&lt;urls&gt;&lt;/urls&gt;&lt;/record&gt;&lt;/Cite&gt;&lt;/EndNote&gt;</w:instrText>
      </w:r>
      <w:r w:rsidR="003E3FCA" w:rsidRPr="0071185C">
        <w:rPr>
          <w:rFonts w:cstheme="minorHAnsi"/>
          <w:color w:val="000000" w:themeColor="text1"/>
          <w:sz w:val="24"/>
          <w:szCs w:val="24"/>
        </w:rPr>
        <w:fldChar w:fldCharType="separate"/>
      </w:r>
      <w:r w:rsidR="002E70E6" w:rsidRPr="0071185C">
        <w:rPr>
          <w:rFonts w:cstheme="minorHAnsi"/>
          <w:noProof/>
          <w:color w:val="000000" w:themeColor="text1"/>
          <w:sz w:val="24"/>
          <w:szCs w:val="24"/>
        </w:rPr>
        <w:t>[1</w:t>
      </w:r>
      <w:r w:rsidR="0071185C" w:rsidRPr="0071185C">
        <w:rPr>
          <w:rFonts w:cstheme="minorHAnsi"/>
          <w:noProof/>
          <w:color w:val="000000" w:themeColor="text1"/>
          <w:sz w:val="24"/>
          <w:szCs w:val="24"/>
        </w:rPr>
        <w:t>6</w:t>
      </w:r>
      <w:r w:rsidR="002E70E6" w:rsidRPr="0071185C">
        <w:rPr>
          <w:rFonts w:cstheme="minorHAnsi"/>
          <w:noProof/>
          <w:color w:val="000000" w:themeColor="text1"/>
          <w:sz w:val="24"/>
          <w:szCs w:val="24"/>
        </w:rPr>
        <w:t>]</w:t>
      </w:r>
      <w:r w:rsidR="003E3FCA" w:rsidRPr="0071185C">
        <w:rPr>
          <w:rFonts w:cstheme="minorHAnsi"/>
          <w:color w:val="000000" w:themeColor="text1"/>
          <w:sz w:val="24"/>
          <w:szCs w:val="24"/>
        </w:rPr>
        <w:fldChar w:fldCharType="end"/>
      </w:r>
      <w:bookmarkEnd w:id="14"/>
      <w:r w:rsidR="003E3FCA" w:rsidRPr="0071185C">
        <w:rPr>
          <w:rFonts w:cstheme="minorHAnsi"/>
          <w:color w:val="000000" w:themeColor="text1"/>
          <w:sz w:val="24"/>
          <w:szCs w:val="24"/>
        </w:rPr>
        <w:t xml:space="preserve"> investigated the </w:t>
      </w:r>
      <w:r w:rsidR="0017720F" w:rsidRPr="0071185C">
        <w:rPr>
          <w:rFonts w:cstheme="minorHAnsi"/>
          <w:color w:val="000000" w:themeColor="text1"/>
          <w:sz w:val="24"/>
          <w:szCs w:val="24"/>
        </w:rPr>
        <w:t>quality of direct ink writ</w:t>
      </w:r>
      <w:r w:rsidR="000C7223" w:rsidRPr="0071185C">
        <w:rPr>
          <w:rFonts w:cstheme="minorHAnsi"/>
          <w:color w:val="000000" w:themeColor="text1"/>
          <w:sz w:val="24"/>
          <w:szCs w:val="24"/>
        </w:rPr>
        <w:t>ing</w:t>
      </w:r>
      <w:r w:rsidR="0017720F" w:rsidRPr="0071185C">
        <w:rPr>
          <w:rFonts w:cstheme="minorHAnsi"/>
          <w:color w:val="000000" w:themeColor="text1"/>
          <w:sz w:val="24"/>
          <w:szCs w:val="24"/>
        </w:rPr>
        <w:t xml:space="preserve"> (DIW) structures </w:t>
      </w:r>
      <w:r w:rsidR="000C7223" w:rsidRPr="0071185C">
        <w:rPr>
          <w:rFonts w:cstheme="minorHAnsi"/>
          <w:color w:val="000000" w:themeColor="text1"/>
          <w:sz w:val="24"/>
          <w:szCs w:val="24"/>
        </w:rPr>
        <w:t xml:space="preserve">printed using </w:t>
      </w:r>
      <w:r w:rsidR="00EC3BF8" w:rsidRPr="0071185C">
        <w:rPr>
          <w:rFonts w:cstheme="minorHAnsi"/>
          <w:color w:val="000000" w:themeColor="text1"/>
          <w:sz w:val="24"/>
          <w:szCs w:val="24"/>
        </w:rPr>
        <w:t>cellulose nanocrystal</w:t>
      </w:r>
      <w:r w:rsidR="000C7223" w:rsidRPr="0071185C">
        <w:rPr>
          <w:rFonts w:cstheme="minorHAnsi"/>
          <w:color w:val="000000" w:themeColor="text1"/>
          <w:sz w:val="24"/>
          <w:szCs w:val="24"/>
        </w:rPr>
        <w:t>s</w:t>
      </w:r>
      <w:r w:rsidR="00EC3BF8" w:rsidRPr="0071185C">
        <w:rPr>
          <w:rFonts w:cstheme="minorHAnsi"/>
          <w:color w:val="000000" w:themeColor="text1"/>
          <w:sz w:val="24"/>
          <w:szCs w:val="24"/>
        </w:rPr>
        <w:t xml:space="preserve"> (CNC) </w:t>
      </w:r>
      <w:r w:rsidR="00DE364B" w:rsidRPr="0071185C">
        <w:rPr>
          <w:rFonts w:cstheme="minorHAnsi"/>
          <w:color w:val="000000" w:themeColor="text1"/>
          <w:sz w:val="24"/>
          <w:szCs w:val="24"/>
        </w:rPr>
        <w:t xml:space="preserve">by analyzing the edges of </w:t>
      </w:r>
      <w:r w:rsidR="002260A9" w:rsidRPr="0071185C">
        <w:rPr>
          <w:rFonts w:cstheme="minorHAnsi"/>
          <w:color w:val="000000" w:themeColor="text1"/>
          <w:sz w:val="24"/>
          <w:szCs w:val="24"/>
        </w:rPr>
        <w:t xml:space="preserve">a </w:t>
      </w:r>
      <w:r w:rsidR="00DE364B" w:rsidRPr="0071185C">
        <w:rPr>
          <w:rFonts w:cstheme="minorHAnsi"/>
          <w:color w:val="000000" w:themeColor="text1"/>
          <w:sz w:val="24"/>
          <w:szCs w:val="24"/>
        </w:rPr>
        <w:t>1</w:t>
      </w:r>
      <w:r w:rsidR="001D7540" w:rsidRPr="0071185C">
        <w:rPr>
          <w:rFonts w:cstheme="minorHAnsi"/>
          <w:color w:val="000000" w:themeColor="text1"/>
          <w:sz w:val="24"/>
          <w:szCs w:val="24"/>
        </w:rPr>
        <w:t xml:space="preserve"> cm × 1 cm × 1 cm </w:t>
      </w:r>
      <w:r w:rsidR="00DE364B" w:rsidRPr="0071185C">
        <w:rPr>
          <w:rFonts w:cstheme="minorHAnsi"/>
          <w:color w:val="000000" w:themeColor="text1"/>
          <w:sz w:val="24"/>
          <w:szCs w:val="24"/>
        </w:rPr>
        <w:t>printed cubic.</w:t>
      </w:r>
      <w:r w:rsidR="005440E8" w:rsidRPr="0071185C">
        <w:rPr>
          <w:rFonts w:cstheme="minorHAnsi"/>
          <w:color w:val="000000" w:themeColor="text1"/>
          <w:sz w:val="24"/>
          <w:szCs w:val="24"/>
        </w:rPr>
        <w:t xml:space="preserve"> </w:t>
      </w:r>
      <w:r w:rsidR="001D7540" w:rsidRPr="0071185C">
        <w:rPr>
          <w:rFonts w:cstheme="minorHAnsi"/>
          <w:color w:val="000000" w:themeColor="text1"/>
          <w:sz w:val="24"/>
          <w:szCs w:val="24"/>
        </w:rPr>
        <w:t xml:space="preserve"> </w:t>
      </w:r>
      <w:r w:rsidR="00CD02EC" w:rsidRPr="0071185C">
        <w:rPr>
          <w:rFonts w:cstheme="minorHAnsi"/>
          <w:color w:val="000000" w:themeColor="text1"/>
          <w:sz w:val="24"/>
          <w:szCs w:val="24"/>
        </w:rPr>
        <w:t>For this purpose, optical images of</w:t>
      </w:r>
      <w:r w:rsidR="000C7223" w:rsidRPr="0071185C">
        <w:rPr>
          <w:rFonts w:cstheme="minorHAnsi"/>
          <w:color w:val="000000" w:themeColor="text1"/>
          <w:sz w:val="24"/>
          <w:szCs w:val="24"/>
        </w:rPr>
        <w:t xml:space="preserve"> the</w:t>
      </w:r>
      <w:r w:rsidR="00CD02EC" w:rsidRPr="0071185C">
        <w:rPr>
          <w:rFonts w:cstheme="minorHAnsi"/>
          <w:color w:val="000000" w:themeColor="text1"/>
          <w:sz w:val="24"/>
          <w:szCs w:val="24"/>
        </w:rPr>
        <w:t xml:space="preserve"> </w:t>
      </w:r>
      <w:r w:rsidR="00DB4F6E" w:rsidRPr="0071185C">
        <w:rPr>
          <w:rFonts w:cstheme="minorHAnsi"/>
          <w:color w:val="000000" w:themeColor="text1"/>
          <w:sz w:val="24"/>
          <w:szCs w:val="24"/>
        </w:rPr>
        <w:t>cubic shape</w:t>
      </w:r>
      <w:r w:rsidR="001D7540" w:rsidRPr="0071185C">
        <w:rPr>
          <w:rFonts w:cstheme="minorHAnsi"/>
          <w:color w:val="000000" w:themeColor="text1"/>
          <w:sz w:val="24"/>
          <w:szCs w:val="24"/>
        </w:rPr>
        <w:t>s</w:t>
      </w:r>
      <w:r w:rsidR="00CD02EC" w:rsidRPr="0071185C">
        <w:rPr>
          <w:rFonts w:cstheme="minorHAnsi"/>
          <w:color w:val="000000" w:themeColor="text1"/>
          <w:sz w:val="24"/>
          <w:szCs w:val="24"/>
        </w:rPr>
        <w:t xml:space="preserve"> were converted into black</w:t>
      </w:r>
      <w:r w:rsidR="000C7223" w:rsidRPr="0071185C">
        <w:rPr>
          <w:rFonts w:cstheme="minorHAnsi"/>
          <w:color w:val="000000" w:themeColor="text1"/>
          <w:sz w:val="24"/>
          <w:szCs w:val="24"/>
        </w:rPr>
        <w:t>-</w:t>
      </w:r>
      <w:r w:rsidR="00CD02EC" w:rsidRPr="0071185C">
        <w:rPr>
          <w:rFonts w:cstheme="minorHAnsi"/>
          <w:color w:val="000000" w:themeColor="text1"/>
          <w:sz w:val="24"/>
          <w:szCs w:val="24"/>
        </w:rPr>
        <w:t>and</w:t>
      </w:r>
      <w:r w:rsidR="000C7223" w:rsidRPr="0071185C">
        <w:rPr>
          <w:rFonts w:cstheme="minorHAnsi"/>
          <w:color w:val="000000" w:themeColor="text1"/>
          <w:sz w:val="24"/>
          <w:szCs w:val="24"/>
        </w:rPr>
        <w:t>-</w:t>
      </w:r>
      <w:r w:rsidR="00CD02EC" w:rsidRPr="0071185C">
        <w:rPr>
          <w:rFonts w:cstheme="minorHAnsi"/>
          <w:color w:val="000000" w:themeColor="text1"/>
          <w:sz w:val="24"/>
          <w:szCs w:val="24"/>
        </w:rPr>
        <w:t>white and</w:t>
      </w:r>
      <w:r w:rsidR="00AB25CE" w:rsidRPr="0071185C">
        <w:rPr>
          <w:rFonts w:cstheme="minorHAnsi"/>
          <w:color w:val="000000" w:themeColor="text1"/>
          <w:sz w:val="24"/>
          <w:szCs w:val="24"/>
        </w:rPr>
        <w:t xml:space="preserve"> then </w:t>
      </w:r>
      <w:r w:rsidR="0047677A" w:rsidRPr="0071185C">
        <w:rPr>
          <w:rFonts w:cstheme="minorHAnsi"/>
          <w:color w:val="000000" w:themeColor="text1"/>
          <w:sz w:val="24"/>
          <w:szCs w:val="24"/>
        </w:rPr>
        <w:t xml:space="preserve">a </w:t>
      </w:r>
      <w:r w:rsidR="00AB25CE" w:rsidRPr="0071185C">
        <w:rPr>
          <w:rFonts w:cstheme="minorHAnsi"/>
          <w:color w:val="000000" w:themeColor="text1"/>
          <w:sz w:val="24"/>
          <w:szCs w:val="24"/>
        </w:rPr>
        <w:t xml:space="preserve">deviation </w:t>
      </w:r>
      <w:r w:rsidR="0047677A" w:rsidRPr="0071185C">
        <w:rPr>
          <w:rFonts w:cstheme="minorHAnsi"/>
          <w:color w:val="000000" w:themeColor="text1"/>
          <w:sz w:val="24"/>
          <w:szCs w:val="24"/>
        </w:rPr>
        <w:t>for a</w:t>
      </w:r>
      <w:r w:rsidR="005975C7" w:rsidRPr="0071185C">
        <w:rPr>
          <w:rFonts w:cstheme="minorHAnsi"/>
          <w:color w:val="000000" w:themeColor="text1"/>
          <w:sz w:val="24"/>
          <w:szCs w:val="24"/>
        </w:rPr>
        <w:t xml:space="preserve"> portion of the perimeter of the projected area </w:t>
      </w:r>
      <w:r w:rsidR="000C7223" w:rsidRPr="0071185C">
        <w:rPr>
          <w:rFonts w:cstheme="minorHAnsi"/>
          <w:color w:val="000000" w:themeColor="text1"/>
          <w:sz w:val="24"/>
          <w:szCs w:val="24"/>
        </w:rPr>
        <w:t xml:space="preserve">was </w:t>
      </w:r>
      <w:r w:rsidR="00F46DCF" w:rsidRPr="0071185C">
        <w:rPr>
          <w:rFonts w:cstheme="minorHAnsi"/>
          <w:color w:val="000000" w:themeColor="text1"/>
          <w:sz w:val="24"/>
          <w:szCs w:val="24"/>
        </w:rPr>
        <w:t>calculated</w:t>
      </w:r>
      <w:r w:rsidR="005975C7" w:rsidRPr="0071185C">
        <w:rPr>
          <w:rFonts w:cstheme="minorHAnsi"/>
          <w:color w:val="000000" w:themeColor="text1"/>
          <w:sz w:val="24"/>
          <w:szCs w:val="24"/>
        </w:rPr>
        <w:t>.</w:t>
      </w:r>
      <w:r w:rsidR="00D5413A" w:rsidRPr="0071185C">
        <w:rPr>
          <w:rFonts w:eastAsia="Times New Roman" w:cstheme="minorHAnsi"/>
          <w:color w:val="000000" w:themeColor="text1"/>
          <w:sz w:val="24"/>
          <w:szCs w:val="24"/>
        </w:rPr>
        <w:t xml:space="preserve"> </w:t>
      </w:r>
    </w:p>
    <w:p w14:paraId="0FB56F28" w14:textId="7986A4E9" w:rsidR="009E46D8" w:rsidRPr="0071185C" w:rsidRDefault="009E46D8">
      <w:pPr>
        <w:autoSpaceDE w:val="0"/>
        <w:autoSpaceDN w:val="0"/>
        <w:adjustRightInd w:val="0"/>
        <w:spacing w:after="0" w:line="480" w:lineRule="auto"/>
        <w:jc w:val="both"/>
        <w:rPr>
          <w:rFonts w:eastAsia="Times New Roman" w:cstheme="minorHAnsi"/>
          <w:color w:val="000000" w:themeColor="text1"/>
          <w:sz w:val="24"/>
          <w:szCs w:val="24"/>
        </w:rPr>
      </w:pPr>
      <w:r w:rsidRPr="0071185C">
        <w:rPr>
          <w:rFonts w:cstheme="minorHAnsi"/>
          <w:color w:val="000000" w:themeColor="text1"/>
          <w:sz w:val="24"/>
          <w:szCs w:val="24"/>
        </w:rPr>
        <w:t>Indirect metrics have also been used in an attempt to correlate properties of the printing paste to shape fidelity. In one such study</w:t>
      </w:r>
      <w:r w:rsidR="00612FDA" w:rsidRPr="0071185C">
        <w:rPr>
          <w:rFonts w:cstheme="minorHAnsi"/>
          <w:color w:val="000000" w:themeColor="text1"/>
          <w:sz w:val="24"/>
          <w:szCs w:val="24"/>
        </w:rPr>
        <w:t>,</w:t>
      </w:r>
      <w:r w:rsidRPr="0071185C">
        <w:rPr>
          <w:rFonts w:cstheme="minorHAnsi"/>
          <w:color w:val="000000" w:themeColor="text1"/>
          <w:sz w:val="24"/>
          <w:szCs w:val="24"/>
        </w:rPr>
        <w:t xml:space="preserve"> the shape fidelity of bio-inks was assessed using a filament collapse test</w:t>
      </w:r>
      <w:r w:rsidR="00780D5E" w:rsidRPr="0071185C">
        <w:rPr>
          <w:rFonts w:cstheme="minorHAnsi"/>
          <w:color w:val="000000" w:themeColor="text1"/>
          <w:sz w:val="24"/>
          <w:szCs w:val="24"/>
        </w:rPr>
        <w:t>,</w:t>
      </w:r>
      <w:r w:rsidRPr="0071185C">
        <w:rPr>
          <w:rFonts w:cstheme="minorHAnsi"/>
          <w:color w:val="000000" w:themeColor="text1"/>
          <w:sz w:val="24"/>
          <w:szCs w:val="24"/>
        </w:rPr>
        <w:t xml:space="preserve"> in which the mid-span deflection of a suspended filament of bio-inks was measured </w:t>
      </w:r>
      <w:bookmarkStart w:id="15" w:name="_Hlk86996579"/>
      <w:r w:rsidRPr="0071185C">
        <w:rPr>
          <w:rFonts w:cstheme="minorHAnsi"/>
          <w:color w:val="000000" w:themeColor="text1"/>
          <w:sz w:val="24"/>
          <w:szCs w:val="24"/>
        </w:rPr>
        <w:fldChar w:fldCharType="begin"/>
      </w:r>
      <w:r w:rsidRPr="0071185C">
        <w:rPr>
          <w:rFonts w:cstheme="minorHAnsi"/>
          <w:color w:val="000000" w:themeColor="text1"/>
          <w:sz w:val="24"/>
          <w:szCs w:val="24"/>
        </w:rPr>
        <w:instrText xml:space="preserve"> ADDIN EN.CITE &lt;EndNote&gt;&lt;Cite&gt;&lt;Author&gt;A. Habib&lt;/Author&gt;&lt;Year&gt;2019&lt;/Year&gt;&lt;RecNum&gt;26&lt;/RecNum&gt;&lt;DisplayText&gt;[27, 28]&lt;/DisplayText&gt;&lt;record&gt;&lt;rec-number&gt;26&lt;/rec-number&gt;&lt;foreign-keys&gt;&lt;key app="EN" db-id="pepzvrfa3zva5sedp505t05fx5fvazv92z99" timestamp="1592967687"&gt;26&lt;/key&gt;&lt;/foreign-keys&gt;&lt;ref-type name="Journal Article"&gt;17&lt;/ref-type&gt;&lt;contributors&gt;&lt;authors&gt;&lt;author&gt;A. Habib, B. Khoda&lt;/author&gt;&lt;/authors&gt;&lt;/contributors&gt;&lt;titles&gt;&lt;title&gt;Development of clay based novel hybrid bio-ink for 3D bio-printing process&lt;/title&gt;&lt;secondary-title&gt;J. Manuf. Process.&lt;/secondary-title&gt;&lt;/titles&gt;&lt;periodical&gt;&lt;full-title&gt;J. Manuf. Process.&lt;/full-title&gt;&lt;/periodical&gt;&lt;pages&gt;76–87&lt;/pages&gt;&lt;volume&gt;38&lt;/volume&gt;&lt;dates&gt;&lt;year&gt;2019&lt;/year&gt;&lt;/dates&gt;&lt;urls&gt;&lt;/urls&gt;&lt;/record&gt;&lt;/Cite&gt;&lt;Cite&gt;&lt;Author&gt;A. Ribeiro&lt;/Author&gt;&lt;Year&gt;2017&lt;/Year&gt;&lt;RecNum&gt;6&lt;/RecNum&gt;&lt;record&gt;&lt;rec-number&gt;6&lt;/rec-number&gt;&lt;foreign-keys&gt;&lt;key app="EN" db-id="pepzvrfa3zva5sedp505t05fx5fvazv92z99" timestamp="1592880037"&gt;6&lt;/key&gt;&lt;/foreign-keys&gt;&lt;ref-type name="Journal Article"&gt;17&lt;/ref-type&gt;&lt;contributors&gt;&lt;authors&gt;&lt;author&gt;A. Ribeiro, M.M. Blokzijl, R. Levato, C.W. Visser, M. Castilho, W.E. Hennink, T. Vermonden and J. Malda&lt;/author&gt;&lt;/authors&gt;&lt;/contributors&gt;&lt;titles&gt;&lt;title&gt;Assessing bioink shape fidelity to aid material development in 3D bioprinting&lt;/title&gt;&lt;secondary-title&gt;Biofabrication&lt;/secondary-title&gt;&lt;/titles&gt;&lt;periodical&gt;&lt;full-title&gt;Biofabrication&lt;/full-title&gt;&lt;/periodical&gt;&lt;pages&gt;014102&lt;/pages&gt;&lt;volume&gt;10&lt;/volume&gt;&lt;number&gt;1&lt;/number&gt;&lt;dates&gt;&lt;year&gt;2017&lt;/year&gt;&lt;/dates&gt;&lt;urls&gt;&lt;/urls&gt;&lt;electronic-resource-num&gt;DOI: 10.1088/1758-5090/aa90e2&lt;/electronic-resource-num&gt;&lt;/record&gt;&lt;/Cite&gt;&lt;/EndNote&gt;</w:instrText>
      </w:r>
      <w:r w:rsidRPr="0071185C">
        <w:rPr>
          <w:rFonts w:cstheme="minorHAnsi"/>
          <w:color w:val="000000" w:themeColor="text1"/>
          <w:sz w:val="24"/>
          <w:szCs w:val="24"/>
        </w:rPr>
        <w:fldChar w:fldCharType="separate"/>
      </w:r>
      <w:r w:rsidRPr="0071185C">
        <w:rPr>
          <w:rFonts w:cstheme="minorHAnsi"/>
          <w:noProof/>
          <w:color w:val="000000" w:themeColor="text1"/>
          <w:sz w:val="24"/>
          <w:szCs w:val="24"/>
        </w:rPr>
        <w:t>[</w:t>
      </w:r>
      <w:r w:rsidR="00033E5F" w:rsidRPr="0071185C">
        <w:rPr>
          <w:rFonts w:cstheme="minorHAnsi"/>
          <w:noProof/>
          <w:color w:val="000000" w:themeColor="text1"/>
          <w:sz w:val="24"/>
          <w:szCs w:val="24"/>
        </w:rPr>
        <w:t>1</w:t>
      </w:r>
      <w:r w:rsidR="0071185C" w:rsidRPr="0071185C">
        <w:rPr>
          <w:rFonts w:cstheme="minorHAnsi"/>
          <w:noProof/>
          <w:color w:val="000000" w:themeColor="text1"/>
          <w:sz w:val="24"/>
          <w:szCs w:val="24"/>
        </w:rPr>
        <w:t>7</w:t>
      </w:r>
      <w:r w:rsidRPr="0071185C">
        <w:rPr>
          <w:rFonts w:cstheme="minorHAnsi"/>
          <w:noProof/>
          <w:color w:val="000000" w:themeColor="text1"/>
          <w:sz w:val="24"/>
          <w:szCs w:val="24"/>
        </w:rPr>
        <w:t xml:space="preserve">, </w:t>
      </w:r>
      <w:r w:rsidR="00033E5F" w:rsidRPr="0071185C">
        <w:rPr>
          <w:rFonts w:cstheme="minorHAnsi"/>
          <w:noProof/>
          <w:color w:val="000000" w:themeColor="text1"/>
          <w:sz w:val="24"/>
          <w:szCs w:val="24"/>
        </w:rPr>
        <w:t>1</w:t>
      </w:r>
      <w:r w:rsidR="0071185C" w:rsidRPr="0071185C">
        <w:rPr>
          <w:rFonts w:cstheme="minorHAnsi"/>
          <w:noProof/>
          <w:color w:val="000000" w:themeColor="text1"/>
          <w:sz w:val="24"/>
          <w:szCs w:val="24"/>
        </w:rPr>
        <w:t>8</w:t>
      </w:r>
      <w:r w:rsidRPr="0071185C">
        <w:rPr>
          <w:rFonts w:cstheme="minorHAnsi"/>
          <w:noProof/>
          <w:color w:val="000000" w:themeColor="text1"/>
          <w:sz w:val="24"/>
          <w:szCs w:val="24"/>
        </w:rPr>
        <w:t>]</w:t>
      </w:r>
      <w:r w:rsidRPr="0071185C">
        <w:rPr>
          <w:rFonts w:cstheme="minorHAnsi"/>
          <w:color w:val="000000" w:themeColor="text1"/>
          <w:sz w:val="24"/>
          <w:szCs w:val="24"/>
        </w:rPr>
        <w:fldChar w:fldCharType="end"/>
      </w:r>
      <w:r w:rsidRPr="0071185C">
        <w:rPr>
          <w:rFonts w:cstheme="minorHAnsi"/>
          <w:color w:val="000000" w:themeColor="text1"/>
          <w:sz w:val="24"/>
          <w:szCs w:val="24"/>
        </w:rPr>
        <w:t xml:space="preserve">. </w:t>
      </w:r>
      <w:bookmarkEnd w:id="15"/>
      <w:r w:rsidRPr="0071185C">
        <w:rPr>
          <w:rFonts w:cstheme="minorHAnsi"/>
          <w:color w:val="000000" w:themeColor="text1"/>
          <w:sz w:val="24"/>
          <w:szCs w:val="24"/>
        </w:rPr>
        <w:t xml:space="preserve">The catenary deflection of a gel filament deposited between two pillars was considered as a quantitative evaluation of shape fidelity. Ribeiro et al. </w:t>
      </w:r>
      <w:bookmarkStart w:id="16" w:name="_Hlk86996585"/>
      <w:r w:rsidRPr="0071185C">
        <w:rPr>
          <w:rFonts w:cstheme="minorHAnsi"/>
          <w:color w:val="000000" w:themeColor="text1"/>
          <w:sz w:val="24"/>
          <w:szCs w:val="24"/>
        </w:rPr>
        <w:fldChar w:fldCharType="begin"/>
      </w:r>
      <w:r w:rsidRPr="0071185C">
        <w:rPr>
          <w:rFonts w:cstheme="minorHAnsi"/>
          <w:color w:val="000000" w:themeColor="text1"/>
          <w:sz w:val="24"/>
          <w:szCs w:val="24"/>
        </w:rPr>
        <w:instrText xml:space="preserve"> ADDIN EN.CITE &lt;EndNote&gt;&lt;Cite&gt;&lt;Author&gt;A. Ribeiro&lt;/Author&gt;&lt;Year&gt;2017&lt;/Year&gt;&lt;RecNum&gt;6&lt;/RecNum&gt;&lt;DisplayText&gt;[28]&lt;/DisplayText&gt;&lt;record&gt;&lt;rec-number&gt;6&lt;/rec-number&gt;&lt;foreign-keys&gt;&lt;key app="EN" db-id="pepzvrfa3zva5sedp505t05fx5fvazv92z99" timestamp="1592880037"&gt;6&lt;/key&gt;&lt;/foreign-keys&gt;&lt;ref-type name="Journal Article"&gt;17&lt;/ref-type&gt;&lt;contributors&gt;&lt;authors&gt;&lt;author&gt;A. Ribeiro, M.M. Blokzijl, R. Levato, C.W. Visser, M. Castilho, W.E. Hennink, T. Vermonden and J. Malda&lt;/author&gt;&lt;/authors&gt;&lt;/contributors&gt;&lt;titles&gt;&lt;title&gt;Assessing bioink shape fidelity to aid material development in 3D bioprinting&lt;/title&gt;&lt;secondary-title&gt;Biofabrication&lt;/secondary-title&gt;&lt;/titles&gt;&lt;periodical&gt;&lt;full-title&gt;Biofabrication&lt;/full-title&gt;&lt;/periodical&gt;&lt;pages&gt;014102&lt;/pages&gt;&lt;volume&gt;10&lt;/volume&gt;&lt;number&gt;1&lt;/number&gt;&lt;dates&gt;&lt;year&gt;2017&lt;/year&gt;&lt;/dates&gt;&lt;urls&gt;&lt;/urls&gt;&lt;electronic-resource-num&gt;DOI: 10.1088/1758-5090/aa90e2&lt;/electronic-resource-num&gt;&lt;/record&gt;&lt;/Cite&gt;&lt;/EndNote&gt;</w:instrText>
      </w:r>
      <w:r w:rsidRPr="0071185C">
        <w:rPr>
          <w:rFonts w:cstheme="minorHAnsi"/>
          <w:color w:val="000000" w:themeColor="text1"/>
          <w:sz w:val="24"/>
          <w:szCs w:val="24"/>
        </w:rPr>
        <w:fldChar w:fldCharType="separate"/>
      </w:r>
      <w:r w:rsidRPr="0071185C">
        <w:rPr>
          <w:rFonts w:cstheme="minorHAnsi"/>
          <w:noProof/>
          <w:color w:val="000000" w:themeColor="text1"/>
          <w:sz w:val="24"/>
          <w:szCs w:val="24"/>
        </w:rPr>
        <w:t>[</w:t>
      </w:r>
      <w:r w:rsidR="00E647FE" w:rsidRPr="0071185C">
        <w:rPr>
          <w:rFonts w:cstheme="minorHAnsi"/>
          <w:noProof/>
          <w:color w:val="000000" w:themeColor="text1"/>
          <w:sz w:val="24"/>
          <w:szCs w:val="24"/>
        </w:rPr>
        <w:t>1</w:t>
      </w:r>
      <w:r w:rsidR="0071185C" w:rsidRPr="0071185C">
        <w:rPr>
          <w:rFonts w:cstheme="minorHAnsi"/>
          <w:noProof/>
          <w:color w:val="000000" w:themeColor="text1"/>
          <w:sz w:val="24"/>
          <w:szCs w:val="24"/>
        </w:rPr>
        <w:t>8</w:t>
      </w:r>
      <w:r w:rsidRPr="0071185C">
        <w:rPr>
          <w:rFonts w:cstheme="minorHAnsi"/>
          <w:noProof/>
          <w:color w:val="000000" w:themeColor="text1"/>
          <w:sz w:val="24"/>
          <w:szCs w:val="24"/>
        </w:rPr>
        <w:t>]</w:t>
      </w:r>
      <w:r w:rsidRPr="0071185C">
        <w:rPr>
          <w:rFonts w:cstheme="minorHAnsi"/>
          <w:color w:val="000000" w:themeColor="text1"/>
          <w:sz w:val="24"/>
          <w:szCs w:val="24"/>
        </w:rPr>
        <w:fldChar w:fldCharType="end"/>
      </w:r>
      <w:r w:rsidRPr="0071185C">
        <w:rPr>
          <w:rFonts w:cstheme="minorHAnsi"/>
          <w:color w:val="000000" w:themeColor="text1"/>
          <w:sz w:val="24"/>
          <w:szCs w:val="24"/>
        </w:rPr>
        <w:t xml:space="preserve"> </w:t>
      </w:r>
      <w:bookmarkEnd w:id="16"/>
      <w:r w:rsidRPr="0071185C">
        <w:rPr>
          <w:rFonts w:cstheme="minorHAnsi"/>
          <w:color w:val="000000" w:themeColor="text1"/>
          <w:sz w:val="24"/>
          <w:szCs w:val="24"/>
        </w:rPr>
        <w:t>quantified this deflection after deposition of a filament at t=0 s and t=20 s by measurement of the angle of deflection at the edge of the suspended filament using video still images</w:t>
      </w:r>
      <w:r w:rsidR="0007335C" w:rsidRPr="0071185C">
        <w:rPr>
          <w:rFonts w:cstheme="minorHAnsi"/>
          <w:color w:val="000000" w:themeColor="text1"/>
          <w:sz w:val="24"/>
          <w:szCs w:val="24"/>
        </w:rPr>
        <w:t xml:space="preserve">. </w:t>
      </w:r>
      <w:r w:rsidRPr="0071185C">
        <w:rPr>
          <w:rFonts w:cstheme="minorHAnsi"/>
          <w:color w:val="000000" w:themeColor="text1"/>
          <w:sz w:val="24"/>
          <w:szCs w:val="24"/>
        </w:rPr>
        <w:t xml:space="preserve">Habib et al. </w:t>
      </w:r>
      <w:bookmarkStart w:id="17" w:name="_Hlk86996591"/>
      <w:r w:rsidRPr="0071185C">
        <w:rPr>
          <w:rFonts w:cstheme="minorHAnsi"/>
          <w:color w:val="000000" w:themeColor="text1"/>
          <w:sz w:val="24"/>
          <w:szCs w:val="24"/>
        </w:rPr>
        <w:fldChar w:fldCharType="begin"/>
      </w:r>
      <w:r w:rsidRPr="0071185C">
        <w:rPr>
          <w:rFonts w:cstheme="minorHAnsi"/>
          <w:color w:val="000000" w:themeColor="text1"/>
          <w:sz w:val="24"/>
          <w:szCs w:val="24"/>
        </w:rPr>
        <w:instrText xml:space="preserve"> ADDIN EN.CITE &lt;EndNote&gt;&lt;Cite&gt;&lt;Author&gt;A. Habib&lt;/Author&gt;&lt;Year&gt;2019&lt;/Year&gt;&lt;RecNum&gt;26&lt;/RecNum&gt;&lt;DisplayText&gt;[27]&lt;/DisplayText&gt;&lt;record&gt;&lt;rec-number&gt;26&lt;/rec-number&gt;&lt;foreign-keys&gt;&lt;key app="EN" db-id="pepzvrfa3zva5sedp505t05fx5fvazv92z99" timestamp="1592967687"&gt;26&lt;/key&gt;&lt;/foreign-keys&gt;&lt;ref-type name="Journal Article"&gt;17&lt;/ref-type&gt;&lt;contributors&gt;&lt;authors&gt;&lt;author&gt;A. Habib, B. Khoda&lt;/author&gt;&lt;/authors&gt;&lt;/contributors&gt;&lt;titles&gt;&lt;title&gt;Development of clay based novel hybrid bio-ink for 3D bio-printing process&lt;/title&gt;&lt;secondary-title&gt;J. Manuf. Process.&lt;/secondary-title&gt;&lt;/titles&gt;&lt;periodical&gt;&lt;full-title&gt;J. Manuf. Process.&lt;/full-title&gt;&lt;/periodical&gt;&lt;pages&gt;76–87&lt;/pages&gt;&lt;volume&gt;38&lt;/volume&gt;&lt;dates&gt;&lt;year&gt;2019&lt;/year&gt;&lt;/dates&gt;&lt;urls&gt;&lt;/urls&gt;&lt;/record&gt;&lt;/Cite&gt;&lt;/EndNote&gt;</w:instrText>
      </w:r>
      <w:r w:rsidRPr="0071185C">
        <w:rPr>
          <w:rFonts w:cstheme="minorHAnsi"/>
          <w:color w:val="000000" w:themeColor="text1"/>
          <w:sz w:val="24"/>
          <w:szCs w:val="24"/>
        </w:rPr>
        <w:fldChar w:fldCharType="separate"/>
      </w:r>
      <w:r w:rsidRPr="0071185C">
        <w:rPr>
          <w:rFonts w:cstheme="minorHAnsi"/>
          <w:noProof/>
          <w:color w:val="000000" w:themeColor="text1"/>
          <w:sz w:val="24"/>
          <w:szCs w:val="24"/>
        </w:rPr>
        <w:t>[</w:t>
      </w:r>
      <w:r w:rsidR="00E647FE" w:rsidRPr="0071185C">
        <w:rPr>
          <w:rFonts w:cstheme="minorHAnsi"/>
          <w:noProof/>
          <w:color w:val="000000" w:themeColor="text1"/>
          <w:sz w:val="24"/>
          <w:szCs w:val="24"/>
        </w:rPr>
        <w:t>1</w:t>
      </w:r>
      <w:r w:rsidR="0071185C" w:rsidRPr="0071185C">
        <w:rPr>
          <w:rFonts w:cstheme="minorHAnsi"/>
          <w:noProof/>
          <w:color w:val="000000" w:themeColor="text1"/>
          <w:sz w:val="24"/>
          <w:szCs w:val="24"/>
        </w:rPr>
        <w:t>7</w:t>
      </w:r>
      <w:r w:rsidRPr="0071185C">
        <w:rPr>
          <w:rFonts w:cstheme="minorHAnsi"/>
          <w:noProof/>
          <w:color w:val="000000" w:themeColor="text1"/>
          <w:sz w:val="24"/>
          <w:szCs w:val="24"/>
        </w:rPr>
        <w:t>]</w:t>
      </w:r>
      <w:r w:rsidRPr="0071185C">
        <w:rPr>
          <w:rFonts w:cstheme="minorHAnsi"/>
          <w:color w:val="000000" w:themeColor="text1"/>
          <w:sz w:val="24"/>
          <w:szCs w:val="24"/>
        </w:rPr>
        <w:fldChar w:fldCharType="end"/>
      </w:r>
      <w:bookmarkEnd w:id="17"/>
      <w:r w:rsidRPr="0071185C">
        <w:rPr>
          <w:rFonts w:cstheme="minorHAnsi"/>
          <w:color w:val="000000" w:themeColor="text1"/>
          <w:sz w:val="24"/>
          <w:szCs w:val="24"/>
        </w:rPr>
        <w:t xml:space="preserve"> defined a collapse area factor (C</w:t>
      </w:r>
      <w:r w:rsidRPr="0071185C">
        <w:rPr>
          <w:rFonts w:cstheme="minorHAnsi"/>
          <w:color w:val="000000" w:themeColor="text1"/>
          <w:sz w:val="24"/>
          <w:szCs w:val="24"/>
          <w:vertAlign w:val="subscript"/>
        </w:rPr>
        <w:t>f</w:t>
      </w:r>
      <w:r w:rsidRPr="0071185C">
        <w:rPr>
          <w:rFonts w:cstheme="minorHAnsi"/>
          <w:color w:val="000000" w:themeColor="text1"/>
          <w:sz w:val="24"/>
          <w:szCs w:val="24"/>
        </w:rPr>
        <w:t>) as a metric for determining the shape fidelity of such printed inks, i.e.</w:t>
      </w:r>
      <w:r w:rsidR="00612FDA" w:rsidRPr="0071185C">
        <w:rPr>
          <w:rFonts w:cstheme="minorHAnsi"/>
          <w:color w:val="000000" w:themeColor="text1"/>
          <w:sz w:val="24"/>
          <w:szCs w:val="24"/>
        </w:rPr>
        <w:t>,</w:t>
      </w:r>
      <w:r w:rsidRPr="0071185C">
        <w:rPr>
          <w:rFonts w:cstheme="minorHAnsi"/>
          <w:color w:val="000000" w:themeColor="text1"/>
          <w:sz w:val="24"/>
          <w:szCs w:val="24"/>
        </w:rPr>
        <w:t xml:space="preserve"> 100 </w:t>
      </w:r>
      <w:r w:rsidR="00E57DEE" w:rsidRPr="0071185C">
        <w:rPr>
          <w:rFonts w:cstheme="minorHAnsi"/>
          <w:color w:val="000000" w:themeColor="text1"/>
          <w:sz w:val="24"/>
          <w:szCs w:val="24"/>
        </w:rPr>
        <w:t xml:space="preserve">% </w:t>
      </w:r>
      <w:r w:rsidRPr="0071185C">
        <w:rPr>
          <w:rFonts w:cstheme="minorHAnsi"/>
          <w:color w:val="000000" w:themeColor="text1"/>
          <w:sz w:val="24"/>
          <w:szCs w:val="24"/>
        </w:rPr>
        <w:t xml:space="preserve">times one minus the ratio of the area below the filament catenary and the theoretical area between two adjacent pillars. </w:t>
      </w:r>
      <w:r w:rsidRPr="0071185C">
        <w:rPr>
          <w:rFonts w:ascii="Calibri" w:hAnsi="Calibri" w:cs="Calibri"/>
          <w:color w:val="000000" w:themeColor="text1"/>
          <w:sz w:val="24"/>
          <w:szCs w:val="24"/>
        </w:rPr>
        <w:t>The value of C</w:t>
      </w:r>
      <w:r w:rsidRPr="0071185C">
        <w:rPr>
          <w:rFonts w:ascii="Calibri" w:hAnsi="Calibri" w:cs="Calibri"/>
          <w:color w:val="000000" w:themeColor="text1"/>
          <w:sz w:val="24"/>
          <w:szCs w:val="24"/>
          <w:vertAlign w:val="subscript"/>
        </w:rPr>
        <w:t xml:space="preserve">f </w:t>
      </w:r>
      <w:r w:rsidRPr="0071185C">
        <w:rPr>
          <w:rFonts w:ascii="Calibri" w:hAnsi="Calibri" w:cs="Calibri"/>
          <w:color w:val="000000" w:themeColor="text1"/>
          <w:sz w:val="24"/>
          <w:szCs w:val="24"/>
        </w:rPr>
        <w:t xml:space="preserve">is between 0 and 100 %, with 100 % resulting for prints that do not retain their shape, and 0 % is for prints that do retain their shape </w:t>
      </w:r>
      <w:bookmarkStart w:id="18" w:name="_Hlk86996602"/>
      <w:r w:rsidRPr="0071185C">
        <w:rPr>
          <w:rFonts w:ascii="Calibri" w:hAnsi="Calibri" w:cs="Calibri"/>
          <w:color w:val="000000" w:themeColor="text1"/>
          <w:sz w:val="24"/>
          <w:szCs w:val="24"/>
        </w:rPr>
        <w:fldChar w:fldCharType="begin"/>
      </w:r>
      <w:r w:rsidRPr="0071185C">
        <w:rPr>
          <w:rFonts w:ascii="Calibri" w:hAnsi="Calibri" w:cs="Calibri"/>
          <w:color w:val="000000" w:themeColor="text1"/>
          <w:sz w:val="24"/>
          <w:szCs w:val="24"/>
        </w:rPr>
        <w:instrText xml:space="preserve"> ADDIN EN.CITE &lt;EndNote&gt;&lt;Cite&gt;&lt;Author&gt;A. Habib&lt;/Author&gt;&lt;Year&gt;2019&lt;/Year&gt;&lt;RecNum&gt;26&lt;/RecNum&gt;&lt;DisplayText&gt;[27]&lt;/DisplayText&gt;&lt;record&gt;&lt;rec-number&gt;26&lt;/rec-number&gt;&lt;foreign-keys&gt;&lt;key app="EN" db-id="pepzvrfa3zva5sedp505t05fx5fvazv92z99" timestamp="1592967687"&gt;26&lt;/key&gt;&lt;/foreign-keys&gt;&lt;ref-type name="Journal Article"&gt;17&lt;/ref-type&gt;&lt;contributors&gt;&lt;authors&gt;&lt;author&gt;A. Habib, B. Khoda&lt;/author&gt;&lt;/authors&gt;&lt;/contributors&gt;&lt;titles&gt;&lt;title&gt;Development of clay based novel hybrid bio-ink for 3D bio-printing process&lt;/title&gt;&lt;secondary-title&gt;J. Manuf. Process.&lt;/secondary-title&gt;&lt;/titles&gt;&lt;periodical&gt;&lt;full-title&gt;J. Manuf. Process.&lt;/full-title&gt;&lt;/periodical&gt;&lt;pages&gt;76–87&lt;/pages&gt;&lt;volume&gt;38&lt;/volume&gt;&lt;dates&gt;&lt;year&gt;2019&lt;/year&gt;&lt;/dates&gt;&lt;urls&gt;&lt;/urls&gt;&lt;/record&gt;&lt;/Cite&gt;&lt;/EndNote&gt;</w:instrText>
      </w:r>
      <w:r w:rsidRPr="0071185C">
        <w:rPr>
          <w:rFonts w:ascii="Calibri" w:hAnsi="Calibri" w:cs="Calibri"/>
          <w:color w:val="000000" w:themeColor="text1"/>
          <w:sz w:val="24"/>
          <w:szCs w:val="24"/>
        </w:rPr>
        <w:fldChar w:fldCharType="separate"/>
      </w:r>
      <w:r w:rsidRPr="0071185C">
        <w:rPr>
          <w:rFonts w:ascii="Calibri" w:hAnsi="Calibri" w:cs="Calibri"/>
          <w:noProof/>
          <w:color w:val="000000" w:themeColor="text1"/>
          <w:sz w:val="24"/>
          <w:szCs w:val="24"/>
        </w:rPr>
        <w:t>[</w:t>
      </w:r>
      <w:r w:rsidR="00E647FE" w:rsidRPr="0071185C">
        <w:rPr>
          <w:rFonts w:ascii="Calibri" w:hAnsi="Calibri" w:cs="Calibri"/>
          <w:noProof/>
          <w:color w:val="000000" w:themeColor="text1"/>
          <w:sz w:val="24"/>
          <w:szCs w:val="24"/>
        </w:rPr>
        <w:t>1</w:t>
      </w:r>
      <w:r w:rsidR="0071185C" w:rsidRPr="0071185C">
        <w:rPr>
          <w:rFonts w:ascii="Calibri" w:hAnsi="Calibri" w:cs="Calibri"/>
          <w:noProof/>
          <w:color w:val="000000" w:themeColor="text1"/>
          <w:sz w:val="24"/>
          <w:szCs w:val="24"/>
        </w:rPr>
        <w:t>7</w:t>
      </w:r>
      <w:r w:rsidRPr="0071185C">
        <w:rPr>
          <w:rFonts w:ascii="Calibri" w:hAnsi="Calibri" w:cs="Calibri"/>
          <w:noProof/>
          <w:color w:val="000000" w:themeColor="text1"/>
          <w:sz w:val="24"/>
          <w:szCs w:val="24"/>
        </w:rPr>
        <w:t>]</w:t>
      </w:r>
      <w:r w:rsidRPr="0071185C">
        <w:rPr>
          <w:rFonts w:ascii="Calibri" w:hAnsi="Calibri" w:cs="Calibri"/>
          <w:color w:val="000000" w:themeColor="text1"/>
          <w:sz w:val="24"/>
          <w:szCs w:val="24"/>
        </w:rPr>
        <w:fldChar w:fldCharType="end"/>
      </w:r>
      <w:r w:rsidRPr="0071185C">
        <w:rPr>
          <w:rFonts w:ascii="Calibri" w:hAnsi="Calibri" w:cs="Calibri"/>
          <w:color w:val="000000" w:themeColor="text1"/>
          <w:sz w:val="24"/>
          <w:szCs w:val="24"/>
        </w:rPr>
        <w:t>.</w:t>
      </w:r>
      <w:bookmarkEnd w:id="18"/>
    </w:p>
    <w:p w14:paraId="70A32D1E" w14:textId="102944C0" w:rsidR="00F5117D" w:rsidRPr="00FF7075" w:rsidRDefault="0081788F">
      <w:pPr>
        <w:autoSpaceDE w:val="0"/>
        <w:autoSpaceDN w:val="0"/>
        <w:adjustRightInd w:val="0"/>
        <w:spacing w:after="0" w:line="480" w:lineRule="auto"/>
        <w:jc w:val="both"/>
        <w:rPr>
          <w:rFonts w:ascii="Calibri" w:hAnsi="Calibri" w:cs="Calibri"/>
          <w:color w:val="000000" w:themeColor="text1"/>
          <w:sz w:val="24"/>
          <w:szCs w:val="24"/>
        </w:rPr>
      </w:pPr>
      <w:r w:rsidRPr="0071185C">
        <w:rPr>
          <w:rFonts w:ascii="Calibri" w:hAnsi="Calibri" w:cs="Calibri"/>
          <w:color w:val="000000" w:themeColor="text1"/>
          <w:sz w:val="24"/>
          <w:szCs w:val="24"/>
        </w:rPr>
        <w:t xml:space="preserve">Manual measurement tools such as </w:t>
      </w:r>
      <w:r w:rsidR="0007335C" w:rsidRPr="0071185C">
        <w:rPr>
          <w:rFonts w:ascii="Calibri" w:hAnsi="Calibri" w:cs="Calibri"/>
          <w:color w:val="000000" w:themeColor="text1"/>
          <w:sz w:val="24"/>
          <w:szCs w:val="24"/>
        </w:rPr>
        <w:t>a</w:t>
      </w:r>
      <w:r w:rsidR="00E22B1F" w:rsidRPr="0071185C">
        <w:rPr>
          <w:rFonts w:ascii="Calibri" w:hAnsi="Calibri" w:cs="Calibri"/>
          <w:color w:val="000000" w:themeColor="text1"/>
          <w:sz w:val="24"/>
          <w:szCs w:val="24"/>
        </w:rPr>
        <w:t xml:space="preserve"> </w:t>
      </w:r>
      <w:r w:rsidRPr="0071185C">
        <w:rPr>
          <w:rFonts w:ascii="Calibri" w:hAnsi="Calibri" w:cs="Calibri"/>
          <w:color w:val="000000" w:themeColor="text1"/>
          <w:sz w:val="24"/>
          <w:szCs w:val="24"/>
        </w:rPr>
        <w:t>caliper</w:t>
      </w:r>
      <w:r w:rsidR="005F6DA5" w:rsidRPr="0071185C">
        <w:rPr>
          <w:rFonts w:ascii="Calibri" w:hAnsi="Calibri" w:cs="Calibri"/>
          <w:color w:val="000000" w:themeColor="text1"/>
          <w:sz w:val="24"/>
          <w:szCs w:val="24"/>
        </w:rPr>
        <w:t>, micrometer,</w:t>
      </w:r>
      <w:r w:rsidRPr="0071185C">
        <w:rPr>
          <w:rFonts w:ascii="Calibri" w:hAnsi="Calibri" w:cs="Calibri"/>
          <w:color w:val="000000" w:themeColor="text1"/>
          <w:sz w:val="24"/>
          <w:szCs w:val="24"/>
        </w:rPr>
        <w:t xml:space="preserve"> and ruler </w:t>
      </w:r>
      <w:r w:rsidR="00E22B1F" w:rsidRPr="0071185C">
        <w:rPr>
          <w:rFonts w:ascii="Calibri" w:hAnsi="Calibri" w:cs="Calibri"/>
          <w:color w:val="000000" w:themeColor="text1"/>
          <w:sz w:val="24"/>
          <w:szCs w:val="24"/>
        </w:rPr>
        <w:t xml:space="preserve">have </w:t>
      </w:r>
      <w:r w:rsidRPr="0071185C">
        <w:rPr>
          <w:rFonts w:ascii="Calibri" w:hAnsi="Calibri" w:cs="Calibri"/>
          <w:color w:val="000000" w:themeColor="text1"/>
          <w:sz w:val="24"/>
          <w:szCs w:val="24"/>
        </w:rPr>
        <w:t xml:space="preserve">also </w:t>
      </w:r>
      <w:r w:rsidR="00E57DEE" w:rsidRPr="0071185C">
        <w:rPr>
          <w:rFonts w:ascii="Calibri" w:hAnsi="Calibri" w:cs="Calibri"/>
          <w:color w:val="000000" w:themeColor="text1"/>
          <w:sz w:val="24"/>
          <w:szCs w:val="24"/>
        </w:rPr>
        <w:t xml:space="preserve">been </w:t>
      </w:r>
      <w:r w:rsidRPr="0071185C">
        <w:rPr>
          <w:rFonts w:ascii="Calibri" w:hAnsi="Calibri" w:cs="Calibri"/>
          <w:color w:val="000000" w:themeColor="text1"/>
          <w:sz w:val="24"/>
          <w:szCs w:val="24"/>
        </w:rPr>
        <w:t xml:space="preserve">used for evaluating the accuracy </w:t>
      </w:r>
      <w:r w:rsidR="00045603" w:rsidRPr="0071185C">
        <w:rPr>
          <w:rFonts w:ascii="Calibri" w:hAnsi="Calibri" w:cs="Calibri"/>
          <w:color w:val="000000" w:themeColor="text1"/>
          <w:sz w:val="24"/>
          <w:szCs w:val="24"/>
        </w:rPr>
        <w:t xml:space="preserve">and shape analysis </w:t>
      </w:r>
      <w:r w:rsidRPr="0071185C">
        <w:rPr>
          <w:rFonts w:ascii="Calibri" w:hAnsi="Calibri" w:cs="Calibri"/>
          <w:color w:val="000000" w:themeColor="text1"/>
          <w:sz w:val="24"/>
          <w:szCs w:val="24"/>
        </w:rPr>
        <w:t xml:space="preserve">of printed objects </w:t>
      </w:r>
      <w:r w:rsidR="009A2AFA" w:rsidRPr="0071185C">
        <w:rPr>
          <w:rFonts w:ascii="Calibri" w:hAnsi="Calibri" w:cs="Calibri"/>
          <w:color w:val="000000" w:themeColor="text1"/>
          <w:sz w:val="24"/>
          <w:szCs w:val="24"/>
        </w:rPr>
        <w:t xml:space="preserve">with simple geometries </w:t>
      </w:r>
      <w:r w:rsidRPr="0071185C">
        <w:rPr>
          <w:rFonts w:ascii="Calibri" w:hAnsi="Calibri" w:cs="Calibri"/>
          <w:color w:val="000000" w:themeColor="text1"/>
          <w:sz w:val="24"/>
          <w:szCs w:val="24"/>
        </w:rPr>
        <w:t>through measurement of dimensions such as diameter, height, width, and length</w:t>
      </w:r>
      <w:r w:rsidR="00E22B1F" w:rsidRPr="0071185C">
        <w:rPr>
          <w:rFonts w:ascii="Calibri" w:hAnsi="Calibri" w:cs="Calibri"/>
          <w:color w:val="000000" w:themeColor="text1"/>
          <w:sz w:val="24"/>
          <w:szCs w:val="24"/>
        </w:rPr>
        <w:t xml:space="preserve"> </w:t>
      </w:r>
      <w:bookmarkStart w:id="19" w:name="_Hlk86996617"/>
      <w:r w:rsidR="00D12F87" w:rsidRPr="0071185C">
        <w:rPr>
          <w:rFonts w:ascii="Calibri" w:hAnsi="Calibri" w:cs="Calibri"/>
          <w:color w:val="000000" w:themeColor="text1"/>
          <w:sz w:val="24"/>
          <w:szCs w:val="24"/>
        </w:rPr>
        <w:fldChar w:fldCharType="begin">
          <w:fldData xml:space="preserve">PEVuZE5vdGU+PENpdGU+PEF1dGhvcj5MLiBIYW8gPC9BdXRob3I+PFllYXI+MjAxMDwvWWVhcj48
UmVjTnVtPjE0PC9SZWNOdW0+PERpc3BsYXlUZXh0PlsxNi0yMV08L0Rpc3BsYXlUZXh0PjxyZWNv
cmQ+PHJlYy1udW1iZXI+MTQ8L3JlYy1udW1iZXI+PGZvcmVpZ24ta2V5cz48a2V5IGFwcD0iRU4i
IGRiLWlkPSJwZXB6dnJmYTN6dmE1c2VkcDUwNXQwNWZ4NWZ2YXp2OTJ6OTkiIHRpbWVzdGFtcD0i
MTU5MjkyNjUwMyI+MTQ8L2tleT48L2ZvcmVpZ24ta2V5cz48cmVmLXR5cGUgbmFtZT0iSm91cm5h
bCBBcnRpY2xlIj4xNzwvcmVmLXR5cGU+PGNvbnRyaWJ1dG9ycz48YXV0aG9ycz48YXV0aG9yPkwu
IEhhbyAsIFMuIE1lbGxvciAsIE8uIFNlYW1hbiAsIEouIEhlbmRlcnNvbiAsIE4uIFNld2VsbCAm
YW1wOyBNLiBTbG9hbjwvYXV0aG9yPjwvYXV0aG9ycz48L2NvbnRyaWJ1dG9ycz48dGl0bGVzPjx0
aXRsZT5NYXRlcmlhbCBjaGFyYWN0ZXJpc2F0aW9uIGFuZCBwcm9jZXNzIGRldmVsb3BtZW50IGZv
ciBjaG9jb2xhdGUgYWRkaXRpdmUgbGF5ZXIgbWFudWZhY3R1cmluZzwvdGl0bGU+PHNlY29uZGFy
eS10aXRsZT5WaXJ0dWFsIFBoeXMuIFByb3RvdHlwLjwvc2Vjb25kYXJ5LXRpdGxlPjwvdGl0bGVz
PjxwZXJpb2RpY2FsPjxmdWxsLXRpdGxlPlZpcnR1YWwgUGh5cy4gUHJvdG90eXAuPC9mdWxsLXRp
dGxlPjwvcGVyaW9kaWNhbD48cGFnZXM+NTctNjQ8L3BhZ2VzPjx2b2x1bWU+NTwvdm9sdW1lPjxk
YXRlcz48eWVhcj4yMDEwPC95ZWFyPjwvZGF0ZXM+PHVybHM+PC91cmxzPjwvcmVjb3JkPjwvQ2l0
ZT48Q2l0ZT48QXV0aG9yPlMuIEh1YW48L0F1dGhvcj48WWVhcj4yMDE5IDwvWWVhcj48UmVjTnVt
PjE1PC9SZWNOdW0+PHJlY29yZD48cmVjLW51bWJlcj4xNTwvcmVjLW51bWJlcj48Zm9yZWlnbi1r
ZXlzPjxrZXkgYXBwPSJFTiIgZGItaWQ9InBlcHp2cmZhM3p2YTVzZWRwNTA1dDA1Zng1ZnZhenY5
Mno5OSIgdGltZXN0YW1wPSIxNTkyOTI4MzE5Ij4xNTwva2V5PjwvZm9yZWlnbi1rZXlzPjxyZWYt
dHlwZSBuYW1lPSJKb3VybmFsIEFydGljbGUiPjE3PC9yZWYtdHlwZT48Y29udHJpYnV0b3JzPjxh
dXRob3JzPjxhdXRob3I+Uy4gSHVhbiwgUi4gQWpkYXJ5LCBMLiBCYWksIFYuIEtsYXIsIGFuZCBP
LiBKLiBSb2phPC9hdXRob3I+PC9hdXRob3JzPjwvY29udHJpYnV0b3JzPjx0aXRsZXM+PHRpdGxl
PkxvdyBzb2xpZHMgZW11bHNpb24gZ2VscyBiYXNlZCBvbiBuYW5vY2VsbHVsb3NlIGZvciAzRC1w
cmludGluZzwvdGl0bGU+PHNlY29uZGFyeS10aXRsZT5CaW9tYWNyb21vbGVjdWxlczwvc2Vjb25k
YXJ5LXRpdGxlPjwvdGl0bGVzPjxwZXJpb2RpY2FsPjxmdWxsLXRpdGxlPkJpb21hY3JvbW9sZWN1
bGVzPC9mdWxsLXRpdGxlPjwvcGVyaW9kaWNhbD48cGFnZXM+NjM1LTY0NC48L3BhZ2VzPjx2b2x1
bWU+MjA8L3ZvbHVtZT48bnVtYmVyPjI8L251bWJlcj48ZGF0ZXM+PHllYXI+MjAxOSA8L3llYXI+
PC9kYXRlcz48dXJscz48L3VybHM+PGVsZWN0cm9uaWMtcmVzb3VyY2UtbnVtPmRvaTogMTAuMTAy
MS9hY3MuYmlvbWFjLjhiMDEyMjQ8L2VsZWN0cm9uaWMtcmVzb3VyY2UtbnVtPjwvcmVjb3JkPjwv
Q2l0ZT48Q2l0ZT48QXV0aG9yPlMuIFhpbjwvQXV0aG9yPjxZZWFyPjIwMTk8L1llYXI+PFJlY051
bT4xNjwvUmVjTnVtPjxyZWNvcmQ+PHJlYy1udW1iZXI+MTY8L3JlYy1udW1iZXI+PGZvcmVpZ24t
a2V5cz48a2V5IGFwcD0iRU4iIGRiLWlkPSJwZXB6dnJmYTN6dmE1c2VkcDUwNXQwNWZ4NWZ2YXp2
OTJ6OTkiIHRpbWVzdGFtcD0iMTU5MjkyODkxNyI+MTY8L2tleT48L2ZvcmVpZ24ta2V5cz48cmVm
LXR5cGUgbmFtZT0iSm91cm5hbCBBcnRpY2xlIj4xNzwvcmVmLXR5cGU+PGNvbnRyaWJ1dG9ycz48
YXV0aG9ycz48YXV0aG9yPlMuIFhpbiwgRC4gQ2hpbWVuZSwgSi4gRS4gR2FyemEsIEEuIEsuIEdh
aGFyd2FyLCBhbmQgRC4gTC4gQWxnZTwvYXV0aG9yPjwvYXV0aG9ycz48L2NvbnRyaWJ1dG9ycz48
dGl0bGVzPjx0aXRsZT5DbGlja2FibGUgUEVHIEh5ZHJvZ2VsIE1pY3Jvc3BoZXJlcyBhcyBCdWls
ZGluZyBCbG9ja3MgZm9yIDNEIEJpb3ByaW50aW5nPC90aXRsZT48c2Vjb25kYXJ5LXRpdGxlPkJp
b21hdGVyLiBTY2kuPC9zZWNvbmRhcnktdGl0bGU+PC90aXRsZXM+PHBlcmlvZGljYWw+PGZ1bGwt
dGl0bGU+QmlvbWF0ZXIuIFNjaS48L2Z1bGwtdGl0bGU+PC9wZXJpb2RpY2FsPjxwYWdlcz4xMTc5
LTExODc8L3BhZ2VzPjx2b2x1bWU+Nzwvdm9sdW1lPjxkYXRlcz48eWVhcj4yMDE5PC95ZWFyPjwv
ZGF0ZXM+PHVybHM+PC91cmxzPjwvcmVjb3JkPjwvQ2l0ZT48Q2l0ZT48QXV0aG9yPksuIEtpdHNh
a2lzPC9BdXRob3I+PFllYXI+MjAxNTwvWWVhcj48UmVjTnVtPjE3PC9SZWNOdW0+PHJlY29yZD48
cmVjLW51bWJlcj4xNzwvcmVjLW51bWJlcj48Zm9yZWlnbi1rZXlzPjxrZXkgYXBwPSJFTiIgZGIt
aWQ9InBlcHp2cmZhM3p2YTVzZWRwNTA1dDA1Zng1ZnZhenY5Mno5OSIgdGltZXN0YW1wPSIxNTky
OTMwODAwIj4xNzwva2V5PjwvZm9yZWlnbi1rZXlzPjxyZWYtdHlwZSBuYW1lPSJDb25mZXJlbmNl
IFByb2NlZWRpbmdzIj4xMDwvcmVmLXR5cGU+PGNvbnRyaWJ1dG9ycz48YXV0aG9ycz48YXV0aG9y
PksuIEtpdHNha2lzLCBaLiBNb3phLCBWLiBJYWtvdmFraXMsIE4uIE1hc3RvcmFraXMsIGFuZCBK
LiBLZWNoYWdpYXM8L2F1dGhvcj48L2F1dGhvcnM+PHNlY29uZGFyeS1hdXRob3JzPjxhdXRob3I+
QWdpb3MgTmlrb2xhb3M8L2F1dGhvcj48L3NlY29uZGFyeS1hdXRob3JzPjwvY29udHJpYnV0b3Jz
Pjx0aXRsZXM+PHRpdGxlPkFuIGludmVzdGlnYXRpb24gb2YgZGltZW5zaW9uYWwgYWNjdXJhY3kg
b2YgTXVsdGktSmV0IE1vZGVsaW5nIHBhcnRzPC90aXRsZT48c2Vjb25kYXJ5LXRpdGxlPlByb2Nl
ZWRpbmdzIG9mIHRoZSBJbnRlcm5hdGlvbmFsIENvbmZlcmVuY2UgQXBwbGllZCBNYXRoZW1hdGlj
cywgQ29tcHV0YXRpb25hbCBTY2llbmNlICZhbXA7IEVuZ2luZWVyaW5nIChBTUNTRSAyMDE1KSA8
L3NlY29uZGFyeS10aXRsZT48L3RpdGxlcz48ZGF0ZXM+PHllYXI+MjAxNTwveWVhcj48L2RhdGVz
PjxwdWItbG9jYXRpb24+Q3JldGUsIEdyZWVjZSA8L3B1Yi1sb2NhdGlvbj48dXJscz48L3VybHM+
PC9yZWNvcmQ+PC9DaXRlPjxDaXRlPjxBdXRob3I+TS4gUy4gQWxzb3VmaTwvQXV0aG9yPjxZZWFy
PjIwMTg8L1llYXI+PFJlY051bT4xODwvUmVjTnVtPjxyZWNvcmQ+PHJlYy1udW1iZXI+MTg8L3Jl
Yy1udW1iZXI+PGZvcmVpZ24ta2V5cz48a2V5IGFwcD0iRU4iIGRiLWlkPSJwZXB6dnJmYTN6dmE1
c2VkcDUwNXQwNWZ4NWZ2YXp2OTJ6OTkiIHRpbWVzdGFtcD0iMTU5MjkzMTcwMCI+MTg8L2tleT48
L2ZvcmVpZ24ta2V5cz48cmVmLXR5cGUgbmFtZT0iSm91cm5hbCBBcnRpY2xlIj4xNzwvcmVmLXR5
cGU+PGNvbnRyaWJ1dG9ycz48YXV0aG9ycz48YXV0aG9yPk0uIFMuIEFsc291ZmksIEEuIEUuIEVs
c2F5ZWQ8L2F1dGhvcj48L2F1dGhvcnM+PC9jb250cmlidXRvcnM+PHRpdGxlcz48dGl0bGU+U3Vy
ZmFjZSBSb3VnaG5lc3MgUXVhbGl0eSBhbmQgRGltZW5zaW9uYWwgQWNjdXJhY3nigJRBIENvbXBy
ZWhlbnNpdmUgQW5hbHlzaXMgb2YgMTAwJSBJbmZpbGwgUHJpbnRlZCBQYXJ0cyBGYWJyaWNhdGVk
IGJ5IGEgUGVyc29uYWwvRGVza3RvcCBDb3N0LUVmZmVjdGl2ZSBGRE0gM0QgUHJpbnRlcjwvdGl0
bGU+PHNlY29uZGFyeS10aXRsZT5NYXRlci4gU2NpLiBBcHBsLjwvc2Vjb25kYXJ5LXRpdGxlPjwv
dGl0bGVzPjxwZXJpb2RpY2FsPjxmdWxsLXRpdGxlPk1hdGVyLiBTY2kuIEFwcGwuPC9mdWxsLXRp
dGxlPjwvcGVyaW9kaWNhbD48cGFnZXM+MTEtNDA8L3BhZ2VzPjx2b2x1bWU+OTwvdm9sdW1lPjxk
YXRlcz48eWVhcj4yMDE4PC95ZWFyPjwvZGF0ZXM+PHVybHM+PC91cmxzPjwvcmVjb3JkPjwvQ2l0
ZT48Q2l0ZT48QXV0aG9yPk0uIEFzYWRpLUV5ZGl2YW5kPC9BdXRob3I+PFllYXI+MjAxNjwvWWVh
cj48UmVjTnVtPjE5PC9SZWNOdW0+PHJlY29yZD48cmVjLW51bWJlcj4xOTwvcmVjLW51bWJlcj48
Zm9yZWlnbi1rZXlzPjxrZXkgYXBwPSJFTiIgZGItaWQ9InBlcHp2cmZhM3p2YTVzZWRwNTA1dDA1
Zng1ZnZhenY5Mno5OSIgdGltZXN0YW1wPSIxNTkyOTMyMTQzIj4xOTwva2V5PjwvZm9yZWlnbi1r
ZXlzPjxyZWYtdHlwZSBuYW1lPSJKb3VybmFsIEFydGljbGUiPjE3PC9yZWYtdHlwZT48Y29udHJp
YnV0b3JzPjxhdXRob3JzPjxhdXRob3I+TS4gQXNhZGktRXlkaXZhbmQsIE0uIFNvbGF0aS1IYXNo
amluLCBBLiAgRmFyemFkLCBOLiBBLiAgQWJ1IE9zbWFuPC9hdXRob3I+PC9hdXRob3JzPjwvY29u
dHJpYnV0b3JzPjx0aXRsZXM+PHRpdGxlPkVmZmVjdCBvZiB0ZWNobmljYWwgcGFyYW1ldGVycyBv
biBwb3JvdXMgc3RydWN0dXJlIGFuZCBzdHJlbmd0aCBvZiAzRCBwcmludGVkIGNhbGNpdW0gc3Vs
ZmF0ZSBwcm90b3R5cGVzPC90aXRsZT48c2Vjb25kYXJ5LXRpdGxlPlJPQk9UIENJTS4tSU5ULiBN
QU5VRi48L3NlY29uZGFyeS10aXRsZT48L3RpdGxlcz48cGVyaW9kaWNhbD48ZnVsbC10aXRsZT5S
T0JPVCBDSU0uLUlOVC4gTUFOVUYuPC9mdWxsLXRpdGxlPjwvcGVyaW9kaWNhbD48cGFnZXM+NTfi
gJM2NzwvcGFnZXM+PHZvbHVtZT4zNzwvdm9sdW1lPjxkYXRlcz48eWVhcj4yMDE2PC95ZWFyPjwv
ZGF0ZXM+PHVybHM+PC91cmxzPjwvcmVjb3JkPjwvQ2l0ZT48L0VuZE5vdGU+AG==
</w:fldData>
        </w:fldChar>
      </w:r>
      <w:r w:rsidR="00722A89" w:rsidRPr="0071185C">
        <w:rPr>
          <w:rFonts w:ascii="Calibri" w:hAnsi="Calibri" w:cs="Calibri"/>
          <w:color w:val="000000" w:themeColor="text1"/>
          <w:sz w:val="24"/>
          <w:szCs w:val="24"/>
        </w:rPr>
        <w:instrText xml:space="preserve"> ADDIN EN.CITE </w:instrText>
      </w:r>
      <w:r w:rsidR="00722A89" w:rsidRPr="0071185C">
        <w:rPr>
          <w:rFonts w:ascii="Calibri" w:hAnsi="Calibri" w:cs="Calibri"/>
          <w:color w:val="000000" w:themeColor="text1"/>
          <w:sz w:val="24"/>
          <w:szCs w:val="24"/>
        </w:rPr>
        <w:fldChar w:fldCharType="begin">
          <w:fldData xml:space="preserve">PEVuZE5vdGU+PENpdGU+PEF1dGhvcj5MLiBIYW8gPC9BdXRob3I+PFllYXI+MjAxMDwvWWVhcj48
UmVjTnVtPjE0PC9SZWNOdW0+PERpc3BsYXlUZXh0PlsxNi0yMV08L0Rpc3BsYXlUZXh0PjxyZWNv
cmQ+PHJlYy1udW1iZXI+MTQ8L3JlYy1udW1iZXI+PGZvcmVpZ24ta2V5cz48a2V5IGFwcD0iRU4i
IGRiLWlkPSJwZXB6dnJmYTN6dmE1c2VkcDUwNXQwNWZ4NWZ2YXp2OTJ6OTkiIHRpbWVzdGFtcD0i
MTU5MjkyNjUwMyI+MTQ8L2tleT48L2ZvcmVpZ24ta2V5cz48cmVmLXR5cGUgbmFtZT0iSm91cm5h
bCBBcnRpY2xlIj4xNzwvcmVmLXR5cGU+PGNvbnRyaWJ1dG9ycz48YXV0aG9ycz48YXV0aG9yPkwu
IEhhbyAsIFMuIE1lbGxvciAsIE8uIFNlYW1hbiAsIEouIEhlbmRlcnNvbiAsIE4uIFNld2VsbCAm
YW1wOyBNLiBTbG9hbjwvYXV0aG9yPjwvYXV0aG9ycz48L2NvbnRyaWJ1dG9ycz48dGl0bGVzPjx0
aXRsZT5NYXRlcmlhbCBjaGFyYWN0ZXJpc2F0aW9uIGFuZCBwcm9jZXNzIGRldmVsb3BtZW50IGZv
ciBjaG9jb2xhdGUgYWRkaXRpdmUgbGF5ZXIgbWFudWZhY3R1cmluZzwvdGl0bGU+PHNlY29uZGFy
eS10aXRsZT5WaXJ0dWFsIFBoeXMuIFByb3RvdHlwLjwvc2Vjb25kYXJ5LXRpdGxlPjwvdGl0bGVz
PjxwZXJpb2RpY2FsPjxmdWxsLXRpdGxlPlZpcnR1YWwgUGh5cy4gUHJvdG90eXAuPC9mdWxsLXRp
dGxlPjwvcGVyaW9kaWNhbD48cGFnZXM+NTctNjQ8L3BhZ2VzPjx2b2x1bWU+NTwvdm9sdW1lPjxk
YXRlcz48eWVhcj4yMDEwPC95ZWFyPjwvZGF0ZXM+PHVybHM+PC91cmxzPjwvcmVjb3JkPjwvQ2l0
ZT48Q2l0ZT48QXV0aG9yPlMuIEh1YW48L0F1dGhvcj48WWVhcj4yMDE5IDwvWWVhcj48UmVjTnVt
PjE1PC9SZWNOdW0+PHJlY29yZD48cmVjLW51bWJlcj4xNTwvcmVjLW51bWJlcj48Zm9yZWlnbi1r
ZXlzPjxrZXkgYXBwPSJFTiIgZGItaWQ9InBlcHp2cmZhM3p2YTVzZWRwNTA1dDA1Zng1ZnZhenY5
Mno5OSIgdGltZXN0YW1wPSIxNTkyOTI4MzE5Ij4xNTwva2V5PjwvZm9yZWlnbi1rZXlzPjxyZWYt
dHlwZSBuYW1lPSJKb3VybmFsIEFydGljbGUiPjE3PC9yZWYtdHlwZT48Y29udHJpYnV0b3JzPjxh
dXRob3JzPjxhdXRob3I+Uy4gSHVhbiwgUi4gQWpkYXJ5LCBMLiBCYWksIFYuIEtsYXIsIGFuZCBP
LiBKLiBSb2phPC9hdXRob3I+PC9hdXRob3JzPjwvY29udHJpYnV0b3JzPjx0aXRsZXM+PHRpdGxl
PkxvdyBzb2xpZHMgZW11bHNpb24gZ2VscyBiYXNlZCBvbiBuYW5vY2VsbHVsb3NlIGZvciAzRC1w
cmludGluZzwvdGl0bGU+PHNlY29uZGFyeS10aXRsZT5CaW9tYWNyb21vbGVjdWxlczwvc2Vjb25k
YXJ5LXRpdGxlPjwvdGl0bGVzPjxwZXJpb2RpY2FsPjxmdWxsLXRpdGxlPkJpb21hY3JvbW9sZWN1
bGVzPC9mdWxsLXRpdGxlPjwvcGVyaW9kaWNhbD48cGFnZXM+NjM1LTY0NC48L3BhZ2VzPjx2b2x1
bWU+MjA8L3ZvbHVtZT48bnVtYmVyPjI8L251bWJlcj48ZGF0ZXM+PHllYXI+MjAxOSA8L3llYXI+
PC9kYXRlcz48dXJscz48L3VybHM+PGVsZWN0cm9uaWMtcmVzb3VyY2UtbnVtPmRvaTogMTAuMTAy
MS9hY3MuYmlvbWFjLjhiMDEyMjQ8L2VsZWN0cm9uaWMtcmVzb3VyY2UtbnVtPjwvcmVjb3JkPjwv
Q2l0ZT48Q2l0ZT48QXV0aG9yPlMuIFhpbjwvQXV0aG9yPjxZZWFyPjIwMTk8L1llYXI+PFJlY051
bT4xNjwvUmVjTnVtPjxyZWNvcmQ+PHJlYy1udW1iZXI+MTY8L3JlYy1udW1iZXI+PGZvcmVpZ24t
a2V5cz48a2V5IGFwcD0iRU4iIGRiLWlkPSJwZXB6dnJmYTN6dmE1c2VkcDUwNXQwNWZ4NWZ2YXp2
OTJ6OTkiIHRpbWVzdGFtcD0iMTU5MjkyODkxNyI+MTY8L2tleT48L2ZvcmVpZ24ta2V5cz48cmVm
LXR5cGUgbmFtZT0iSm91cm5hbCBBcnRpY2xlIj4xNzwvcmVmLXR5cGU+PGNvbnRyaWJ1dG9ycz48
YXV0aG9ycz48YXV0aG9yPlMuIFhpbiwgRC4gQ2hpbWVuZSwgSi4gRS4gR2FyemEsIEEuIEsuIEdh
aGFyd2FyLCBhbmQgRC4gTC4gQWxnZTwvYXV0aG9yPjwvYXV0aG9ycz48L2NvbnRyaWJ1dG9ycz48
dGl0bGVzPjx0aXRsZT5DbGlja2FibGUgUEVHIEh5ZHJvZ2VsIE1pY3Jvc3BoZXJlcyBhcyBCdWls
ZGluZyBCbG9ja3MgZm9yIDNEIEJpb3ByaW50aW5nPC90aXRsZT48c2Vjb25kYXJ5LXRpdGxlPkJp
b21hdGVyLiBTY2kuPC9zZWNvbmRhcnktdGl0bGU+PC90aXRsZXM+PHBlcmlvZGljYWw+PGZ1bGwt
dGl0bGU+QmlvbWF0ZXIuIFNjaS48L2Z1bGwtdGl0bGU+PC9wZXJpb2RpY2FsPjxwYWdlcz4xMTc5
LTExODc8L3BhZ2VzPjx2b2x1bWU+Nzwvdm9sdW1lPjxkYXRlcz48eWVhcj4yMDE5PC95ZWFyPjwv
ZGF0ZXM+PHVybHM+PC91cmxzPjwvcmVjb3JkPjwvQ2l0ZT48Q2l0ZT48QXV0aG9yPksuIEtpdHNh
a2lzPC9BdXRob3I+PFllYXI+MjAxNTwvWWVhcj48UmVjTnVtPjE3PC9SZWNOdW0+PHJlY29yZD48
cmVjLW51bWJlcj4xNzwvcmVjLW51bWJlcj48Zm9yZWlnbi1rZXlzPjxrZXkgYXBwPSJFTiIgZGIt
aWQ9InBlcHp2cmZhM3p2YTVzZWRwNTA1dDA1Zng1ZnZhenY5Mno5OSIgdGltZXN0YW1wPSIxNTky
OTMwODAwIj4xNzwva2V5PjwvZm9yZWlnbi1rZXlzPjxyZWYtdHlwZSBuYW1lPSJDb25mZXJlbmNl
IFByb2NlZWRpbmdzIj4xMDwvcmVmLXR5cGU+PGNvbnRyaWJ1dG9ycz48YXV0aG9ycz48YXV0aG9y
PksuIEtpdHNha2lzLCBaLiBNb3phLCBWLiBJYWtvdmFraXMsIE4uIE1hc3RvcmFraXMsIGFuZCBK
LiBLZWNoYWdpYXM8L2F1dGhvcj48L2F1dGhvcnM+PHNlY29uZGFyeS1hdXRob3JzPjxhdXRob3I+
QWdpb3MgTmlrb2xhb3M8L2F1dGhvcj48L3NlY29uZGFyeS1hdXRob3JzPjwvY29udHJpYnV0b3Jz
Pjx0aXRsZXM+PHRpdGxlPkFuIGludmVzdGlnYXRpb24gb2YgZGltZW5zaW9uYWwgYWNjdXJhY3kg
b2YgTXVsdGktSmV0IE1vZGVsaW5nIHBhcnRzPC90aXRsZT48c2Vjb25kYXJ5LXRpdGxlPlByb2Nl
ZWRpbmdzIG9mIHRoZSBJbnRlcm5hdGlvbmFsIENvbmZlcmVuY2UgQXBwbGllZCBNYXRoZW1hdGlj
cywgQ29tcHV0YXRpb25hbCBTY2llbmNlICZhbXA7IEVuZ2luZWVyaW5nIChBTUNTRSAyMDE1KSA8
L3NlY29uZGFyeS10aXRsZT48L3RpdGxlcz48ZGF0ZXM+PHllYXI+MjAxNTwveWVhcj48L2RhdGVz
PjxwdWItbG9jYXRpb24+Q3JldGUsIEdyZWVjZSA8L3B1Yi1sb2NhdGlvbj48dXJscz48L3VybHM+
PC9yZWNvcmQ+PC9DaXRlPjxDaXRlPjxBdXRob3I+TS4gUy4gQWxzb3VmaTwvQXV0aG9yPjxZZWFy
PjIwMTg8L1llYXI+PFJlY051bT4xODwvUmVjTnVtPjxyZWNvcmQ+PHJlYy1udW1iZXI+MTg8L3Jl
Yy1udW1iZXI+PGZvcmVpZ24ta2V5cz48a2V5IGFwcD0iRU4iIGRiLWlkPSJwZXB6dnJmYTN6dmE1
c2VkcDUwNXQwNWZ4NWZ2YXp2OTJ6OTkiIHRpbWVzdGFtcD0iMTU5MjkzMTcwMCI+MTg8L2tleT48
L2ZvcmVpZ24ta2V5cz48cmVmLXR5cGUgbmFtZT0iSm91cm5hbCBBcnRpY2xlIj4xNzwvcmVmLXR5
cGU+PGNvbnRyaWJ1dG9ycz48YXV0aG9ycz48YXV0aG9yPk0uIFMuIEFsc291ZmksIEEuIEUuIEVs
c2F5ZWQ8L2F1dGhvcj48L2F1dGhvcnM+PC9jb250cmlidXRvcnM+PHRpdGxlcz48dGl0bGU+U3Vy
ZmFjZSBSb3VnaG5lc3MgUXVhbGl0eSBhbmQgRGltZW5zaW9uYWwgQWNjdXJhY3nigJRBIENvbXBy
ZWhlbnNpdmUgQW5hbHlzaXMgb2YgMTAwJSBJbmZpbGwgUHJpbnRlZCBQYXJ0cyBGYWJyaWNhdGVk
IGJ5IGEgUGVyc29uYWwvRGVza3RvcCBDb3N0LUVmZmVjdGl2ZSBGRE0gM0QgUHJpbnRlcjwvdGl0
bGU+PHNlY29uZGFyeS10aXRsZT5NYXRlci4gU2NpLiBBcHBsLjwvc2Vjb25kYXJ5LXRpdGxlPjwv
dGl0bGVzPjxwZXJpb2RpY2FsPjxmdWxsLXRpdGxlPk1hdGVyLiBTY2kuIEFwcGwuPC9mdWxsLXRp
dGxlPjwvcGVyaW9kaWNhbD48cGFnZXM+MTEtNDA8L3BhZ2VzPjx2b2x1bWU+OTwvdm9sdW1lPjxk
YXRlcz48eWVhcj4yMDE4PC95ZWFyPjwvZGF0ZXM+PHVybHM+PC91cmxzPjwvcmVjb3JkPjwvQ2l0
ZT48Q2l0ZT48QXV0aG9yPk0uIEFzYWRpLUV5ZGl2YW5kPC9BdXRob3I+PFllYXI+MjAxNjwvWWVh
cj48UmVjTnVtPjE5PC9SZWNOdW0+PHJlY29yZD48cmVjLW51bWJlcj4xOTwvcmVjLW51bWJlcj48
Zm9yZWlnbi1rZXlzPjxrZXkgYXBwPSJFTiIgZGItaWQ9InBlcHp2cmZhM3p2YTVzZWRwNTA1dDA1
Zng1ZnZhenY5Mno5OSIgdGltZXN0YW1wPSIxNTkyOTMyMTQzIj4xOTwva2V5PjwvZm9yZWlnbi1r
ZXlzPjxyZWYtdHlwZSBuYW1lPSJKb3VybmFsIEFydGljbGUiPjE3PC9yZWYtdHlwZT48Y29udHJp
YnV0b3JzPjxhdXRob3JzPjxhdXRob3I+TS4gQXNhZGktRXlkaXZhbmQsIE0uIFNvbGF0aS1IYXNo
amluLCBBLiAgRmFyemFkLCBOLiBBLiAgQWJ1IE9zbWFuPC9hdXRob3I+PC9hdXRob3JzPjwvY29u
dHJpYnV0b3JzPjx0aXRsZXM+PHRpdGxlPkVmZmVjdCBvZiB0ZWNobmljYWwgcGFyYW1ldGVycyBv
biBwb3JvdXMgc3RydWN0dXJlIGFuZCBzdHJlbmd0aCBvZiAzRCBwcmludGVkIGNhbGNpdW0gc3Vs
ZmF0ZSBwcm90b3R5cGVzPC90aXRsZT48c2Vjb25kYXJ5LXRpdGxlPlJPQk9UIENJTS4tSU5ULiBN
QU5VRi48L3NlY29uZGFyeS10aXRsZT48L3RpdGxlcz48cGVyaW9kaWNhbD48ZnVsbC10aXRsZT5S
T0JPVCBDSU0uLUlOVC4gTUFOVUYuPC9mdWxsLXRpdGxlPjwvcGVyaW9kaWNhbD48cGFnZXM+NTfi
gJM2NzwvcGFnZXM+PHZvbHVtZT4zNzwvdm9sdW1lPjxkYXRlcz48eWVhcj4yMDE2PC95ZWFyPjwv
ZGF0ZXM+PHVybHM+PC91cmxzPjwvcmVjb3JkPjwvQ2l0ZT48L0VuZE5vdGU+AG==
</w:fldData>
        </w:fldChar>
      </w:r>
      <w:r w:rsidR="00722A89" w:rsidRPr="0071185C">
        <w:rPr>
          <w:rFonts w:ascii="Calibri" w:hAnsi="Calibri" w:cs="Calibri"/>
          <w:color w:val="000000" w:themeColor="text1"/>
          <w:sz w:val="24"/>
          <w:szCs w:val="24"/>
        </w:rPr>
        <w:instrText xml:space="preserve"> ADDIN EN.CITE.DATA </w:instrText>
      </w:r>
      <w:r w:rsidR="00722A89" w:rsidRPr="0071185C">
        <w:rPr>
          <w:rFonts w:ascii="Calibri" w:hAnsi="Calibri" w:cs="Calibri"/>
          <w:color w:val="000000" w:themeColor="text1"/>
          <w:sz w:val="24"/>
          <w:szCs w:val="24"/>
        </w:rPr>
      </w:r>
      <w:r w:rsidR="00722A89" w:rsidRPr="0071185C">
        <w:rPr>
          <w:rFonts w:ascii="Calibri" w:hAnsi="Calibri" w:cs="Calibri"/>
          <w:color w:val="000000" w:themeColor="text1"/>
          <w:sz w:val="24"/>
          <w:szCs w:val="24"/>
        </w:rPr>
        <w:fldChar w:fldCharType="end"/>
      </w:r>
      <w:r w:rsidR="00D12F87" w:rsidRPr="0071185C">
        <w:rPr>
          <w:rFonts w:ascii="Calibri" w:hAnsi="Calibri" w:cs="Calibri"/>
          <w:color w:val="000000" w:themeColor="text1"/>
          <w:sz w:val="24"/>
          <w:szCs w:val="24"/>
        </w:rPr>
      </w:r>
      <w:r w:rsidR="00D12F87" w:rsidRPr="0071185C">
        <w:rPr>
          <w:rFonts w:ascii="Calibri" w:hAnsi="Calibri" w:cs="Calibri"/>
          <w:color w:val="000000" w:themeColor="text1"/>
          <w:sz w:val="24"/>
          <w:szCs w:val="24"/>
        </w:rPr>
        <w:fldChar w:fldCharType="separate"/>
      </w:r>
      <w:r w:rsidR="00722A89" w:rsidRPr="0071185C">
        <w:rPr>
          <w:rFonts w:ascii="Calibri" w:hAnsi="Calibri" w:cs="Calibri"/>
          <w:noProof/>
          <w:color w:val="000000" w:themeColor="text1"/>
          <w:sz w:val="24"/>
          <w:szCs w:val="24"/>
        </w:rPr>
        <w:t>[</w:t>
      </w:r>
      <w:r w:rsidR="00A92438" w:rsidRPr="0071185C">
        <w:rPr>
          <w:rFonts w:ascii="Calibri" w:hAnsi="Calibri" w:cs="Calibri"/>
          <w:noProof/>
          <w:color w:val="000000" w:themeColor="text1"/>
          <w:sz w:val="24"/>
          <w:szCs w:val="24"/>
        </w:rPr>
        <w:t>1</w:t>
      </w:r>
      <w:r w:rsidR="0071185C" w:rsidRPr="0071185C">
        <w:rPr>
          <w:rFonts w:ascii="Calibri" w:hAnsi="Calibri" w:cs="Calibri"/>
          <w:noProof/>
          <w:color w:val="000000" w:themeColor="text1"/>
          <w:sz w:val="24"/>
          <w:szCs w:val="24"/>
        </w:rPr>
        <w:t>9</w:t>
      </w:r>
      <w:r w:rsidR="00722A89" w:rsidRPr="0071185C">
        <w:rPr>
          <w:rFonts w:ascii="Calibri" w:hAnsi="Calibri" w:cs="Calibri"/>
          <w:noProof/>
          <w:color w:val="000000" w:themeColor="text1"/>
          <w:sz w:val="24"/>
          <w:szCs w:val="24"/>
        </w:rPr>
        <w:t>-</w:t>
      </w:r>
      <w:r w:rsidR="00A92438" w:rsidRPr="0071185C">
        <w:rPr>
          <w:rFonts w:ascii="Calibri" w:hAnsi="Calibri" w:cs="Calibri"/>
          <w:noProof/>
          <w:color w:val="000000" w:themeColor="text1"/>
          <w:sz w:val="24"/>
          <w:szCs w:val="24"/>
        </w:rPr>
        <w:t>2</w:t>
      </w:r>
      <w:r w:rsidR="0071185C" w:rsidRPr="0071185C">
        <w:rPr>
          <w:rFonts w:ascii="Calibri" w:hAnsi="Calibri" w:cs="Calibri"/>
          <w:noProof/>
          <w:color w:val="000000" w:themeColor="text1"/>
          <w:sz w:val="24"/>
          <w:szCs w:val="24"/>
        </w:rPr>
        <w:t>4</w:t>
      </w:r>
      <w:r w:rsidR="00722A89" w:rsidRPr="0071185C">
        <w:rPr>
          <w:rFonts w:ascii="Calibri" w:hAnsi="Calibri" w:cs="Calibri"/>
          <w:noProof/>
          <w:color w:val="000000" w:themeColor="text1"/>
          <w:sz w:val="24"/>
          <w:szCs w:val="24"/>
        </w:rPr>
        <w:t>]</w:t>
      </w:r>
      <w:r w:rsidR="00D12F87" w:rsidRPr="0071185C">
        <w:rPr>
          <w:rFonts w:ascii="Calibri" w:hAnsi="Calibri" w:cs="Calibri"/>
          <w:color w:val="000000" w:themeColor="text1"/>
          <w:sz w:val="24"/>
          <w:szCs w:val="24"/>
        </w:rPr>
        <w:fldChar w:fldCharType="end"/>
      </w:r>
      <w:r w:rsidRPr="0071185C">
        <w:rPr>
          <w:rFonts w:ascii="Calibri" w:hAnsi="Calibri" w:cs="Calibri"/>
          <w:color w:val="000000" w:themeColor="text1"/>
          <w:sz w:val="24"/>
          <w:szCs w:val="24"/>
        </w:rPr>
        <w:t>.</w:t>
      </w:r>
      <w:r w:rsidR="00473F4A" w:rsidRPr="0071185C">
        <w:rPr>
          <w:rFonts w:ascii="Calibri" w:hAnsi="Calibri" w:cs="Calibri"/>
          <w:color w:val="000000" w:themeColor="text1"/>
          <w:sz w:val="24"/>
          <w:szCs w:val="24"/>
        </w:rPr>
        <w:t xml:space="preserve"> </w:t>
      </w:r>
      <w:bookmarkEnd w:id="19"/>
      <w:r w:rsidR="0047677A" w:rsidRPr="0071185C">
        <w:rPr>
          <w:rFonts w:ascii="Calibri" w:hAnsi="Calibri" w:cs="Calibri"/>
          <w:color w:val="000000" w:themeColor="text1"/>
          <w:sz w:val="24"/>
          <w:szCs w:val="24"/>
        </w:rPr>
        <w:t>Similarly, a</w:t>
      </w:r>
      <w:r w:rsidR="00B3295B" w:rsidRPr="00FF7075">
        <w:rPr>
          <w:rFonts w:ascii="Calibri" w:hAnsi="Calibri" w:cs="Calibri"/>
          <w:color w:val="000000" w:themeColor="text1"/>
          <w:sz w:val="24"/>
          <w:szCs w:val="24"/>
        </w:rPr>
        <w:t xml:space="preserve"> printing accuracy </w:t>
      </w:r>
      <w:r w:rsidR="009935DC" w:rsidRPr="00FF7075">
        <w:rPr>
          <w:rFonts w:ascii="Calibri" w:hAnsi="Calibri" w:cs="Calibri"/>
          <w:color w:val="000000" w:themeColor="text1"/>
          <w:sz w:val="24"/>
          <w:szCs w:val="24"/>
        </w:rPr>
        <w:t xml:space="preserve">metric, </w:t>
      </w:r>
      <w:r w:rsidR="00473F4A" w:rsidRPr="00FF7075">
        <w:rPr>
          <w:rFonts w:ascii="Calibri" w:hAnsi="Calibri" w:cs="Calibri"/>
          <w:color w:val="000000" w:themeColor="text1"/>
          <w:sz w:val="24"/>
          <w:szCs w:val="24"/>
        </w:rPr>
        <w:t>i.e.,</w:t>
      </w:r>
      <w:r w:rsidR="009935DC" w:rsidRPr="00FF7075">
        <w:rPr>
          <w:rFonts w:ascii="Calibri" w:hAnsi="Calibri" w:cs="Calibri"/>
          <w:color w:val="000000" w:themeColor="text1"/>
          <w:sz w:val="24"/>
          <w:szCs w:val="24"/>
        </w:rPr>
        <w:t xml:space="preserve"> </w:t>
      </w:r>
      <w:r w:rsidR="00E22B1F" w:rsidRPr="00FF7075">
        <w:rPr>
          <w:rFonts w:ascii="Calibri" w:hAnsi="Calibri" w:cs="Calibri"/>
          <w:color w:val="000000" w:themeColor="text1"/>
          <w:sz w:val="24"/>
          <w:szCs w:val="24"/>
        </w:rPr>
        <w:t xml:space="preserve">a </w:t>
      </w:r>
      <w:r w:rsidR="009935DC" w:rsidRPr="00FF7075">
        <w:rPr>
          <w:rFonts w:ascii="Calibri" w:hAnsi="Calibri" w:cs="Calibri"/>
          <w:color w:val="000000" w:themeColor="text1"/>
          <w:sz w:val="24"/>
          <w:szCs w:val="24"/>
        </w:rPr>
        <w:t xml:space="preserve">shape fidelity factor, </w:t>
      </w:r>
      <w:r w:rsidR="00B3295B" w:rsidRPr="00FF7075">
        <w:rPr>
          <w:rFonts w:ascii="Calibri" w:hAnsi="Calibri" w:cs="Calibri"/>
          <w:color w:val="000000" w:themeColor="text1"/>
          <w:sz w:val="24"/>
          <w:szCs w:val="24"/>
        </w:rPr>
        <w:t xml:space="preserve">was developed by </w:t>
      </w:r>
      <w:r w:rsidR="00E22B1F" w:rsidRPr="00FF7075">
        <w:rPr>
          <w:rFonts w:ascii="Calibri" w:hAnsi="Calibri" w:cs="Calibri"/>
          <w:color w:val="000000" w:themeColor="text1"/>
          <w:sz w:val="24"/>
          <w:szCs w:val="24"/>
        </w:rPr>
        <w:t xml:space="preserve">determining </w:t>
      </w:r>
      <w:r w:rsidR="00B3295B" w:rsidRPr="00FF7075">
        <w:rPr>
          <w:rFonts w:ascii="Calibri" w:hAnsi="Calibri" w:cs="Calibri"/>
          <w:color w:val="000000" w:themeColor="text1"/>
          <w:sz w:val="24"/>
          <w:szCs w:val="24"/>
        </w:rPr>
        <w:t>the total area of a printed object using digital caliper</w:t>
      </w:r>
      <w:r w:rsidR="00E22B1F" w:rsidRPr="00FF7075">
        <w:rPr>
          <w:rFonts w:ascii="Calibri" w:hAnsi="Calibri" w:cs="Calibri"/>
          <w:color w:val="000000" w:themeColor="text1"/>
          <w:sz w:val="24"/>
          <w:szCs w:val="24"/>
        </w:rPr>
        <w:t xml:space="preserve"> measuremen</w:t>
      </w:r>
      <w:r w:rsidR="00E22B1F" w:rsidRPr="007B4F64">
        <w:rPr>
          <w:rFonts w:ascii="Calibri" w:hAnsi="Calibri" w:cs="Calibri"/>
          <w:color w:val="000000" w:themeColor="text1"/>
          <w:sz w:val="24"/>
          <w:szCs w:val="24"/>
        </w:rPr>
        <w:t xml:space="preserve">ts </w:t>
      </w:r>
      <w:bookmarkStart w:id="20" w:name="_Hlk86996623"/>
      <w:r w:rsidR="00F9491F" w:rsidRPr="007B4F64">
        <w:rPr>
          <w:rFonts w:ascii="Calibri" w:hAnsi="Calibri" w:cs="Calibri"/>
          <w:color w:val="000000" w:themeColor="text1"/>
          <w:sz w:val="24"/>
          <w:szCs w:val="24"/>
        </w:rPr>
        <w:fldChar w:fldCharType="begin">
          <w:fldData xml:space="preserve">PEVuZE5vdGU+PENpdGU+PEF1dGhvcj5HLiBHaWxsaXNwaWU8L0F1dGhvcj48WWVhcj4yMDIwPC9Z
ZWFyPjxSZWNOdW0+MjA8L1JlY051bT48RGlzcGxheVRleHQ+WzIyLTI2XTwvRGlzcGxheVRleHQ+
PHJlY29yZD48cmVjLW51bWJlcj4yMDwvcmVjLW51bWJlcj48Zm9yZWlnbi1rZXlzPjxrZXkgYXBw
PSJFTiIgZGItaWQ9InBlcHp2cmZhM3p2YTVzZWRwNTA1dDA1Zng1ZnZhenY5Mno5OSIgdGltZXN0
YW1wPSIxNTkyOTQyNzIwIj4yMDwva2V5PjwvZm9yZWlnbi1rZXlzPjxyZWYtdHlwZSBuYW1lPSJK
b3VybmFsIEFydGljbGUiPjE3PC9yZWYtdHlwZT48Y29udHJpYnV0b3JzPjxhdXRob3JzPjxhdXRo
b3I+Ry4gR2lsbGlzcGllLCBQLiBQcmltLCBKLiBDb3B1cywgSi4gRmlzaGVyLCBBLiBHLiBNaWtv
cywgSi4gSi4gWW9vLCBBLiBBdGFsYSwgUy4gSi4gTGVlPC9hdXRob3I+PC9hdXRob3JzPjwvY29u
dHJpYnV0b3JzPjx0aXRsZXM+PHRpdGxlPkFzc2Vzc21lbnQgTWV0aG9kb2xvZ2llcyBmb3IgRXh0
cnVzaW9uLUJhc2VkIEJpb2luayBQcmludGFiaWxpdHk8L3RpdGxlPjxzZWNvbmRhcnktdGl0bGU+
QmlvZmFicmljYXRpb24uPC9zZWNvbmRhcnktdGl0bGU+PC90aXRsZXM+PHBlcmlvZGljYWw+PGZ1
bGwtdGl0bGU+QmlvZmFicmljYXRpb24uPC9mdWxsLXRpdGxlPjwvcGVyaW9kaWNhbD48cGFnZXM+
MDIyMDAzPC9wYWdlcz48dm9sdW1lPjEyPC92b2x1bWU+PG51bWJlcj4yPC9udW1iZXI+PGRhdGVz
Pjx5ZWFyPjIwMjA8L3llYXI+PC9kYXRlcz48dXJscz48L3VybHM+PGVsZWN0cm9uaWMtcmVzb3Vy
Y2UtbnVtPmRvaToxMC4xMDg4LzE3NTgtNTA5MC9hYjZmMGQ8L2VsZWN0cm9uaWMtcmVzb3VyY2Ut
bnVtPjwvcmVjb3JkPjwvQ2l0ZT48Q2l0ZT48QXV0aG9yPk4uIExhdzwvQXV0aG9yPjxZZWFyPjIw
MTggPC9ZZWFyPjxSZWNOdW0+MjE8L1JlY051bT48cmVjb3JkPjxyZWMtbnVtYmVyPjIxPC9yZWMt
bnVtYmVyPjxmb3JlaWduLWtleXM+PGtleSBhcHA9IkVOIiBkYi1pZD0icGVwenZyZmEzenZhNXNl
ZHA1MDV0MDVmeDVmdmF6djkyejk5IiB0aW1lc3RhbXA9IjE1OTI5NDMzMDAiPjIxPC9rZXk+PC9m
b3JlaWduLWtleXM+PHJlZi10eXBlIG5hbWU9IkpvdXJuYWwgQXJ0aWNsZSI+MTc8L3JlZi10eXBl
Pjxjb250cmlidXRvcnM+PGF1dGhvcnM+PGF1dGhvcj5OLiBMYXcsIEIuIERvbmV5LCBILiBHbG92
ZXIsIFkuIFFpbiwgWi4gTSBBbWFuLCBULiBCIFNlcmNvbWJlLCBMLiBKIExpZXcsIFIuIEogRGls
bGV5LCBCLiBKIERveWxlPC9hdXRob3I+PC9hdXRob3JzPjwvY29udHJpYnV0b3JzPjx0aXRsZXM+
PHRpdGxlPkNoYXJhY3RlcmlzYXRpb24gb2YgSHlhbHVyb25pYyBBY2lkIE1ldGh5bGNlbGx1bG9z
ZSBIeWRyb2dlbHMgZm9yIDNEIEJpb3ByaW50aW5nPC90aXRsZT48c2Vjb25kYXJ5LXRpdGxlPkou
IE1lY2guIEJlaGF2LiBCaW9tZWQuIE1hdGVyLjwvc2Vjb25kYXJ5LXRpdGxlPjwvdGl0bGVzPjxw
ZXJpb2RpY2FsPjxmdWxsLXRpdGxlPkouIE1lY2guIEJlaGF2LiBCaW9tZWQuIE1hdGVyLjwvZnVs
bC10aXRsZT48L3BlcmlvZGljYWw+PHBhZ2VzPjM4OS0zOTk8L3BhZ2VzPjx2b2x1bWU+Nzc8L3Zv
bHVtZT48ZGF0ZXM+PHllYXI+MjAxOCA8L3llYXI+PC9kYXRlcz48dXJscz48L3VybHM+PGVsZWN0
cm9uaWMtcmVzb3VyY2UtbnVtPmRvaTogMTAuMTAxNi9qLmptYmJtLjIwMTcuMDkuMDMxLjwvZWxl
Y3Ryb25pYy1yZXNvdXJjZS1udW0+PC9yZWNvcmQ+PC9DaXRlPjxDaXRlPjxBdXRob3I+Uy4gVi4g
TXVycGh5PC9BdXRob3I+PFllYXI+MjAxMyA8L1llYXI+PFJlY051bT4yMjwvUmVjTnVtPjxyZWNv
cmQ+PHJlYy1udW1iZXI+MjI8L3JlYy1udW1iZXI+PGZvcmVpZ24ta2V5cz48a2V5IGFwcD0iRU4i
IGRiLWlkPSJwZXB6dnJmYTN6dmE1c2VkcDUwNXQwNWZ4NWZ2YXp2OTJ6OTkiIHRpbWVzdGFtcD0i
MTU5Mjk0MzUxNyI+MjI8L2tleT48L2ZvcmVpZ24ta2V5cz48cmVmLXR5cGUgbmFtZT0iSm91cm5h
bCBBcnRpY2xlIj4xNzwvcmVmLXR5cGU+PGNvbnRyaWJ1dG9ycz48YXV0aG9ycz48YXV0aG9yPlMu
IFYuIE11cnBoeSwgQS4gU2thcmRhbCwgQS4gQXRhbGE8L2F1dGhvcj48L2F1dGhvcnM+PC9jb250
cmlidXRvcnM+PHRpdGxlcz48dGl0bGU+RXZhbHVhdGlvbiBvZiBoeWRyb2dlbHMgZm9yIGJpby1w
cmludGluZyBhcHBsaWNhdGlvbnM8L3RpdGxlPjxzZWNvbmRhcnktdGl0bGU+Si4gQmlvbWVkLiBN
YXRlci4gUmVzLiBBLjwvc2Vjb25kYXJ5LXRpdGxlPjwvdGl0bGVzPjxwZXJpb2RpY2FsPjxmdWxs
LXRpdGxlPkouIEJpb21lZC4gTWF0ZXIuIFJlcy4gQS48L2Z1bGwtdGl0bGU+PC9wZXJpb2RpY2Fs
PjxwYWdlcz4yNzItODQ8L3BhZ2VzPjx2b2x1bWU+MTAxPC92b2x1bWU+PGRhdGVzPjx5ZWFyPjIw
MTMgPC95ZWFyPjwvZGF0ZXM+PHVybHM+PC91cmxzPjxlbGVjdHJvbmljLXJlc291cmNlLW51bT5k
b2k6IDEwLjEwMDIvamJtLmEuMzQzMjY8L2VsZWN0cm9uaWMtcmVzb3VyY2UtbnVtPjwvcmVjb3Jk
PjwvQ2l0ZT48Q2l0ZT48QXV0aG9yPkIuIER1YW48L0F1dGhvcj48WWVhcj4yMDE0IDwvWWVhcj48
UmVjTnVtPjIzPC9SZWNOdW0+PHJlY29yZD48cmVjLW51bWJlcj4yMzwvcmVjLW51bWJlcj48Zm9y
ZWlnbi1rZXlzPjxrZXkgYXBwPSJFTiIgZGItaWQ9InBlcHp2cmZhM3p2YTVzZWRwNTA1dDA1Zng1
ZnZhenY5Mno5OSIgdGltZXN0YW1wPSIxNTkyOTQzODE0Ij4yMzwva2V5PjwvZm9yZWlnbi1rZXlz
PjxyZWYtdHlwZSBuYW1lPSJKb3VybmFsIEFydGljbGUiPjE3PC9yZWYtdHlwZT48Y29udHJpYnV0
b3JzPjxhdXRob3JzPjxhdXRob3I+Qi4gRHVhbiwgRS4gS2FwZXRhbm92aWMsIEwuIEEuIEhvY2th
ZGF5LCBhbmQgSi4gVC4gQnV0Y2hlcjwvYXV0aG9yPjwvYXV0aG9ycz48L2NvbnRyaWJ1dG9ycz48
dGl0bGVzPjx0aXRsZT4zRCBQcmludGVkIFRyaWxlYWZsZXQgVmFsdmUgQ29uZHVpdHMgVXNpbmcg
QmlvbG9naWNhbCBIeWRyb2dlbHMgYW5kIEh1bWFuIFZhbHZlIEludGVyc3RpdGlhbCBDZWxsczwv
dGl0bGU+PHNlY29uZGFyeS10aXRsZT5BY3RhIEJpb21hdGVyLjwvc2Vjb25kYXJ5LXRpdGxlPjwv
dGl0bGVzPjxwZXJpb2RpY2FsPjxmdWxsLXRpdGxlPkFjdGEgQmlvbWF0ZXIuPC9mdWxsLXRpdGxl
PjwvcGVyaW9kaWNhbD48cGFnZXM+MTgzNuKAkzE4NDY8L3BhZ2VzPjx2b2x1bWU+MTA8L3ZvbHVt
ZT48bnVtYmVyPjU8L251bWJlcj48ZGF0ZXM+PHllYXI+MjAxNCA8L3llYXI+PC9kYXRlcz48dXJs
cz48L3VybHM+PGVsZWN0cm9uaWMtcmVzb3VyY2UtbnVtPmRvaToxMC4xMDE2L2ouYWN0YmlvLjIw
MTMuMTIuMDA1PC9lbGVjdHJvbmljLXJlc291cmNlLW51bT48L3JlY29yZD48L0NpdGU+PENpdGU+
PEF1dGhvcj5HLiBBaG48L0F1dGhvcj48WWVhcj4yMDE3PC9ZZWFyPjxSZWNOdW0+MjQ8L1JlY051
bT48cmVjb3JkPjxyZWMtbnVtYmVyPjI0PC9yZWMtbnVtYmVyPjxmb3JlaWduLWtleXM+PGtleSBh
cHA9IkVOIiBkYi1pZD0icGVwenZyZmEzenZhNXNlZHA1MDV0MDVmeDVmdmF6djkyejk5IiB0aW1l
c3RhbXA9IjE1OTI5NDc2NDciPjI0PC9rZXk+PC9mb3JlaWduLWtleXM+PHJlZi10eXBlIG5hbWU9
IkpvdXJuYWwgQXJ0aWNsZSI+MTc8L3JlZi10eXBlPjxjb250cmlidXRvcnM+PGF1dGhvcnM+PGF1
dGhvcj5HLiBBaG4sIEsuLUguIE1pbiwgQy4gS2ltLCBKLi1TLiBMZWUsIEQuIEthbmcsIEouLVku
IFdvbiwgRC4tVy4gQ2hvLCBKLi1ZLiBLaW0sIFMuIEppbiwgVy4tUy4gWXVuLCAgJmFtcDsgSi4t
SC4gU2hpbTwvYXV0aG9yPjwvYXV0aG9ycz48L2NvbnRyaWJ1dG9ycz48dGl0bGVzPjx0aXRsZT5Q
cmVjaXNlIHN0YWNraW5nIG9mIGRlY2VsbHVsYXJpemVkIGV4dHJhY2VsbHVsYXIgbWF0cml4IGJh
c2VkIDNEIGNlbGwtbGFkZW4gY29uc3RydWN0cyBieSBhIDNEIGNlbGwgcHJpbnRpbmcgc3lzdGVt
IGVxdWlwcGVkIHdpdGggaGVhdGluZyBtb2R1bGVzIDwvdGl0bGU+PHNlY29uZGFyeS10aXRsZT5T
Y2kuIFJlcC48L3NlY29uZGFyeS10aXRsZT48L3RpdGxlcz48cGVyaW9kaWNhbD48ZnVsbC10aXRs
ZT5TY2kuIFJlcC48L2Z1bGwtdGl0bGU+PC9wZXJpb2RpY2FsPjxwYWdlcz44NjI0IDwvcGFnZXM+
PHZvbHVtZT43PC92b2x1bWU+PGRhdGVzPjx5ZWFyPjIwMTc8L3llYXI+PC9kYXRlcz48dXJscz48
L3VybHM+PGVsZWN0cm9uaWMtcmVzb3VyY2UtbnVtPkRPSToxMC4xMDM4L3M0MTU5OC0wMTctMDky
MDEtNTwvZWxlY3Ryb25pYy1yZXNvdXJjZS1udW0+PC9yZWNvcmQ+PC9DaXRlPjwvRW5kTm90ZT5=
</w:fldData>
        </w:fldChar>
      </w:r>
      <w:r w:rsidR="00722A89" w:rsidRPr="007B4F64">
        <w:rPr>
          <w:rFonts w:ascii="Calibri" w:hAnsi="Calibri" w:cs="Calibri"/>
          <w:color w:val="000000" w:themeColor="text1"/>
          <w:sz w:val="24"/>
          <w:szCs w:val="24"/>
        </w:rPr>
        <w:instrText xml:space="preserve"> ADDIN EN.CITE </w:instrText>
      </w:r>
      <w:r w:rsidR="00722A89" w:rsidRPr="007B4F64">
        <w:rPr>
          <w:rFonts w:ascii="Calibri" w:hAnsi="Calibri" w:cs="Calibri"/>
          <w:color w:val="000000" w:themeColor="text1"/>
          <w:sz w:val="24"/>
          <w:szCs w:val="24"/>
        </w:rPr>
        <w:fldChar w:fldCharType="begin">
          <w:fldData xml:space="preserve">PEVuZE5vdGU+PENpdGU+PEF1dGhvcj5HLiBHaWxsaXNwaWU8L0F1dGhvcj48WWVhcj4yMDIwPC9Z
ZWFyPjxSZWNOdW0+MjA8L1JlY051bT48RGlzcGxheVRleHQ+WzIyLTI2XTwvRGlzcGxheVRleHQ+
PHJlY29yZD48cmVjLW51bWJlcj4yMDwvcmVjLW51bWJlcj48Zm9yZWlnbi1rZXlzPjxrZXkgYXBw
PSJFTiIgZGItaWQ9InBlcHp2cmZhM3p2YTVzZWRwNTA1dDA1Zng1ZnZhenY5Mno5OSIgdGltZXN0
YW1wPSIxNTkyOTQyNzIwIj4yMDwva2V5PjwvZm9yZWlnbi1rZXlzPjxyZWYtdHlwZSBuYW1lPSJK
b3VybmFsIEFydGljbGUiPjE3PC9yZWYtdHlwZT48Y29udHJpYnV0b3JzPjxhdXRob3JzPjxhdXRo
b3I+Ry4gR2lsbGlzcGllLCBQLiBQcmltLCBKLiBDb3B1cywgSi4gRmlzaGVyLCBBLiBHLiBNaWtv
cywgSi4gSi4gWW9vLCBBLiBBdGFsYSwgUy4gSi4gTGVlPC9hdXRob3I+PC9hdXRob3JzPjwvY29u
dHJpYnV0b3JzPjx0aXRsZXM+PHRpdGxlPkFzc2Vzc21lbnQgTWV0aG9kb2xvZ2llcyBmb3IgRXh0
cnVzaW9uLUJhc2VkIEJpb2luayBQcmludGFiaWxpdHk8L3RpdGxlPjxzZWNvbmRhcnktdGl0bGU+
QmlvZmFicmljYXRpb24uPC9zZWNvbmRhcnktdGl0bGU+PC90aXRsZXM+PHBlcmlvZGljYWw+PGZ1
bGwtdGl0bGU+QmlvZmFicmljYXRpb24uPC9mdWxsLXRpdGxlPjwvcGVyaW9kaWNhbD48cGFnZXM+
MDIyMDAzPC9wYWdlcz48dm9sdW1lPjEyPC92b2x1bWU+PG51bWJlcj4yPC9udW1iZXI+PGRhdGVz
Pjx5ZWFyPjIwMjA8L3llYXI+PC9kYXRlcz48dXJscz48L3VybHM+PGVsZWN0cm9uaWMtcmVzb3Vy
Y2UtbnVtPmRvaToxMC4xMDg4LzE3NTgtNTA5MC9hYjZmMGQ8L2VsZWN0cm9uaWMtcmVzb3VyY2Ut
bnVtPjwvcmVjb3JkPjwvQ2l0ZT48Q2l0ZT48QXV0aG9yPk4uIExhdzwvQXV0aG9yPjxZZWFyPjIw
MTggPC9ZZWFyPjxSZWNOdW0+MjE8L1JlY051bT48cmVjb3JkPjxyZWMtbnVtYmVyPjIxPC9yZWMt
bnVtYmVyPjxmb3JlaWduLWtleXM+PGtleSBhcHA9IkVOIiBkYi1pZD0icGVwenZyZmEzenZhNXNl
ZHA1MDV0MDVmeDVmdmF6djkyejk5IiB0aW1lc3RhbXA9IjE1OTI5NDMzMDAiPjIxPC9rZXk+PC9m
b3JlaWduLWtleXM+PHJlZi10eXBlIG5hbWU9IkpvdXJuYWwgQXJ0aWNsZSI+MTc8L3JlZi10eXBl
Pjxjb250cmlidXRvcnM+PGF1dGhvcnM+PGF1dGhvcj5OLiBMYXcsIEIuIERvbmV5LCBILiBHbG92
ZXIsIFkuIFFpbiwgWi4gTSBBbWFuLCBULiBCIFNlcmNvbWJlLCBMLiBKIExpZXcsIFIuIEogRGls
bGV5LCBCLiBKIERveWxlPC9hdXRob3I+PC9hdXRob3JzPjwvY29udHJpYnV0b3JzPjx0aXRsZXM+
PHRpdGxlPkNoYXJhY3RlcmlzYXRpb24gb2YgSHlhbHVyb25pYyBBY2lkIE1ldGh5bGNlbGx1bG9z
ZSBIeWRyb2dlbHMgZm9yIDNEIEJpb3ByaW50aW5nPC90aXRsZT48c2Vjb25kYXJ5LXRpdGxlPkou
IE1lY2guIEJlaGF2LiBCaW9tZWQuIE1hdGVyLjwvc2Vjb25kYXJ5LXRpdGxlPjwvdGl0bGVzPjxw
ZXJpb2RpY2FsPjxmdWxsLXRpdGxlPkouIE1lY2guIEJlaGF2LiBCaW9tZWQuIE1hdGVyLjwvZnVs
bC10aXRsZT48L3BlcmlvZGljYWw+PHBhZ2VzPjM4OS0zOTk8L3BhZ2VzPjx2b2x1bWU+Nzc8L3Zv
bHVtZT48ZGF0ZXM+PHllYXI+MjAxOCA8L3llYXI+PC9kYXRlcz48dXJscz48L3VybHM+PGVsZWN0
cm9uaWMtcmVzb3VyY2UtbnVtPmRvaTogMTAuMTAxNi9qLmptYmJtLjIwMTcuMDkuMDMxLjwvZWxl
Y3Ryb25pYy1yZXNvdXJjZS1udW0+PC9yZWNvcmQ+PC9DaXRlPjxDaXRlPjxBdXRob3I+Uy4gVi4g
TXVycGh5PC9BdXRob3I+PFllYXI+MjAxMyA8L1llYXI+PFJlY051bT4yMjwvUmVjTnVtPjxyZWNv
cmQ+PHJlYy1udW1iZXI+MjI8L3JlYy1udW1iZXI+PGZvcmVpZ24ta2V5cz48a2V5IGFwcD0iRU4i
IGRiLWlkPSJwZXB6dnJmYTN6dmE1c2VkcDUwNXQwNWZ4NWZ2YXp2OTJ6OTkiIHRpbWVzdGFtcD0i
MTU5Mjk0MzUxNyI+MjI8L2tleT48L2ZvcmVpZ24ta2V5cz48cmVmLXR5cGUgbmFtZT0iSm91cm5h
bCBBcnRpY2xlIj4xNzwvcmVmLXR5cGU+PGNvbnRyaWJ1dG9ycz48YXV0aG9ycz48YXV0aG9yPlMu
IFYuIE11cnBoeSwgQS4gU2thcmRhbCwgQS4gQXRhbGE8L2F1dGhvcj48L2F1dGhvcnM+PC9jb250
cmlidXRvcnM+PHRpdGxlcz48dGl0bGU+RXZhbHVhdGlvbiBvZiBoeWRyb2dlbHMgZm9yIGJpby1w
cmludGluZyBhcHBsaWNhdGlvbnM8L3RpdGxlPjxzZWNvbmRhcnktdGl0bGU+Si4gQmlvbWVkLiBN
YXRlci4gUmVzLiBBLjwvc2Vjb25kYXJ5LXRpdGxlPjwvdGl0bGVzPjxwZXJpb2RpY2FsPjxmdWxs
LXRpdGxlPkouIEJpb21lZC4gTWF0ZXIuIFJlcy4gQS48L2Z1bGwtdGl0bGU+PC9wZXJpb2RpY2Fs
PjxwYWdlcz4yNzItODQ8L3BhZ2VzPjx2b2x1bWU+MTAxPC92b2x1bWU+PGRhdGVzPjx5ZWFyPjIw
MTMgPC95ZWFyPjwvZGF0ZXM+PHVybHM+PC91cmxzPjxlbGVjdHJvbmljLXJlc291cmNlLW51bT5k
b2k6IDEwLjEwMDIvamJtLmEuMzQzMjY8L2VsZWN0cm9uaWMtcmVzb3VyY2UtbnVtPjwvcmVjb3Jk
PjwvQ2l0ZT48Q2l0ZT48QXV0aG9yPkIuIER1YW48L0F1dGhvcj48WWVhcj4yMDE0IDwvWWVhcj48
UmVjTnVtPjIzPC9SZWNOdW0+PHJlY29yZD48cmVjLW51bWJlcj4yMzwvcmVjLW51bWJlcj48Zm9y
ZWlnbi1rZXlzPjxrZXkgYXBwPSJFTiIgZGItaWQ9InBlcHp2cmZhM3p2YTVzZWRwNTA1dDA1Zng1
ZnZhenY5Mno5OSIgdGltZXN0YW1wPSIxNTkyOTQzODE0Ij4yMzwva2V5PjwvZm9yZWlnbi1rZXlz
PjxyZWYtdHlwZSBuYW1lPSJKb3VybmFsIEFydGljbGUiPjE3PC9yZWYtdHlwZT48Y29udHJpYnV0
b3JzPjxhdXRob3JzPjxhdXRob3I+Qi4gRHVhbiwgRS4gS2FwZXRhbm92aWMsIEwuIEEuIEhvY2th
ZGF5LCBhbmQgSi4gVC4gQnV0Y2hlcjwvYXV0aG9yPjwvYXV0aG9ycz48L2NvbnRyaWJ1dG9ycz48
dGl0bGVzPjx0aXRsZT4zRCBQcmludGVkIFRyaWxlYWZsZXQgVmFsdmUgQ29uZHVpdHMgVXNpbmcg
QmlvbG9naWNhbCBIeWRyb2dlbHMgYW5kIEh1bWFuIFZhbHZlIEludGVyc3RpdGlhbCBDZWxsczwv
dGl0bGU+PHNlY29uZGFyeS10aXRsZT5BY3RhIEJpb21hdGVyLjwvc2Vjb25kYXJ5LXRpdGxlPjwv
dGl0bGVzPjxwZXJpb2RpY2FsPjxmdWxsLXRpdGxlPkFjdGEgQmlvbWF0ZXIuPC9mdWxsLXRpdGxl
PjwvcGVyaW9kaWNhbD48cGFnZXM+MTgzNuKAkzE4NDY8L3BhZ2VzPjx2b2x1bWU+MTA8L3ZvbHVt
ZT48bnVtYmVyPjU8L251bWJlcj48ZGF0ZXM+PHllYXI+MjAxNCA8L3llYXI+PC9kYXRlcz48dXJs
cz48L3VybHM+PGVsZWN0cm9uaWMtcmVzb3VyY2UtbnVtPmRvaToxMC4xMDE2L2ouYWN0YmlvLjIw
MTMuMTIuMDA1PC9lbGVjdHJvbmljLXJlc291cmNlLW51bT48L3JlY29yZD48L0NpdGU+PENpdGU+
PEF1dGhvcj5HLiBBaG48L0F1dGhvcj48WWVhcj4yMDE3PC9ZZWFyPjxSZWNOdW0+MjQ8L1JlY051
bT48cmVjb3JkPjxyZWMtbnVtYmVyPjI0PC9yZWMtbnVtYmVyPjxmb3JlaWduLWtleXM+PGtleSBh
cHA9IkVOIiBkYi1pZD0icGVwenZyZmEzenZhNXNlZHA1MDV0MDVmeDVmdmF6djkyejk5IiB0aW1l
c3RhbXA9IjE1OTI5NDc2NDciPjI0PC9rZXk+PC9mb3JlaWduLWtleXM+PHJlZi10eXBlIG5hbWU9
IkpvdXJuYWwgQXJ0aWNsZSI+MTc8L3JlZi10eXBlPjxjb250cmlidXRvcnM+PGF1dGhvcnM+PGF1
dGhvcj5HLiBBaG4sIEsuLUguIE1pbiwgQy4gS2ltLCBKLi1TLiBMZWUsIEQuIEthbmcsIEouLVku
IFdvbiwgRC4tVy4gQ2hvLCBKLi1ZLiBLaW0sIFMuIEppbiwgVy4tUy4gWXVuLCAgJmFtcDsgSi4t
SC4gU2hpbTwvYXV0aG9yPjwvYXV0aG9ycz48L2NvbnRyaWJ1dG9ycz48dGl0bGVzPjx0aXRsZT5Q
cmVjaXNlIHN0YWNraW5nIG9mIGRlY2VsbHVsYXJpemVkIGV4dHJhY2VsbHVsYXIgbWF0cml4IGJh
c2VkIDNEIGNlbGwtbGFkZW4gY29uc3RydWN0cyBieSBhIDNEIGNlbGwgcHJpbnRpbmcgc3lzdGVt
IGVxdWlwcGVkIHdpdGggaGVhdGluZyBtb2R1bGVzIDwvdGl0bGU+PHNlY29uZGFyeS10aXRsZT5T
Y2kuIFJlcC48L3NlY29uZGFyeS10aXRsZT48L3RpdGxlcz48cGVyaW9kaWNhbD48ZnVsbC10aXRs
ZT5TY2kuIFJlcC48L2Z1bGwtdGl0bGU+PC9wZXJpb2RpY2FsPjxwYWdlcz44NjI0IDwvcGFnZXM+
PHZvbHVtZT43PC92b2x1bWU+PGRhdGVzPjx5ZWFyPjIwMTc8L3llYXI+PC9kYXRlcz48dXJscz48
L3VybHM+PGVsZWN0cm9uaWMtcmVzb3VyY2UtbnVtPkRPSToxMC4xMDM4L3M0MTU5OC0wMTctMDky
MDEtNTwvZWxlY3Ryb25pYy1yZXNvdXJjZS1udW0+PC9yZWNvcmQ+PC9DaXRlPjwvRW5kTm90ZT5=
</w:fldData>
        </w:fldChar>
      </w:r>
      <w:r w:rsidR="00722A89" w:rsidRPr="007B4F64">
        <w:rPr>
          <w:rFonts w:ascii="Calibri" w:hAnsi="Calibri" w:cs="Calibri"/>
          <w:color w:val="000000" w:themeColor="text1"/>
          <w:sz w:val="24"/>
          <w:szCs w:val="24"/>
        </w:rPr>
        <w:instrText xml:space="preserve"> ADDIN EN.CITE.DATA </w:instrText>
      </w:r>
      <w:r w:rsidR="00722A89" w:rsidRPr="007B4F64">
        <w:rPr>
          <w:rFonts w:ascii="Calibri" w:hAnsi="Calibri" w:cs="Calibri"/>
          <w:color w:val="000000" w:themeColor="text1"/>
          <w:sz w:val="24"/>
          <w:szCs w:val="24"/>
        </w:rPr>
      </w:r>
      <w:r w:rsidR="00722A89" w:rsidRPr="007B4F64">
        <w:rPr>
          <w:rFonts w:ascii="Calibri" w:hAnsi="Calibri" w:cs="Calibri"/>
          <w:color w:val="000000" w:themeColor="text1"/>
          <w:sz w:val="24"/>
          <w:szCs w:val="24"/>
        </w:rPr>
        <w:fldChar w:fldCharType="end"/>
      </w:r>
      <w:r w:rsidR="00F9491F" w:rsidRPr="007B4F64">
        <w:rPr>
          <w:rFonts w:ascii="Calibri" w:hAnsi="Calibri" w:cs="Calibri"/>
          <w:color w:val="000000" w:themeColor="text1"/>
          <w:sz w:val="24"/>
          <w:szCs w:val="24"/>
        </w:rPr>
      </w:r>
      <w:r w:rsidR="00F9491F" w:rsidRPr="007B4F64">
        <w:rPr>
          <w:rFonts w:ascii="Calibri" w:hAnsi="Calibri" w:cs="Calibri"/>
          <w:color w:val="000000" w:themeColor="text1"/>
          <w:sz w:val="24"/>
          <w:szCs w:val="24"/>
        </w:rPr>
        <w:fldChar w:fldCharType="separate"/>
      </w:r>
      <w:r w:rsidR="00722A89" w:rsidRPr="007B4F64">
        <w:rPr>
          <w:rFonts w:ascii="Calibri" w:hAnsi="Calibri" w:cs="Calibri"/>
          <w:noProof/>
          <w:color w:val="000000" w:themeColor="text1"/>
          <w:sz w:val="24"/>
          <w:szCs w:val="24"/>
        </w:rPr>
        <w:t>[</w:t>
      </w:r>
      <w:r w:rsidR="00A92438" w:rsidRPr="007B4F64">
        <w:rPr>
          <w:rFonts w:ascii="Calibri" w:hAnsi="Calibri" w:cs="Calibri"/>
          <w:noProof/>
          <w:color w:val="000000" w:themeColor="text1"/>
          <w:sz w:val="24"/>
          <w:szCs w:val="24"/>
        </w:rPr>
        <w:t>2</w:t>
      </w:r>
      <w:r w:rsidR="007B4F64" w:rsidRPr="007B4F64">
        <w:rPr>
          <w:rFonts w:ascii="Calibri" w:hAnsi="Calibri" w:cs="Calibri"/>
          <w:noProof/>
          <w:color w:val="000000" w:themeColor="text1"/>
          <w:sz w:val="24"/>
          <w:szCs w:val="24"/>
        </w:rPr>
        <w:t>5</w:t>
      </w:r>
      <w:r w:rsidR="00722A89" w:rsidRPr="007B4F64">
        <w:rPr>
          <w:rFonts w:ascii="Calibri" w:hAnsi="Calibri" w:cs="Calibri"/>
          <w:noProof/>
          <w:color w:val="000000" w:themeColor="text1"/>
          <w:sz w:val="24"/>
          <w:szCs w:val="24"/>
        </w:rPr>
        <w:t>-</w:t>
      </w:r>
      <w:r w:rsidR="00A92438" w:rsidRPr="007B4F64">
        <w:rPr>
          <w:rFonts w:ascii="Calibri" w:hAnsi="Calibri" w:cs="Calibri"/>
          <w:noProof/>
          <w:color w:val="000000" w:themeColor="text1"/>
          <w:sz w:val="24"/>
          <w:szCs w:val="24"/>
        </w:rPr>
        <w:t>2</w:t>
      </w:r>
      <w:r w:rsidR="007B4F64" w:rsidRPr="007B4F64">
        <w:rPr>
          <w:rFonts w:ascii="Calibri" w:hAnsi="Calibri" w:cs="Calibri"/>
          <w:noProof/>
          <w:color w:val="000000" w:themeColor="text1"/>
          <w:sz w:val="24"/>
          <w:szCs w:val="24"/>
        </w:rPr>
        <w:t>9</w:t>
      </w:r>
      <w:r w:rsidR="00722A89" w:rsidRPr="007B4F64">
        <w:rPr>
          <w:rFonts w:ascii="Calibri" w:hAnsi="Calibri" w:cs="Calibri"/>
          <w:noProof/>
          <w:color w:val="000000" w:themeColor="text1"/>
          <w:sz w:val="24"/>
          <w:szCs w:val="24"/>
        </w:rPr>
        <w:t>]</w:t>
      </w:r>
      <w:r w:rsidR="00F9491F" w:rsidRPr="007B4F64">
        <w:rPr>
          <w:rFonts w:ascii="Calibri" w:hAnsi="Calibri" w:cs="Calibri"/>
          <w:color w:val="000000" w:themeColor="text1"/>
          <w:sz w:val="24"/>
          <w:szCs w:val="24"/>
        </w:rPr>
        <w:fldChar w:fldCharType="end"/>
      </w:r>
      <w:r w:rsidR="00B3295B" w:rsidRPr="007B4F64">
        <w:rPr>
          <w:rFonts w:ascii="Calibri" w:hAnsi="Calibri" w:cs="Calibri"/>
          <w:color w:val="000000" w:themeColor="text1"/>
          <w:sz w:val="24"/>
          <w:szCs w:val="24"/>
        </w:rPr>
        <w:t>.</w:t>
      </w:r>
      <w:r w:rsidR="00EE19BB" w:rsidRPr="00FF7075">
        <w:rPr>
          <w:rFonts w:ascii="Calibri" w:hAnsi="Calibri" w:cs="Calibri"/>
          <w:color w:val="000000" w:themeColor="text1"/>
          <w:sz w:val="24"/>
          <w:szCs w:val="24"/>
        </w:rPr>
        <w:t xml:space="preserve"> </w:t>
      </w:r>
      <w:bookmarkEnd w:id="20"/>
    </w:p>
    <w:p w14:paraId="598B0B1E" w14:textId="5ABDB9E0" w:rsidR="004F7344" w:rsidRPr="00FF7075" w:rsidRDefault="00DA37C6" w:rsidP="002F4A47">
      <w:pPr>
        <w:autoSpaceDE w:val="0"/>
        <w:autoSpaceDN w:val="0"/>
        <w:adjustRightInd w:val="0"/>
        <w:spacing w:after="0" w:line="480" w:lineRule="auto"/>
        <w:jc w:val="both"/>
        <w:rPr>
          <w:rFonts w:cstheme="minorHAnsi"/>
          <w:color w:val="000000" w:themeColor="text1"/>
          <w:sz w:val="24"/>
          <w:szCs w:val="24"/>
        </w:rPr>
      </w:pPr>
      <w:r w:rsidRPr="00FF7075">
        <w:rPr>
          <w:rFonts w:ascii="Calibri" w:hAnsi="Calibri" w:cs="Calibri"/>
          <w:color w:val="000000" w:themeColor="text1"/>
          <w:sz w:val="24"/>
          <w:szCs w:val="24"/>
        </w:rPr>
        <w:t xml:space="preserve">Although the above approaches provide some information about the quality of 3D printed objects, they do not provide precise quantification of printability since </w:t>
      </w:r>
      <w:r w:rsidRPr="00FF7075">
        <w:rPr>
          <w:rFonts w:cstheme="minorHAnsi"/>
          <w:color w:val="000000" w:themeColor="text1"/>
          <w:sz w:val="24"/>
          <w:szCs w:val="24"/>
        </w:rPr>
        <w:t xml:space="preserve">they are dependent on </w:t>
      </w:r>
      <w:r w:rsidRPr="00FF7075">
        <w:rPr>
          <w:rFonts w:cstheme="minorHAnsi"/>
          <w:color w:val="000000" w:themeColor="text1"/>
          <w:sz w:val="24"/>
          <w:szCs w:val="24"/>
        </w:rPr>
        <w:lastRenderedPageBreak/>
        <w:t>how the measurements are done and how many measurements are made.</w:t>
      </w:r>
      <w:r w:rsidR="001067DC" w:rsidRPr="00FF7075">
        <w:rPr>
          <w:rFonts w:cstheme="minorHAnsi"/>
          <w:color w:val="000000" w:themeColor="text1"/>
          <w:sz w:val="24"/>
          <w:szCs w:val="24"/>
        </w:rPr>
        <w:t xml:space="preserve"> </w:t>
      </w:r>
      <w:r w:rsidR="00804980" w:rsidRPr="00FF7075">
        <w:rPr>
          <w:rFonts w:cstheme="minorHAnsi"/>
          <w:color w:val="000000" w:themeColor="text1"/>
          <w:sz w:val="24"/>
          <w:szCs w:val="24"/>
        </w:rPr>
        <w:t xml:space="preserve">For instance, </w:t>
      </w:r>
      <w:r w:rsidRPr="00FF7075">
        <w:rPr>
          <w:rFonts w:cstheme="minorHAnsi"/>
          <w:color w:val="000000" w:themeColor="text1"/>
          <w:sz w:val="24"/>
          <w:szCs w:val="24"/>
        </w:rPr>
        <w:t xml:space="preserve">visual inspection </w:t>
      </w:r>
      <w:r w:rsidR="00826000" w:rsidRPr="00FF7075">
        <w:rPr>
          <w:rFonts w:cstheme="minorHAnsi"/>
          <w:color w:val="000000" w:themeColor="text1"/>
          <w:sz w:val="24"/>
          <w:szCs w:val="24"/>
        </w:rPr>
        <w:t>method</w:t>
      </w:r>
      <w:r w:rsidR="007E5CB1" w:rsidRPr="00FF7075">
        <w:rPr>
          <w:rFonts w:cstheme="minorHAnsi"/>
          <w:color w:val="000000" w:themeColor="text1"/>
          <w:sz w:val="24"/>
          <w:szCs w:val="24"/>
        </w:rPr>
        <w:t>s</w:t>
      </w:r>
      <w:r w:rsidR="00826000" w:rsidRPr="00FF7075">
        <w:rPr>
          <w:rFonts w:cstheme="minorHAnsi"/>
          <w:color w:val="000000" w:themeColor="text1"/>
          <w:sz w:val="24"/>
          <w:szCs w:val="24"/>
        </w:rPr>
        <w:t xml:space="preserve"> </w:t>
      </w:r>
      <w:r w:rsidR="007E5CB1" w:rsidRPr="00FF7075">
        <w:rPr>
          <w:rFonts w:cstheme="minorHAnsi"/>
          <w:color w:val="000000" w:themeColor="text1"/>
          <w:sz w:val="24"/>
          <w:szCs w:val="24"/>
        </w:rPr>
        <w:t>depend subjectively on</w:t>
      </w:r>
      <w:r w:rsidRPr="00FF7075">
        <w:rPr>
          <w:rFonts w:cstheme="minorHAnsi"/>
          <w:color w:val="000000" w:themeColor="text1"/>
          <w:sz w:val="24"/>
          <w:szCs w:val="24"/>
        </w:rPr>
        <w:t xml:space="preserve"> how appealing </w:t>
      </w:r>
      <w:r w:rsidR="006D69B2" w:rsidRPr="00FF7075">
        <w:rPr>
          <w:rFonts w:cstheme="minorHAnsi"/>
          <w:color w:val="000000" w:themeColor="text1"/>
          <w:sz w:val="24"/>
          <w:szCs w:val="24"/>
        </w:rPr>
        <w:t xml:space="preserve">to the eyes </w:t>
      </w:r>
      <w:r w:rsidR="007E5CB1" w:rsidRPr="00FF7075">
        <w:rPr>
          <w:rFonts w:cstheme="minorHAnsi"/>
          <w:color w:val="000000" w:themeColor="text1"/>
          <w:sz w:val="24"/>
          <w:szCs w:val="24"/>
        </w:rPr>
        <w:t>an object is</w:t>
      </w:r>
      <w:r w:rsidR="0007335C">
        <w:rPr>
          <w:rFonts w:cstheme="minorHAnsi"/>
          <w:color w:val="000000" w:themeColor="text1"/>
          <w:sz w:val="24"/>
          <w:szCs w:val="24"/>
        </w:rPr>
        <w:t>,</w:t>
      </w:r>
      <w:r w:rsidR="006D69B2" w:rsidRPr="00FF7075">
        <w:rPr>
          <w:rFonts w:cstheme="minorHAnsi"/>
          <w:color w:val="000000" w:themeColor="text1"/>
          <w:sz w:val="24"/>
          <w:szCs w:val="24"/>
        </w:rPr>
        <w:t xml:space="preserve"> </w:t>
      </w:r>
      <w:r w:rsidR="00E57DEE">
        <w:rPr>
          <w:rFonts w:cstheme="minorHAnsi"/>
          <w:color w:val="000000" w:themeColor="text1"/>
          <w:sz w:val="24"/>
          <w:szCs w:val="24"/>
        </w:rPr>
        <w:t xml:space="preserve">so that they </w:t>
      </w:r>
      <w:r w:rsidR="007E5CB1" w:rsidRPr="00FF7075">
        <w:rPr>
          <w:rFonts w:cstheme="minorHAnsi"/>
          <w:color w:val="000000" w:themeColor="text1"/>
          <w:sz w:val="24"/>
          <w:szCs w:val="24"/>
        </w:rPr>
        <w:t>are</w:t>
      </w:r>
      <w:r w:rsidRPr="00FF7075">
        <w:rPr>
          <w:rFonts w:cstheme="minorHAnsi"/>
          <w:color w:val="000000" w:themeColor="text1"/>
          <w:sz w:val="24"/>
          <w:szCs w:val="24"/>
          <w:lang w:bidi="fa-IR"/>
        </w:rPr>
        <w:t xml:space="preserve"> only </w:t>
      </w:r>
      <w:r w:rsidR="007E5CB1" w:rsidRPr="00FF7075">
        <w:rPr>
          <w:rFonts w:cstheme="minorHAnsi"/>
          <w:color w:val="000000" w:themeColor="text1"/>
          <w:sz w:val="24"/>
          <w:szCs w:val="24"/>
          <w:lang w:bidi="fa-IR"/>
        </w:rPr>
        <w:t>useful</w:t>
      </w:r>
      <w:r w:rsidRPr="00FF7075">
        <w:rPr>
          <w:rFonts w:cstheme="minorHAnsi"/>
          <w:color w:val="000000" w:themeColor="text1"/>
          <w:sz w:val="24"/>
          <w:szCs w:val="24"/>
          <w:lang w:bidi="fa-IR"/>
        </w:rPr>
        <w:t xml:space="preserve"> for </w:t>
      </w:r>
      <w:r w:rsidR="006D69B2" w:rsidRPr="00FF7075">
        <w:rPr>
          <w:rFonts w:cstheme="minorHAnsi"/>
          <w:color w:val="000000" w:themeColor="text1"/>
          <w:sz w:val="24"/>
          <w:szCs w:val="24"/>
          <w:lang w:bidi="fa-IR"/>
        </w:rPr>
        <w:t>judging</w:t>
      </w:r>
      <w:r w:rsidR="004B2C6C" w:rsidRPr="00FF7075">
        <w:rPr>
          <w:rFonts w:cstheme="minorHAnsi"/>
          <w:color w:val="000000" w:themeColor="text1"/>
          <w:sz w:val="24"/>
          <w:szCs w:val="24"/>
          <w:lang w:bidi="fa-IR"/>
        </w:rPr>
        <w:t xml:space="preserve"> objects based on appearance</w:t>
      </w:r>
      <w:r w:rsidR="007E5CB1" w:rsidRPr="00FF7075">
        <w:rPr>
          <w:rFonts w:cstheme="minorHAnsi"/>
          <w:color w:val="000000" w:themeColor="text1"/>
          <w:sz w:val="24"/>
          <w:szCs w:val="24"/>
          <w:lang w:bidi="fa-IR"/>
        </w:rPr>
        <w:t xml:space="preserve"> and</w:t>
      </w:r>
      <w:r w:rsidR="00A2349E" w:rsidRPr="00FF7075">
        <w:rPr>
          <w:rFonts w:cstheme="minorHAnsi"/>
          <w:color w:val="000000" w:themeColor="text1"/>
          <w:sz w:val="24"/>
          <w:szCs w:val="24"/>
          <w:lang w:bidi="fa-IR"/>
        </w:rPr>
        <w:t xml:space="preserve"> </w:t>
      </w:r>
      <w:r w:rsidR="009866AE" w:rsidRPr="00FF7075">
        <w:rPr>
          <w:rFonts w:cstheme="minorHAnsi"/>
          <w:color w:val="000000" w:themeColor="text1"/>
          <w:sz w:val="24"/>
          <w:szCs w:val="24"/>
          <w:lang w:bidi="fa-IR"/>
        </w:rPr>
        <w:t>cannot</w:t>
      </w:r>
      <w:r w:rsidR="00A2349E" w:rsidRPr="00FF7075">
        <w:rPr>
          <w:rFonts w:cstheme="minorHAnsi"/>
          <w:color w:val="000000" w:themeColor="text1"/>
          <w:sz w:val="24"/>
          <w:szCs w:val="24"/>
          <w:lang w:bidi="fa-IR"/>
        </w:rPr>
        <w:t xml:space="preserve"> detect internal defects.</w:t>
      </w:r>
      <w:r w:rsidR="00EB5C28" w:rsidRPr="00FF7075">
        <w:rPr>
          <w:rFonts w:cstheme="minorHAnsi"/>
          <w:color w:val="000000" w:themeColor="text1"/>
          <w:sz w:val="24"/>
          <w:szCs w:val="24"/>
          <w:lang w:bidi="fa-IR"/>
        </w:rPr>
        <w:t xml:space="preserve"> </w:t>
      </w:r>
      <w:r w:rsidR="001452F5" w:rsidRPr="00FF7075">
        <w:rPr>
          <w:rFonts w:cstheme="minorHAnsi"/>
          <w:color w:val="000000" w:themeColor="text1"/>
          <w:sz w:val="24"/>
          <w:szCs w:val="24"/>
          <w:lang w:bidi="fa-IR"/>
        </w:rPr>
        <w:t>Manual measurement-based methods</w:t>
      </w:r>
      <w:r w:rsidR="00F46E22">
        <w:rPr>
          <w:rFonts w:cstheme="minorHAnsi"/>
          <w:color w:val="000000" w:themeColor="text1"/>
          <w:sz w:val="24"/>
          <w:szCs w:val="24"/>
          <w:lang w:bidi="fa-IR"/>
        </w:rPr>
        <w:t xml:space="preserve"> </w:t>
      </w:r>
      <w:r w:rsidR="001452F5" w:rsidRPr="00FF7075">
        <w:rPr>
          <w:rFonts w:cstheme="minorHAnsi"/>
          <w:color w:val="000000" w:themeColor="text1"/>
          <w:sz w:val="24"/>
          <w:szCs w:val="24"/>
          <w:lang w:bidi="fa-IR"/>
        </w:rPr>
        <w:t xml:space="preserve">are likewise fraught with </w:t>
      </w:r>
      <w:r w:rsidR="00084F94" w:rsidRPr="00FF7075">
        <w:rPr>
          <w:rFonts w:cstheme="minorHAnsi"/>
          <w:color w:val="000000" w:themeColor="text1"/>
          <w:sz w:val="24"/>
          <w:szCs w:val="24"/>
          <w:lang w:bidi="fa-IR"/>
        </w:rPr>
        <w:t>procedural</w:t>
      </w:r>
      <w:r w:rsidR="001452F5" w:rsidRPr="00FF7075">
        <w:rPr>
          <w:rFonts w:cstheme="minorHAnsi"/>
          <w:color w:val="000000" w:themeColor="text1"/>
          <w:sz w:val="24"/>
          <w:szCs w:val="24"/>
          <w:lang w:bidi="fa-IR"/>
        </w:rPr>
        <w:t xml:space="preserve"> errors, e.g., incorrect handling of calipers. </w:t>
      </w:r>
      <w:r w:rsidR="00580186" w:rsidRPr="00FF7075">
        <w:rPr>
          <w:rFonts w:cstheme="minorHAnsi"/>
          <w:color w:val="000000" w:themeColor="text1"/>
          <w:sz w:val="24"/>
          <w:szCs w:val="24"/>
        </w:rPr>
        <w:t xml:space="preserve">Thus, </w:t>
      </w:r>
      <w:r w:rsidR="00A85B2E" w:rsidRPr="00FF7075">
        <w:rPr>
          <w:rFonts w:cstheme="minorHAnsi"/>
          <w:color w:val="000000" w:themeColor="text1"/>
          <w:sz w:val="24"/>
          <w:szCs w:val="24"/>
        </w:rPr>
        <w:t>to reduce measurement error</w:t>
      </w:r>
      <w:r w:rsidR="001067DC" w:rsidRPr="00FF7075">
        <w:rPr>
          <w:rFonts w:cstheme="minorHAnsi"/>
          <w:color w:val="000000" w:themeColor="text1"/>
          <w:sz w:val="24"/>
          <w:szCs w:val="24"/>
        </w:rPr>
        <w:t>s</w:t>
      </w:r>
      <w:r w:rsidR="00A85B2E" w:rsidRPr="00FF7075">
        <w:rPr>
          <w:rFonts w:cstheme="minorHAnsi"/>
          <w:color w:val="000000" w:themeColor="text1"/>
          <w:sz w:val="24"/>
          <w:szCs w:val="24"/>
        </w:rPr>
        <w:t xml:space="preserve"> and the subjectivity of </w:t>
      </w:r>
      <w:r w:rsidR="00A01479" w:rsidRPr="00FF7075">
        <w:rPr>
          <w:rFonts w:cstheme="minorHAnsi"/>
          <w:color w:val="000000" w:themeColor="text1"/>
          <w:sz w:val="24"/>
          <w:szCs w:val="24"/>
        </w:rPr>
        <w:t>such</w:t>
      </w:r>
      <w:r w:rsidR="00A85B2E" w:rsidRPr="00FF7075">
        <w:rPr>
          <w:rFonts w:cstheme="minorHAnsi"/>
          <w:color w:val="000000" w:themeColor="text1"/>
          <w:sz w:val="24"/>
          <w:szCs w:val="24"/>
        </w:rPr>
        <w:t xml:space="preserve"> methods, more automated techniques </w:t>
      </w:r>
      <w:r w:rsidR="00A01479" w:rsidRPr="00FF7075">
        <w:rPr>
          <w:rFonts w:cstheme="minorHAnsi"/>
          <w:color w:val="000000" w:themeColor="text1"/>
          <w:sz w:val="24"/>
          <w:szCs w:val="24"/>
        </w:rPr>
        <w:t xml:space="preserve">have been developed and </w:t>
      </w:r>
      <w:r w:rsidR="00A85B2E" w:rsidRPr="00FF7075">
        <w:rPr>
          <w:rFonts w:cstheme="minorHAnsi"/>
          <w:color w:val="000000" w:themeColor="text1"/>
          <w:sz w:val="24"/>
          <w:szCs w:val="24"/>
        </w:rPr>
        <w:t xml:space="preserve">reported. </w:t>
      </w:r>
      <w:r w:rsidR="005229B7" w:rsidRPr="00FF7075">
        <w:rPr>
          <w:rFonts w:cstheme="minorHAnsi"/>
          <w:color w:val="000000" w:themeColor="text1"/>
          <w:sz w:val="24"/>
          <w:szCs w:val="24"/>
        </w:rPr>
        <w:t xml:space="preserve">The </w:t>
      </w:r>
      <w:r w:rsidR="005229B7" w:rsidRPr="007B4F64">
        <w:rPr>
          <w:rFonts w:cstheme="minorHAnsi"/>
          <w:color w:val="000000" w:themeColor="text1"/>
          <w:sz w:val="24"/>
          <w:szCs w:val="24"/>
        </w:rPr>
        <w:t>implementation of image analysis</w:t>
      </w:r>
      <w:r w:rsidR="00A01479" w:rsidRPr="007B4F64">
        <w:rPr>
          <w:rFonts w:cstheme="minorHAnsi"/>
          <w:color w:val="000000" w:themeColor="text1"/>
          <w:sz w:val="24"/>
          <w:szCs w:val="24"/>
        </w:rPr>
        <w:t>, for example,</w:t>
      </w:r>
      <w:r w:rsidR="00C456BB" w:rsidRPr="007B4F64">
        <w:rPr>
          <w:rFonts w:cstheme="minorHAnsi"/>
          <w:color w:val="000000" w:themeColor="text1"/>
          <w:sz w:val="24"/>
          <w:szCs w:val="24"/>
        </w:rPr>
        <w:t xml:space="preserve"> </w:t>
      </w:r>
      <w:r w:rsidR="005229B7" w:rsidRPr="007B4F64">
        <w:rPr>
          <w:rFonts w:cstheme="minorHAnsi"/>
          <w:color w:val="000000" w:themeColor="text1"/>
          <w:sz w:val="24"/>
          <w:szCs w:val="24"/>
        </w:rPr>
        <w:t xml:space="preserve">has been demonstrated. </w:t>
      </w:r>
      <w:r w:rsidR="009A7DF4" w:rsidRPr="007B4F64">
        <w:rPr>
          <w:rFonts w:cstheme="minorHAnsi"/>
          <w:color w:val="000000" w:themeColor="text1"/>
          <w:sz w:val="24"/>
          <w:szCs w:val="24"/>
        </w:rPr>
        <w:t xml:space="preserve">Ouyang et al. </w:t>
      </w:r>
      <w:bookmarkStart w:id="21" w:name="_Hlk86996878"/>
      <w:r w:rsidR="009A7DF4" w:rsidRPr="007B4F64">
        <w:rPr>
          <w:rFonts w:cstheme="minorHAnsi"/>
          <w:color w:val="000000" w:themeColor="text1"/>
          <w:sz w:val="24"/>
          <w:szCs w:val="24"/>
        </w:rPr>
        <w:fldChar w:fldCharType="begin"/>
      </w:r>
      <w:r w:rsidR="00722A89" w:rsidRPr="007B4F64">
        <w:rPr>
          <w:rFonts w:cstheme="minorHAnsi"/>
          <w:color w:val="000000" w:themeColor="text1"/>
          <w:sz w:val="24"/>
          <w:szCs w:val="24"/>
        </w:rPr>
        <w:instrText xml:space="preserve"> ADDIN EN.CITE &lt;EndNote&gt;&lt;Cite&gt;&lt;Author&gt;L. Ouyang&lt;/Author&gt;&lt;Year&gt;2016&lt;/Year&gt;&lt;RecNum&gt;27&lt;/RecNum&gt;&lt;DisplayText&gt;[29]&lt;/DisplayText&gt;&lt;record&gt;&lt;rec-number&gt;27&lt;/rec-number&gt;&lt;foreign-keys&gt;&lt;key app="EN" db-id="pepzvrfa3zva5sedp505t05fx5fvazv92z99" timestamp="1593027020"&gt;27&lt;/key&gt;&lt;/foreign-keys&gt;&lt;ref-type name="Journal Article"&gt;17&lt;/ref-type&gt;&lt;contributors&gt;&lt;authors&gt;&lt;author&gt;L. Ouyang, R. Yao,Y. Zhao, and W. Sun&lt;/author&gt;&lt;/authors&gt;&lt;/contributors&gt;&lt;titles&gt;&lt;title&gt;Effect of bioink properties on printability and cell viability for 3D bioplotting of embryonic stem cells&lt;/title&gt;&lt;secondary-title&gt;Biofabrication&lt;/secondary-title&gt;&lt;/titles&gt;&lt;periodical&gt;&lt;full-title&gt;Biofabrication&lt;/full-title&gt;&lt;/periodical&gt;&lt;pages&gt;035020&lt;/pages&gt;&lt;volume&gt;8 &lt;/volume&gt;&lt;dates&gt;&lt;year&gt;2016&lt;/year&gt;&lt;/dates&gt;&lt;urls&gt;&lt;/urls&gt;&lt;/record&gt;&lt;/Cite&gt;&lt;/EndNote&gt;</w:instrText>
      </w:r>
      <w:r w:rsidR="009A7DF4" w:rsidRPr="007B4F64">
        <w:rPr>
          <w:rFonts w:cstheme="minorHAnsi"/>
          <w:color w:val="000000" w:themeColor="text1"/>
          <w:sz w:val="24"/>
          <w:szCs w:val="24"/>
        </w:rPr>
        <w:fldChar w:fldCharType="separate"/>
      </w:r>
      <w:r w:rsidR="00722A89" w:rsidRPr="007B4F64">
        <w:rPr>
          <w:rFonts w:cstheme="minorHAnsi"/>
          <w:noProof/>
          <w:color w:val="000000" w:themeColor="text1"/>
          <w:sz w:val="24"/>
          <w:szCs w:val="24"/>
        </w:rPr>
        <w:t>[</w:t>
      </w:r>
      <w:r w:rsidR="007B4F64" w:rsidRPr="007B4F64">
        <w:rPr>
          <w:rFonts w:cstheme="minorHAnsi"/>
          <w:noProof/>
          <w:color w:val="000000" w:themeColor="text1"/>
          <w:sz w:val="24"/>
          <w:szCs w:val="24"/>
        </w:rPr>
        <w:t>30</w:t>
      </w:r>
      <w:r w:rsidR="00722A89" w:rsidRPr="007B4F64">
        <w:rPr>
          <w:rFonts w:cstheme="minorHAnsi"/>
          <w:noProof/>
          <w:color w:val="000000" w:themeColor="text1"/>
          <w:sz w:val="24"/>
          <w:szCs w:val="24"/>
        </w:rPr>
        <w:t>]</w:t>
      </w:r>
      <w:r w:rsidR="009A7DF4" w:rsidRPr="007B4F64">
        <w:rPr>
          <w:rFonts w:cstheme="minorHAnsi"/>
          <w:color w:val="000000" w:themeColor="text1"/>
          <w:sz w:val="24"/>
          <w:szCs w:val="24"/>
        </w:rPr>
        <w:fldChar w:fldCharType="end"/>
      </w:r>
      <w:bookmarkEnd w:id="21"/>
      <w:r w:rsidR="004B06B1" w:rsidRPr="007B4F64">
        <w:rPr>
          <w:rFonts w:cstheme="minorHAnsi"/>
          <w:color w:val="000000" w:themeColor="text1"/>
          <w:sz w:val="24"/>
          <w:szCs w:val="24"/>
        </w:rPr>
        <w:t xml:space="preserve"> studied the influence of bio-ink properties and printing parameters on bio-ink printability</w:t>
      </w:r>
      <w:r w:rsidR="004B06B1" w:rsidRPr="00FF7075">
        <w:rPr>
          <w:rFonts w:cstheme="minorHAnsi"/>
          <w:color w:val="000000" w:themeColor="text1"/>
          <w:sz w:val="24"/>
          <w:szCs w:val="24"/>
        </w:rPr>
        <w:t xml:space="preserve"> using two-dimensional (2D) optical microscope images of printed orthogonal screen structures</w:t>
      </w:r>
      <w:r w:rsidR="0007335C">
        <w:rPr>
          <w:rFonts w:cstheme="minorHAnsi"/>
          <w:color w:val="000000" w:themeColor="text1"/>
          <w:sz w:val="24"/>
          <w:szCs w:val="24"/>
        </w:rPr>
        <w:t xml:space="preserve"> (</w:t>
      </w:r>
      <w:r w:rsidR="004B06B1" w:rsidRPr="00FF7075">
        <w:rPr>
          <w:rFonts w:cstheme="minorHAnsi"/>
          <w:color w:val="000000" w:themeColor="text1"/>
          <w:sz w:val="24"/>
          <w:szCs w:val="24"/>
        </w:rPr>
        <w:t>mesh patterns with a square pitch</w:t>
      </w:r>
      <w:r w:rsidR="0007335C">
        <w:rPr>
          <w:rFonts w:cstheme="minorHAnsi"/>
          <w:color w:val="000000" w:themeColor="text1"/>
          <w:sz w:val="24"/>
          <w:szCs w:val="24"/>
        </w:rPr>
        <w:t>)</w:t>
      </w:r>
      <w:r w:rsidR="004B06B1" w:rsidRPr="00FF7075">
        <w:rPr>
          <w:rFonts w:cstheme="minorHAnsi"/>
          <w:color w:val="000000" w:themeColor="text1"/>
          <w:sz w:val="24"/>
          <w:szCs w:val="24"/>
        </w:rPr>
        <w:t>.</w:t>
      </w:r>
      <w:r w:rsidR="0085520D" w:rsidRPr="00FF7075">
        <w:rPr>
          <w:rFonts w:cstheme="minorHAnsi"/>
          <w:color w:val="000000" w:themeColor="text1"/>
          <w:sz w:val="24"/>
          <w:szCs w:val="24"/>
        </w:rPr>
        <w:t xml:space="preserve"> </w:t>
      </w:r>
      <w:bookmarkStart w:id="22" w:name="_Hlk44021968"/>
      <w:r w:rsidR="0085520D" w:rsidRPr="00FF7075">
        <w:rPr>
          <w:rFonts w:cstheme="minorHAnsi"/>
          <w:color w:val="000000" w:themeColor="text1"/>
          <w:sz w:val="24"/>
          <w:szCs w:val="24"/>
        </w:rPr>
        <w:t>In their approach</w:t>
      </w:r>
      <w:bookmarkEnd w:id="22"/>
      <w:r w:rsidR="0085520D" w:rsidRPr="00FF7075">
        <w:rPr>
          <w:rFonts w:cstheme="minorHAnsi"/>
          <w:color w:val="000000" w:themeColor="text1"/>
          <w:sz w:val="24"/>
          <w:szCs w:val="24"/>
        </w:rPr>
        <w:t>, the printability was evaluated as the ratio of circularity of a perfect square over the actual circularity of the pore shap</w:t>
      </w:r>
      <w:r w:rsidR="00E2408C" w:rsidRPr="00FF7075">
        <w:rPr>
          <w:rFonts w:cstheme="minorHAnsi"/>
          <w:color w:val="000000" w:themeColor="text1"/>
          <w:sz w:val="24"/>
          <w:szCs w:val="24"/>
        </w:rPr>
        <w:t>e</w:t>
      </w:r>
      <w:r w:rsidR="0085520D" w:rsidRPr="00FF7075">
        <w:rPr>
          <w:rFonts w:cstheme="minorHAnsi"/>
          <w:color w:val="000000" w:themeColor="text1"/>
          <w:sz w:val="24"/>
          <w:szCs w:val="24"/>
        </w:rPr>
        <w:t>.</w:t>
      </w:r>
      <w:r w:rsidR="001067DC" w:rsidRPr="00FF7075">
        <w:rPr>
          <w:rFonts w:cstheme="minorHAnsi"/>
          <w:color w:val="000000" w:themeColor="text1"/>
          <w:sz w:val="24"/>
          <w:szCs w:val="24"/>
        </w:rPr>
        <w:t xml:space="preserve"> </w:t>
      </w:r>
    </w:p>
    <w:p w14:paraId="4E0B2C5F" w14:textId="35C4A8DB" w:rsidR="00A53AFB" w:rsidRPr="00FF7075" w:rsidRDefault="004231EB" w:rsidP="002F4A47">
      <w:pPr>
        <w:autoSpaceDE w:val="0"/>
        <w:autoSpaceDN w:val="0"/>
        <w:adjustRightInd w:val="0"/>
        <w:spacing w:after="0" w:line="480" w:lineRule="auto"/>
        <w:jc w:val="both"/>
        <w:rPr>
          <w:rFonts w:cstheme="minorHAnsi"/>
          <w:color w:val="000000" w:themeColor="text1"/>
          <w:sz w:val="24"/>
          <w:szCs w:val="24"/>
        </w:rPr>
      </w:pPr>
      <w:r w:rsidRPr="00FF7075">
        <w:rPr>
          <w:rFonts w:cstheme="minorHAnsi"/>
          <w:color w:val="000000" w:themeColor="text1"/>
          <w:sz w:val="24"/>
          <w:szCs w:val="24"/>
        </w:rPr>
        <w:t>3D laser scann</w:t>
      </w:r>
      <w:r w:rsidR="00872A2E" w:rsidRPr="00FF7075">
        <w:rPr>
          <w:rFonts w:cstheme="minorHAnsi"/>
          <w:color w:val="000000" w:themeColor="text1"/>
          <w:sz w:val="24"/>
          <w:szCs w:val="24"/>
        </w:rPr>
        <w:t>ing</w:t>
      </w:r>
      <w:r w:rsidRPr="00FF7075">
        <w:rPr>
          <w:rFonts w:cstheme="minorHAnsi"/>
          <w:color w:val="000000" w:themeColor="text1"/>
          <w:sz w:val="24"/>
          <w:szCs w:val="24"/>
        </w:rPr>
        <w:t xml:space="preserve"> </w:t>
      </w:r>
      <w:r w:rsidR="00A53AFB" w:rsidRPr="00FF7075">
        <w:rPr>
          <w:rFonts w:cstheme="minorHAnsi"/>
          <w:color w:val="000000" w:themeColor="text1"/>
          <w:sz w:val="24"/>
          <w:szCs w:val="24"/>
        </w:rPr>
        <w:t xml:space="preserve">has also been </w:t>
      </w:r>
      <w:r w:rsidRPr="00FF7075">
        <w:rPr>
          <w:rFonts w:cstheme="minorHAnsi"/>
          <w:color w:val="000000" w:themeColor="text1"/>
          <w:sz w:val="24"/>
          <w:szCs w:val="24"/>
        </w:rPr>
        <w:t>used for characterization of 3D printed objects</w:t>
      </w:r>
      <w:r w:rsidR="00872A2E" w:rsidRPr="00FF7075">
        <w:rPr>
          <w:rFonts w:cstheme="minorHAnsi"/>
          <w:color w:val="000000" w:themeColor="text1"/>
          <w:sz w:val="24"/>
          <w:szCs w:val="24"/>
        </w:rPr>
        <w:t xml:space="preserve"> </w:t>
      </w:r>
      <w:bookmarkStart w:id="23" w:name="_Hlk86996885"/>
      <w:r w:rsidR="006C79B2" w:rsidRPr="00AB5FBF">
        <w:rPr>
          <w:rFonts w:cstheme="minorHAnsi"/>
          <w:color w:val="000000" w:themeColor="text1"/>
          <w:sz w:val="24"/>
          <w:szCs w:val="24"/>
        </w:rPr>
        <w:fldChar w:fldCharType="begin"/>
      </w:r>
      <w:r w:rsidR="002B7EC7" w:rsidRPr="00AB5FBF">
        <w:rPr>
          <w:rFonts w:cstheme="minorHAnsi"/>
          <w:color w:val="000000" w:themeColor="text1"/>
          <w:sz w:val="24"/>
          <w:szCs w:val="24"/>
        </w:rPr>
        <w:instrText xml:space="preserve"> ADDIN EN.CITE &lt;EndNote&gt;&lt;Cite&gt;&lt;Author&gt;V. Klar&lt;/Author&gt;&lt;Year&gt;2019&lt;/Year&gt;&lt;RecNum&gt;29&lt;/RecNum&gt;&lt;DisplayText&gt;[32]&lt;/DisplayText&gt;&lt;record&gt;&lt;rec-number&gt;29&lt;/rec-number&gt;&lt;foreign-keys&gt;&lt;key app="EN" db-id="pepzvrfa3zva5sedp505t05fx5fvazv92z99" timestamp="1593102628"&gt;29&lt;/key&gt;&lt;/foreign-keys&gt;&lt;ref-type name="Journal Article"&gt;17&lt;/ref-type&gt;&lt;contributors&gt;&lt;authors&gt;&lt;author&gt;V. Klar, J. Pere, T. Turpeinen, P. Kärki, H. Orelma &amp;amp; P. Kuosmanen&lt;/author&gt;&lt;/authors&gt;&lt;/contributors&gt;&lt;titles&gt;&lt;title&gt;Shape fidelity and structure of 3D printed high consistency nanocellulose&lt;/title&gt;&lt;secondary-title&gt;Sci. Rep.&lt;/secondary-title&gt;&lt;/titles&gt;&lt;periodical&gt;&lt;full-title&gt;Sci. Rep.&lt;/full-title&gt;&lt;/periodical&gt;&lt;pages&gt;3822 &lt;/pages&gt;&lt;volume&gt;9&lt;/volume&gt;&lt;dates&gt;&lt;year&gt;2019&lt;/year&gt;&lt;/dates&gt;&lt;urls&gt;&lt;/urls&gt;&lt;electronic-resource-num&gt;https://doi.org/10.1038/s41598-019-40469-x&lt;/electronic-resource-num&gt;&lt;/record&gt;&lt;/Cite&gt;&lt;/EndNote&gt;</w:instrText>
      </w:r>
      <w:r w:rsidR="006C79B2" w:rsidRPr="00AB5FBF">
        <w:rPr>
          <w:rFonts w:cstheme="minorHAnsi"/>
          <w:color w:val="000000" w:themeColor="text1"/>
          <w:sz w:val="24"/>
          <w:szCs w:val="24"/>
        </w:rPr>
        <w:fldChar w:fldCharType="separate"/>
      </w:r>
      <w:r w:rsidR="002B7EC7" w:rsidRPr="00AB5FBF">
        <w:rPr>
          <w:rFonts w:cstheme="minorHAnsi"/>
          <w:noProof/>
          <w:color w:val="000000" w:themeColor="text1"/>
          <w:sz w:val="24"/>
          <w:szCs w:val="24"/>
        </w:rPr>
        <w:t>[</w:t>
      </w:r>
      <w:r w:rsidR="00B9078E" w:rsidRPr="00AB5FBF">
        <w:rPr>
          <w:rFonts w:cstheme="minorHAnsi"/>
          <w:noProof/>
          <w:color w:val="000000" w:themeColor="text1"/>
          <w:sz w:val="24"/>
          <w:szCs w:val="24"/>
        </w:rPr>
        <w:t>3</w:t>
      </w:r>
      <w:r w:rsidR="00AB5FBF" w:rsidRPr="00AB5FBF">
        <w:rPr>
          <w:rFonts w:cstheme="minorHAnsi"/>
          <w:noProof/>
          <w:color w:val="000000" w:themeColor="text1"/>
          <w:sz w:val="24"/>
          <w:szCs w:val="24"/>
        </w:rPr>
        <w:t>1</w:t>
      </w:r>
      <w:r w:rsidR="002B7EC7" w:rsidRPr="00AB5FBF">
        <w:rPr>
          <w:rFonts w:cstheme="minorHAnsi"/>
          <w:noProof/>
          <w:color w:val="000000" w:themeColor="text1"/>
          <w:sz w:val="24"/>
          <w:szCs w:val="24"/>
        </w:rPr>
        <w:t>]</w:t>
      </w:r>
      <w:r w:rsidR="006C79B2" w:rsidRPr="00AB5FBF">
        <w:rPr>
          <w:rFonts w:cstheme="minorHAnsi"/>
          <w:color w:val="000000" w:themeColor="text1"/>
          <w:sz w:val="24"/>
          <w:szCs w:val="24"/>
        </w:rPr>
        <w:fldChar w:fldCharType="end"/>
      </w:r>
      <w:r w:rsidRPr="00AB5FBF">
        <w:rPr>
          <w:rFonts w:cstheme="minorHAnsi"/>
          <w:color w:val="000000" w:themeColor="text1"/>
          <w:sz w:val="24"/>
          <w:szCs w:val="24"/>
        </w:rPr>
        <w:t>.</w:t>
      </w:r>
      <w:r w:rsidRPr="00FF7075">
        <w:rPr>
          <w:rFonts w:cstheme="minorHAnsi"/>
          <w:color w:val="000000" w:themeColor="text1"/>
          <w:sz w:val="24"/>
          <w:szCs w:val="24"/>
        </w:rPr>
        <w:t xml:space="preserve"> </w:t>
      </w:r>
      <w:bookmarkEnd w:id="23"/>
      <w:r w:rsidR="005615C1" w:rsidRPr="00FF7075">
        <w:rPr>
          <w:rFonts w:cstheme="minorHAnsi"/>
          <w:color w:val="000000" w:themeColor="text1"/>
          <w:sz w:val="24"/>
          <w:szCs w:val="24"/>
        </w:rPr>
        <w:t xml:space="preserve">3D printed </w:t>
      </w:r>
      <w:r w:rsidR="00601723" w:rsidRPr="00FF7075">
        <w:rPr>
          <w:rFonts w:cstheme="minorHAnsi"/>
          <w:color w:val="000000" w:themeColor="text1"/>
          <w:sz w:val="24"/>
          <w:szCs w:val="24"/>
        </w:rPr>
        <w:t xml:space="preserve">nanocellulose cubes were scanned and </w:t>
      </w:r>
      <w:r w:rsidR="00A53AFB" w:rsidRPr="00FF7075">
        <w:rPr>
          <w:rFonts w:cstheme="minorHAnsi"/>
          <w:color w:val="000000" w:themeColor="text1"/>
          <w:sz w:val="24"/>
          <w:szCs w:val="24"/>
        </w:rPr>
        <w:t xml:space="preserve">surface </w:t>
      </w:r>
      <w:r w:rsidR="00601723" w:rsidRPr="00FF7075">
        <w:rPr>
          <w:rFonts w:cstheme="minorHAnsi"/>
          <w:color w:val="000000" w:themeColor="text1"/>
          <w:sz w:val="24"/>
          <w:szCs w:val="24"/>
        </w:rPr>
        <w:t>point clouds of high-resolution were obtained.</w:t>
      </w:r>
      <w:r w:rsidR="00BA3DCF" w:rsidRPr="00FF7075">
        <w:rPr>
          <w:rFonts w:cstheme="minorHAnsi"/>
          <w:color w:val="000000" w:themeColor="text1"/>
          <w:sz w:val="24"/>
          <w:szCs w:val="24"/>
        </w:rPr>
        <w:t xml:space="preserve"> </w:t>
      </w:r>
      <w:r w:rsidR="00A53AFB" w:rsidRPr="00FF7075">
        <w:rPr>
          <w:rFonts w:cstheme="minorHAnsi"/>
          <w:color w:val="000000" w:themeColor="text1"/>
          <w:sz w:val="24"/>
          <w:szCs w:val="24"/>
        </w:rPr>
        <w:t>T</w:t>
      </w:r>
      <w:r w:rsidR="00601723" w:rsidRPr="00FF7075">
        <w:rPr>
          <w:rFonts w:cstheme="minorHAnsi"/>
          <w:color w:val="000000" w:themeColor="text1"/>
          <w:sz w:val="24"/>
          <w:szCs w:val="24"/>
        </w:rPr>
        <w:t xml:space="preserve">he obtained </w:t>
      </w:r>
      <w:r w:rsidR="00872A2E" w:rsidRPr="00FF7075">
        <w:rPr>
          <w:rFonts w:cstheme="minorHAnsi"/>
          <w:color w:val="000000" w:themeColor="text1"/>
          <w:sz w:val="24"/>
          <w:szCs w:val="24"/>
        </w:rPr>
        <w:t xml:space="preserve">point </w:t>
      </w:r>
      <w:r w:rsidR="00601723" w:rsidRPr="00FF7075">
        <w:rPr>
          <w:rFonts w:cstheme="minorHAnsi"/>
          <w:color w:val="000000" w:themeColor="text1"/>
          <w:sz w:val="24"/>
          <w:szCs w:val="24"/>
        </w:rPr>
        <w:t>cloud</w:t>
      </w:r>
      <w:r w:rsidR="00D328DB" w:rsidRPr="00FF7075">
        <w:rPr>
          <w:rFonts w:cstheme="minorHAnsi"/>
          <w:color w:val="000000" w:themeColor="text1"/>
          <w:sz w:val="24"/>
          <w:szCs w:val="24"/>
        </w:rPr>
        <w:t>s</w:t>
      </w:r>
      <w:r w:rsidR="00601723" w:rsidRPr="00FF7075">
        <w:rPr>
          <w:rFonts w:cstheme="minorHAnsi"/>
          <w:color w:val="000000" w:themeColor="text1"/>
          <w:sz w:val="24"/>
          <w:szCs w:val="24"/>
        </w:rPr>
        <w:t xml:space="preserve"> </w:t>
      </w:r>
      <w:r w:rsidR="00A53AFB" w:rsidRPr="00FF7075">
        <w:rPr>
          <w:rFonts w:cstheme="minorHAnsi"/>
          <w:color w:val="000000" w:themeColor="text1"/>
          <w:sz w:val="24"/>
          <w:szCs w:val="24"/>
        </w:rPr>
        <w:t xml:space="preserve">were </w:t>
      </w:r>
      <w:r w:rsidR="00601723" w:rsidRPr="00FF7075">
        <w:rPr>
          <w:rFonts w:cstheme="minorHAnsi"/>
          <w:color w:val="000000" w:themeColor="text1"/>
          <w:sz w:val="24"/>
          <w:szCs w:val="24"/>
        </w:rPr>
        <w:t>used to extract principal dimensions (X, Y, and Z</w:t>
      </w:r>
      <w:r w:rsidR="00B04F81" w:rsidRPr="00FF7075">
        <w:rPr>
          <w:rFonts w:cstheme="minorHAnsi"/>
          <w:color w:val="000000" w:themeColor="text1"/>
          <w:sz w:val="24"/>
          <w:szCs w:val="24"/>
        </w:rPr>
        <w:t xml:space="preserve">). </w:t>
      </w:r>
      <w:r w:rsidR="00A53AFB" w:rsidRPr="00FF7075">
        <w:rPr>
          <w:rFonts w:cstheme="minorHAnsi"/>
          <w:color w:val="000000" w:themeColor="text1"/>
          <w:sz w:val="24"/>
          <w:szCs w:val="24"/>
        </w:rPr>
        <w:t>Q</w:t>
      </w:r>
      <w:r w:rsidR="00816A7A" w:rsidRPr="00FF7075">
        <w:rPr>
          <w:rFonts w:cstheme="minorHAnsi"/>
          <w:color w:val="000000" w:themeColor="text1"/>
          <w:sz w:val="24"/>
          <w:szCs w:val="24"/>
        </w:rPr>
        <w:t xml:space="preserve">uantification </w:t>
      </w:r>
      <w:r w:rsidR="00E204E0" w:rsidRPr="00FF7075">
        <w:rPr>
          <w:rFonts w:cstheme="minorHAnsi"/>
          <w:color w:val="000000" w:themeColor="text1"/>
          <w:sz w:val="24"/>
          <w:szCs w:val="24"/>
        </w:rPr>
        <w:t>of print quality was</w:t>
      </w:r>
      <w:r w:rsidR="00816A7A" w:rsidRPr="00FF7075">
        <w:rPr>
          <w:rFonts w:cstheme="minorHAnsi"/>
          <w:color w:val="000000" w:themeColor="text1"/>
          <w:sz w:val="24"/>
          <w:szCs w:val="24"/>
        </w:rPr>
        <w:t xml:space="preserve"> performed by comparing the obtained dimensions to </w:t>
      </w:r>
      <w:r w:rsidR="00F175A3" w:rsidRPr="00FF7075">
        <w:rPr>
          <w:rFonts w:cstheme="minorHAnsi"/>
          <w:color w:val="000000" w:themeColor="text1"/>
          <w:sz w:val="24"/>
          <w:szCs w:val="24"/>
        </w:rPr>
        <w:t xml:space="preserve">the </w:t>
      </w:r>
      <w:r w:rsidR="00816A7A" w:rsidRPr="00FF7075">
        <w:rPr>
          <w:rFonts w:cstheme="minorHAnsi"/>
          <w:color w:val="000000" w:themeColor="text1"/>
          <w:sz w:val="24"/>
          <w:szCs w:val="24"/>
        </w:rPr>
        <w:t>reference geometry</w:t>
      </w:r>
      <w:r w:rsidR="00F175A3" w:rsidRPr="00FF7075">
        <w:rPr>
          <w:rFonts w:cstheme="minorHAnsi"/>
          <w:color w:val="000000" w:themeColor="text1"/>
          <w:sz w:val="24"/>
          <w:szCs w:val="24"/>
        </w:rPr>
        <w:t xml:space="preserve"> from which the object was printed</w:t>
      </w:r>
      <w:r w:rsidR="00872A2E" w:rsidRPr="00FF7075">
        <w:rPr>
          <w:rFonts w:cstheme="minorHAnsi"/>
          <w:color w:val="000000" w:themeColor="text1"/>
          <w:sz w:val="24"/>
          <w:szCs w:val="24"/>
        </w:rPr>
        <w:t xml:space="preserve"> </w:t>
      </w:r>
      <w:bookmarkStart w:id="24" w:name="_Hlk86996892"/>
      <w:r w:rsidR="00B04F81" w:rsidRPr="00AB5FBF">
        <w:rPr>
          <w:rFonts w:cstheme="minorHAnsi"/>
          <w:color w:val="000000" w:themeColor="text1"/>
          <w:sz w:val="24"/>
          <w:szCs w:val="24"/>
        </w:rPr>
        <w:fldChar w:fldCharType="begin"/>
      </w:r>
      <w:r w:rsidR="002B7EC7" w:rsidRPr="00AB5FBF">
        <w:rPr>
          <w:rFonts w:cstheme="minorHAnsi"/>
          <w:color w:val="000000" w:themeColor="text1"/>
          <w:sz w:val="24"/>
          <w:szCs w:val="24"/>
        </w:rPr>
        <w:instrText xml:space="preserve"> ADDIN EN.CITE &lt;EndNote&gt;&lt;Cite&gt;&lt;Author&gt;V. Klar&lt;/Author&gt;&lt;Year&gt;2019&lt;/Year&gt;&lt;RecNum&gt;29&lt;/RecNum&gt;&lt;DisplayText&gt;[32]&lt;/DisplayText&gt;&lt;record&gt;&lt;rec-number&gt;29&lt;/rec-number&gt;&lt;foreign-keys&gt;&lt;key app="EN" db-id="pepzvrfa3zva5sedp505t05fx5fvazv92z99" timestamp="1593102628"&gt;29&lt;/key&gt;&lt;/foreign-keys&gt;&lt;ref-type name="Journal Article"&gt;17&lt;/ref-type&gt;&lt;contributors&gt;&lt;authors&gt;&lt;author&gt;V. Klar, J. Pere, T. Turpeinen, P. Kärki, H. Orelma &amp;amp; P. Kuosmanen&lt;/author&gt;&lt;/authors&gt;&lt;/contributors&gt;&lt;titles&gt;&lt;title&gt;Shape fidelity and structure of 3D printed high consistency nanocellulose&lt;/title&gt;&lt;secondary-title&gt;Sci. Rep.&lt;/secondary-title&gt;&lt;/titles&gt;&lt;periodical&gt;&lt;full-title&gt;Sci. Rep.&lt;/full-title&gt;&lt;/periodical&gt;&lt;pages&gt;3822 &lt;/pages&gt;&lt;volume&gt;9&lt;/volume&gt;&lt;dates&gt;&lt;year&gt;2019&lt;/year&gt;&lt;/dates&gt;&lt;urls&gt;&lt;/urls&gt;&lt;electronic-resource-num&gt;https://doi.org/10.1038/s41598-019-40469-x&lt;/electronic-resource-num&gt;&lt;/record&gt;&lt;/Cite&gt;&lt;/EndNote&gt;</w:instrText>
      </w:r>
      <w:r w:rsidR="00B04F81" w:rsidRPr="00AB5FBF">
        <w:rPr>
          <w:rFonts w:cstheme="minorHAnsi"/>
          <w:color w:val="000000" w:themeColor="text1"/>
          <w:sz w:val="24"/>
          <w:szCs w:val="24"/>
        </w:rPr>
        <w:fldChar w:fldCharType="separate"/>
      </w:r>
      <w:r w:rsidR="002B7EC7" w:rsidRPr="00AB5FBF">
        <w:rPr>
          <w:rFonts w:cstheme="minorHAnsi"/>
          <w:noProof/>
          <w:color w:val="000000" w:themeColor="text1"/>
          <w:sz w:val="24"/>
          <w:szCs w:val="24"/>
        </w:rPr>
        <w:t>[</w:t>
      </w:r>
      <w:r w:rsidR="00B9078E" w:rsidRPr="00AB5FBF">
        <w:rPr>
          <w:rFonts w:cstheme="minorHAnsi"/>
          <w:noProof/>
          <w:color w:val="000000" w:themeColor="text1"/>
          <w:sz w:val="24"/>
          <w:szCs w:val="24"/>
        </w:rPr>
        <w:t>3</w:t>
      </w:r>
      <w:r w:rsidR="00AB5FBF" w:rsidRPr="00AB5FBF">
        <w:rPr>
          <w:rFonts w:cstheme="minorHAnsi"/>
          <w:noProof/>
          <w:color w:val="000000" w:themeColor="text1"/>
          <w:sz w:val="24"/>
          <w:szCs w:val="24"/>
        </w:rPr>
        <w:t>1</w:t>
      </w:r>
      <w:r w:rsidR="002B7EC7" w:rsidRPr="00AB5FBF">
        <w:rPr>
          <w:rFonts w:cstheme="minorHAnsi"/>
          <w:noProof/>
          <w:color w:val="000000" w:themeColor="text1"/>
          <w:sz w:val="24"/>
          <w:szCs w:val="24"/>
        </w:rPr>
        <w:t>]</w:t>
      </w:r>
      <w:r w:rsidR="00B04F81" w:rsidRPr="00AB5FBF">
        <w:rPr>
          <w:rFonts w:cstheme="minorHAnsi"/>
          <w:color w:val="000000" w:themeColor="text1"/>
          <w:sz w:val="24"/>
          <w:szCs w:val="24"/>
        </w:rPr>
        <w:fldChar w:fldCharType="end"/>
      </w:r>
      <w:r w:rsidR="00816A7A" w:rsidRPr="00AB5FBF">
        <w:rPr>
          <w:rFonts w:cstheme="minorHAnsi"/>
          <w:color w:val="000000" w:themeColor="text1"/>
          <w:sz w:val="24"/>
          <w:szCs w:val="24"/>
        </w:rPr>
        <w:t>.</w:t>
      </w:r>
      <w:r w:rsidR="00A53AFB" w:rsidRPr="00AB5FBF">
        <w:rPr>
          <w:rFonts w:cstheme="minorHAnsi"/>
          <w:color w:val="000000" w:themeColor="text1"/>
          <w:sz w:val="24"/>
          <w:szCs w:val="24"/>
        </w:rPr>
        <w:t xml:space="preserve"> </w:t>
      </w:r>
      <w:bookmarkEnd w:id="24"/>
      <w:r w:rsidR="00F175A3" w:rsidRPr="00AB5FBF">
        <w:rPr>
          <w:rFonts w:cstheme="minorHAnsi"/>
          <w:color w:val="000000" w:themeColor="text1"/>
          <w:sz w:val="24"/>
          <w:szCs w:val="24"/>
        </w:rPr>
        <w:t>This concept</w:t>
      </w:r>
      <w:r w:rsidR="00F175A3" w:rsidRPr="00FF7075">
        <w:rPr>
          <w:rFonts w:cstheme="minorHAnsi"/>
          <w:color w:val="000000" w:themeColor="text1"/>
          <w:sz w:val="24"/>
          <w:szCs w:val="24"/>
        </w:rPr>
        <w:t xml:space="preserve"> was fur</w:t>
      </w:r>
      <w:r w:rsidR="00F175A3" w:rsidRPr="00AB5FBF">
        <w:rPr>
          <w:rFonts w:cstheme="minorHAnsi"/>
          <w:color w:val="000000" w:themeColor="text1"/>
          <w:sz w:val="24"/>
          <w:szCs w:val="24"/>
        </w:rPr>
        <w:t xml:space="preserve">ther </w:t>
      </w:r>
      <w:bookmarkStart w:id="25" w:name="_Hlk86996900"/>
      <w:r w:rsidR="00E75FF5" w:rsidRPr="00AB5FBF">
        <w:rPr>
          <w:rFonts w:cstheme="minorHAnsi"/>
          <w:color w:val="000000" w:themeColor="text1"/>
          <w:sz w:val="24"/>
          <w:szCs w:val="24"/>
        </w:rPr>
        <w:fldChar w:fldCharType="begin"/>
      </w:r>
      <w:r w:rsidR="007326F7" w:rsidRPr="00AB5FBF">
        <w:rPr>
          <w:rFonts w:cstheme="minorHAnsi"/>
          <w:color w:val="000000" w:themeColor="text1"/>
          <w:sz w:val="24"/>
          <w:szCs w:val="24"/>
        </w:rPr>
        <w:instrText xml:space="preserve"> ADDIN EN.CITE &lt;EndNote&gt;&lt;Cite&gt;&lt;Author&gt;S. Ketel&lt;/Author&gt;&lt;Year&gt;2019&lt;/Year&gt;&lt;RecNum&gt;4&lt;/RecNum&gt;&lt;DisplayText&gt;[6]&lt;/DisplayText&gt;&lt;record&gt;&lt;rec-number&gt;4&lt;/rec-number&gt;&lt;foreign-keys&gt;&lt;key app="EN" db-id="pepzvrfa3zva5sedp505t05fx5fvazv92z99" timestamp="1592800034"&gt;4&lt;/key&gt;&lt;/foreign-keys&gt;&lt;ref-type name="Journal Article"&gt;17&lt;/ref-type&gt;&lt;contributors&gt;&lt;authors&gt;&lt;author&gt;S. Ketel, G.F., B. Wang, N. Washburn, G. Sant,&lt;/author&gt;&lt;/authors&gt;&lt;/contributors&gt;&lt;titles&gt;&lt;title&gt;A printability index for linking slurry  rheology  to the geometrical attributes of 3D-printed components&lt;/title&gt;&lt;secondary-title&gt;Cem. Concr. Compos.&lt;/secondary-title&gt;&lt;/titles&gt;&lt;periodical&gt;&lt;full-title&gt;Cem. Concr. Compos.&lt;/full-title&gt;&lt;/periodical&gt;&lt;pages&gt;3243&lt;/pages&gt;&lt;volume&gt;101 &lt;/volume&gt;&lt;dates&gt;&lt;year&gt;2019&lt;/year&gt;&lt;/dates&gt;&lt;urls&gt;&lt;/urls&gt;&lt;electronic-resource-num&gt;https://doi.org/10.1016/j.cemconcomp.2018.03.022&lt;/electronic-resource-num&gt;&lt;/record&gt;&lt;/Cite&gt;&lt;/EndNote&gt;</w:instrText>
      </w:r>
      <w:r w:rsidR="00E75FF5" w:rsidRPr="00AB5FBF">
        <w:rPr>
          <w:rFonts w:cstheme="minorHAnsi"/>
          <w:color w:val="000000" w:themeColor="text1"/>
          <w:sz w:val="24"/>
          <w:szCs w:val="24"/>
        </w:rPr>
        <w:fldChar w:fldCharType="separate"/>
      </w:r>
      <w:r w:rsidR="007326F7" w:rsidRPr="00AB5FBF">
        <w:rPr>
          <w:rFonts w:cstheme="minorHAnsi"/>
          <w:noProof/>
          <w:color w:val="000000" w:themeColor="text1"/>
          <w:sz w:val="24"/>
          <w:szCs w:val="24"/>
        </w:rPr>
        <w:t>[</w:t>
      </w:r>
      <w:r w:rsidR="00AB5FBF" w:rsidRPr="00AB5FBF">
        <w:rPr>
          <w:rFonts w:cstheme="minorHAnsi"/>
          <w:noProof/>
          <w:color w:val="000000" w:themeColor="text1"/>
          <w:sz w:val="24"/>
          <w:szCs w:val="24"/>
        </w:rPr>
        <w:t>7</w:t>
      </w:r>
      <w:r w:rsidR="007326F7" w:rsidRPr="00AB5FBF">
        <w:rPr>
          <w:rFonts w:cstheme="minorHAnsi"/>
          <w:noProof/>
          <w:color w:val="000000" w:themeColor="text1"/>
          <w:sz w:val="24"/>
          <w:szCs w:val="24"/>
        </w:rPr>
        <w:t>]</w:t>
      </w:r>
      <w:r w:rsidR="00E75FF5" w:rsidRPr="00AB5FBF">
        <w:rPr>
          <w:rFonts w:cstheme="minorHAnsi"/>
          <w:color w:val="000000" w:themeColor="text1"/>
          <w:sz w:val="24"/>
          <w:szCs w:val="24"/>
        </w:rPr>
        <w:fldChar w:fldCharType="end"/>
      </w:r>
      <w:bookmarkEnd w:id="25"/>
      <w:r w:rsidR="00792577" w:rsidRPr="00FF7075">
        <w:rPr>
          <w:rFonts w:cstheme="minorHAnsi"/>
          <w:color w:val="000000" w:themeColor="text1"/>
          <w:sz w:val="24"/>
          <w:szCs w:val="24"/>
        </w:rPr>
        <w:t xml:space="preserve"> extended </w:t>
      </w:r>
      <w:r w:rsidR="00A53AFB" w:rsidRPr="00FF7075">
        <w:rPr>
          <w:rFonts w:cstheme="minorHAnsi"/>
          <w:color w:val="000000" w:themeColor="text1"/>
          <w:sz w:val="24"/>
          <w:szCs w:val="24"/>
        </w:rPr>
        <w:t>and a</w:t>
      </w:r>
      <w:r w:rsidR="00792577" w:rsidRPr="00FF7075">
        <w:rPr>
          <w:rFonts w:cstheme="minorHAnsi"/>
          <w:color w:val="000000" w:themeColor="text1"/>
          <w:sz w:val="24"/>
          <w:szCs w:val="24"/>
        </w:rPr>
        <w:t xml:space="preserve"> printability index based on </w:t>
      </w:r>
      <w:r w:rsidR="00CC074E" w:rsidRPr="00FF7075">
        <w:rPr>
          <w:rFonts w:cstheme="minorHAnsi"/>
          <w:color w:val="000000" w:themeColor="text1"/>
          <w:sz w:val="24"/>
          <w:szCs w:val="24"/>
        </w:rPr>
        <w:t xml:space="preserve">the </w:t>
      </w:r>
      <w:r w:rsidR="00792577" w:rsidRPr="00FF7075">
        <w:rPr>
          <w:rFonts w:cstheme="minorHAnsi"/>
          <w:color w:val="000000" w:themeColor="text1"/>
          <w:sz w:val="24"/>
          <w:szCs w:val="24"/>
        </w:rPr>
        <w:t xml:space="preserve">external dimensional mismatch of </w:t>
      </w:r>
      <w:r w:rsidR="00193BFC">
        <w:rPr>
          <w:rFonts w:cstheme="minorHAnsi"/>
          <w:color w:val="000000" w:themeColor="text1"/>
          <w:sz w:val="24"/>
          <w:szCs w:val="24"/>
        </w:rPr>
        <w:t>the</w:t>
      </w:r>
      <w:r w:rsidR="00792577" w:rsidRPr="00FF7075">
        <w:rPr>
          <w:rFonts w:cstheme="minorHAnsi"/>
          <w:color w:val="000000" w:themeColor="text1"/>
          <w:sz w:val="24"/>
          <w:szCs w:val="24"/>
        </w:rPr>
        <w:t xml:space="preserve"> 3D computer-generated model and </w:t>
      </w:r>
      <w:r w:rsidR="00193BFC">
        <w:rPr>
          <w:rFonts w:cstheme="minorHAnsi"/>
          <w:color w:val="000000" w:themeColor="text1"/>
          <w:sz w:val="24"/>
          <w:szCs w:val="24"/>
        </w:rPr>
        <w:t xml:space="preserve">the </w:t>
      </w:r>
      <w:r w:rsidR="00792577" w:rsidRPr="00FF7075">
        <w:rPr>
          <w:rFonts w:cstheme="minorHAnsi"/>
          <w:color w:val="000000" w:themeColor="text1"/>
          <w:sz w:val="24"/>
          <w:szCs w:val="24"/>
        </w:rPr>
        <w:t xml:space="preserve">3D printed object </w:t>
      </w:r>
      <w:r w:rsidR="00F175A3" w:rsidRPr="00FF7075">
        <w:rPr>
          <w:rFonts w:cstheme="minorHAnsi"/>
          <w:color w:val="000000" w:themeColor="text1"/>
          <w:sz w:val="24"/>
          <w:szCs w:val="24"/>
        </w:rPr>
        <w:t>was introduced</w:t>
      </w:r>
      <w:r w:rsidR="00A53AFB" w:rsidRPr="00FF7075">
        <w:rPr>
          <w:rFonts w:cstheme="minorHAnsi"/>
          <w:color w:val="000000" w:themeColor="text1"/>
          <w:sz w:val="24"/>
          <w:szCs w:val="24"/>
        </w:rPr>
        <w:t>.</w:t>
      </w:r>
      <w:r w:rsidR="00F175A3" w:rsidRPr="00FF7075">
        <w:rPr>
          <w:rFonts w:cstheme="minorHAnsi"/>
          <w:color w:val="000000" w:themeColor="text1"/>
          <w:sz w:val="24"/>
          <w:szCs w:val="24"/>
        </w:rPr>
        <w:t xml:space="preserve"> </w:t>
      </w:r>
      <w:r w:rsidR="00A53AFB" w:rsidRPr="00FF7075">
        <w:rPr>
          <w:rFonts w:cstheme="minorHAnsi"/>
          <w:color w:val="000000" w:themeColor="text1"/>
          <w:sz w:val="24"/>
          <w:szCs w:val="24"/>
        </w:rPr>
        <w:t xml:space="preserve">The </w:t>
      </w:r>
      <w:r w:rsidR="00792577" w:rsidRPr="00FF7075">
        <w:rPr>
          <w:rFonts w:cstheme="minorHAnsi"/>
          <w:color w:val="000000" w:themeColor="text1"/>
          <w:sz w:val="24"/>
          <w:szCs w:val="24"/>
        </w:rPr>
        <w:t>printability of silicate-</w:t>
      </w:r>
      <w:r w:rsidR="00792577" w:rsidRPr="00113B5A">
        <w:rPr>
          <w:rFonts w:cstheme="minorHAnsi"/>
          <w:color w:val="000000" w:themeColor="text1"/>
          <w:sz w:val="24"/>
          <w:szCs w:val="24"/>
        </w:rPr>
        <w:t>based slurries</w:t>
      </w:r>
      <w:r w:rsidR="00A53AFB" w:rsidRPr="00113B5A">
        <w:rPr>
          <w:rFonts w:cstheme="minorHAnsi"/>
          <w:color w:val="000000" w:themeColor="text1"/>
          <w:sz w:val="24"/>
          <w:szCs w:val="24"/>
        </w:rPr>
        <w:t xml:space="preserve"> w</w:t>
      </w:r>
      <w:r w:rsidR="00193BFC" w:rsidRPr="00113B5A">
        <w:rPr>
          <w:rFonts w:cstheme="minorHAnsi"/>
          <w:color w:val="000000" w:themeColor="text1"/>
          <w:sz w:val="24"/>
          <w:szCs w:val="24"/>
        </w:rPr>
        <w:t>as</w:t>
      </w:r>
      <w:r w:rsidR="00A53AFB" w:rsidRPr="00113B5A">
        <w:rPr>
          <w:rFonts w:cstheme="minorHAnsi"/>
          <w:color w:val="000000" w:themeColor="text1"/>
          <w:sz w:val="24"/>
          <w:szCs w:val="24"/>
        </w:rPr>
        <w:t xml:space="preserve"> assessed</w:t>
      </w:r>
      <w:r w:rsidR="00792577" w:rsidRPr="00113B5A">
        <w:rPr>
          <w:rFonts w:cstheme="minorHAnsi"/>
          <w:color w:val="000000" w:themeColor="text1"/>
          <w:sz w:val="24"/>
          <w:szCs w:val="24"/>
        </w:rPr>
        <w:t xml:space="preserve"> </w:t>
      </w:r>
      <w:r w:rsidR="00A53AFB" w:rsidRPr="00113B5A">
        <w:rPr>
          <w:rFonts w:cstheme="minorHAnsi"/>
          <w:color w:val="000000" w:themeColor="text1"/>
          <w:sz w:val="24"/>
          <w:szCs w:val="24"/>
        </w:rPr>
        <w:t xml:space="preserve">in this way </w:t>
      </w:r>
      <w:r w:rsidR="00792577" w:rsidRPr="00113B5A">
        <w:rPr>
          <w:rFonts w:cstheme="minorHAnsi"/>
          <w:color w:val="000000" w:themeColor="text1"/>
          <w:sz w:val="24"/>
          <w:szCs w:val="24"/>
        </w:rPr>
        <w:t>using tens of thousands of external surface points</w:t>
      </w:r>
      <w:r w:rsidR="00E57DEE" w:rsidRPr="00113B5A">
        <w:rPr>
          <w:rFonts w:cstheme="minorHAnsi"/>
          <w:color w:val="000000" w:themeColor="text1"/>
          <w:sz w:val="24"/>
          <w:szCs w:val="24"/>
        </w:rPr>
        <w:t xml:space="preserve"> [</w:t>
      </w:r>
      <w:r w:rsidR="00113B5A" w:rsidRPr="00113B5A">
        <w:rPr>
          <w:rFonts w:cstheme="minorHAnsi"/>
          <w:color w:val="000000" w:themeColor="text1"/>
          <w:sz w:val="24"/>
          <w:szCs w:val="24"/>
        </w:rPr>
        <w:t>7</w:t>
      </w:r>
      <w:r w:rsidR="00E57DEE" w:rsidRPr="00113B5A">
        <w:rPr>
          <w:rFonts w:cstheme="minorHAnsi"/>
          <w:color w:val="000000" w:themeColor="text1"/>
          <w:sz w:val="24"/>
          <w:szCs w:val="24"/>
        </w:rPr>
        <w:t>]</w:t>
      </w:r>
      <w:r w:rsidR="00792577" w:rsidRPr="00113B5A">
        <w:rPr>
          <w:rFonts w:cstheme="minorHAnsi"/>
          <w:color w:val="000000" w:themeColor="text1"/>
          <w:sz w:val="24"/>
          <w:szCs w:val="24"/>
        </w:rPr>
        <w:t xml:space="preserve">. </w:t>
      </w:r>
      <w:r w:rsidR="009D6CF7" w:rsidRPr="00113B5A">
        <w:rPr>
          <w:rFonts w:cstheme="minorHAnsi"/>
          <w:color w:val="000000" w:themeColor="text1"/>
          <w:sz w:val="24"/>
          <w:szCs w:val="24"/>
        </w:rPr>
        <w:t xml:space="preserve">Although this technique </w:t>
      </w:r>
      <w:r w:rsidR="00E57DEE" w:rsidRPr="00113B5A">
        <w:rPr>
          <w:rFonts w:cstheme="minorHAnsi"/>
          <w:color w:val="000000" w:themeColor="text1"/>
          <w:sz w:val="24"/>
          <w:szCs w:val="24"/>
        </w:rPr>
        <w:t>was useful</w:t>
      </w:r>
      <w:r w:rsidR="009D6CF7" w:rsidRPr="00113B5A">
        <w:rPr>
          <w:rFonts w:cstheme="minorHAnsi"/>
          <w:color w:val="000000" w:themeColor="text1"/>
          <w:sz w:val="24"/>
          <w:szCs w:val="24"/>
        </w:rPr>
        <w:t xml:space="preserve">, it </w:t>
      </w:r>
      <w:r w:rsidR="000F4CC3" w:rsidRPr="00113B5A">
        <w:rPr>
          <w:rFonts w:cstheme="minorHAnsi"/>
          <w:color w:val="000000" w:themeColor="text1"/>
          <w:sz w:val="24"/>
          <w:szCs w:val="24"/>
        </w:rPr>
        <w:t>lack</w:t>
      </w:r>
      <w:r w:rsidR="00E57DEE" w:rsidRPr="00113B5A">
        <w:rPr>
          <w:rFonts w:cstheme="minorHAnsi"/>
          <w:color w:val="000000" w:themeColor="text1"/>
          <w:sz w:val="24"/>
          <w:szCs w:val="24"/>
        </w:rPr>
        <w:t>ed</w:t>
      </w:r>
      <w:r w:rsidR="009D6CF7" w:rsidRPr="00113B5A">
        <w:rPr>
          <w:rFonts w:cstheme="minorHAnsi"/>
          <w:color w:val="000000" w:themeColor="text1"/>
          <w:sz w:val="24"/>
          <w:szCs w:val="24"/>
        </w:rPr>
        <w:t xml:space="preserve"> information </w:t>
      </w:r>
      <w:r w:rsidR="000F4CC3" w:rsidRPr="00113B5A">
        <w:rPr>
          <w:rFonts w:cstheme="minorHAnsi"/>
          <w:color w:val="000000" w:themeColor="text1"/>
          <w:sz w:val="24"/>
          <w:szCs w:val="24"/>
        </w:rPr>
        <w:t>about the</w:t>
      </w:r>
      <w:r w:rsidR="009D6CF7" w:rsidRPr="00113B5A">
        <w:rPr>
          <w:rFonts w:cstheme="minorHAnsi"/>
          <w:color w:val="000000" w:themeColor="text1"/>
          <w:sz w:val="24"/>
          <w:szCs w:val="24"/>
        </w:rPr>
        <w:t xml:space="preserve"> internal surface geometries and optically hidden defects, i.e. pore structure</w:t>
      </w:r>
      <w:r w:rsidR="00F175A3" w:rsidRPr="00113B5A">
        <w:rPr>
          <w:rFonts w:cstheme="minorHAnsi"/>
          <w:color w:val="000000" w:themeColor="text1"/>
          <w:sz w:val="24"/>
          <w:szCs w:val="24"/>
        </w:rPr>
        <w:t xml:space="preserve"> </w:t>
      </w:r>
      <w:r w:rsidR="00B9572E" w:rsidRPr="00113B5A">
        <w:rPr>
          <w:rFonts w:cstheme="minorHAnsi"/>
          <w:color w:val="000000" w:themeColor="text1"/>
          <w:sz w:val="24"/>
          <w:szCs w:val="24"/>
        </w:rPr>
        <w:fldChar w:fldCharType="begin"/>
      </w:r>
      <w:r w:rsidR="007326F7" w:rsidRPr="00113B5A">
        <w:rPr>
          <w:rFonts w:cstheme="minorHAnsi"/>
          <w:color w:val="000000" w:themeColor="text1"/>
          <w:sz w:val="24"/>
          <w:szCs w:val="24"/>
        </w:rPr>
        <w:instrText xml:space="preserve"> ADDIN EN.CITE &lt;EndNote&gt;&lt;Cite&gt;&lt;Author&gt;S. Ketel&lt;/Author&gt;&lt;Year&gt;2019&lt;/Year&gt;&lt;RecNum&gt;4&lt;/RecNum&gt;&lt;DisplayText&gt;[6]&lt;/DisplayText&gt;&lt;record&gt;&lt;rec-number&gt;4&lt;/rec-number&gt;&lt;foreign-keys&gt;&lt;key app="EN" db-id="pepzvrfa3zva5sedp505t05fx5fvazv92z99" timestamp="1592800034"&gt;4&lt;/key&gt;&lt;/foreign-keys&gt;&lt;ref-type name="Journal Article"&gt;17&lt;/ref-type&gt;&lt;contributors&gt;&lt;authors&gt;&lt;author&gt;S. Ketel, G.F., B. Wang, N. Washburn, G. Sant,&lt;/author&gt;&lt;/authors&gt;&lt;/contributors&gt;&lt;titles&gt;&lt;title&gt;A printability index for linking slurry  rheology  to the geometrical attributes of 3D-printed components&lt;/title&gt;&lt;secondary-title&gt;Cem. Concr. Compos.&lt;/secondary-title&gt;&lt;/titles&gt;&lt;periodical&gt;&lt;full-title&gt;Cem. Concr. Compos.&lt;/full-title&gt;&lt;/periodical&gt;&lt;pages&gt;3243&lt;/pages&gt;&lt;volume&gt;101 &lt;/volume&gt;&lt;dates&gt;&lt;year&gt;2019&lt;/year&gt;&lt;/dates&gt;&lt;urls&gt;&lt;/urls&gt;&lt;electronic-resource-num&gt;https://doi.org/10.1016/j.cemconcomp.2018.03.022&lt;/electronic-resource-num&gt;&lt;/record&gt;&lt;/Cite&gt;&lt;/EndNote&gt;</w:instrText>
      </w:r>
      <w:r w:rsidR="00B9572E" w:rsidRPr="00113B5A">
        <w:rPr>
          <w:rFonts w:cstheme="minorHAnsi"/>
          <w:color w:val="000000" w:themeColor="text1"/>
          <w:sz w:val="24"/>
          <w:szCs w:val="24"/>
        </w:rPr>
        <w:fldChar w:fldCharType="separate"/>
      </w:r>
      <w:r w:rsidR="007326F7" w:rsidRPr="00113B5A">
        <w:rPr>
          <w:rFonts w:cstheme="minorHAnsi"/>
          <w:noProof/>
          <w:color w:val="000000" w:themeColor="text1"/>
          <w:sz w:val="24"/>
          <w:szCs w:val="24"/>
        </w:rPr>
        <w:t>[</w:t>
      </w:r>
      <w:r w:rsidR="00113B5A" w:rsidRPr="00113B5A">
        <w:rPr>
          <w:rFonts w:cstheme="minorHAnsi"/>
          <w:noProof/>
          <w:color w:val="000000" w:themeColor="text1"/>
          <w:sz w:val="24"/>
          <w:szCs w:val="24"/>
        </w:rPr>
        <w:t>7</w:t>
      </w:r>
      <w:r w:rsidR="007326F7" w:rsidRPr="00113B5A">
        <w:rPr>
          <w:rFonts w:cstheme="minorHAnsi"/>
          <w:noProof/>
          <w:color w:val="000000" w:themeColor="text1"/>
          <w:sz w:val="24"/>
          <w:szCs w:val="24"/>
        </w:rPr>
        <w:t>]</w:t>
      </w:r>
      <w:r w:rsidR="00B9572E" w:rsidRPr="00113B5A">
        <w:rPr>
          <w:rFonts w:cstheme="minorHAnsi"/>
          <w:color w:val="000000" w:themeColor="text1"/>
          <w:sz w:val="24"/>
          <w:szCs w:val="24"/>
        </w:rPr>
        <w:fldChar w:fldCharType="end"/>
      </w:r>
      <w:r w:rsidR="000F4CC3" w:rsidRPr="00113B5A">
        <w:rPr>
          <w:rFonts w:cstheme="minorHAnsi"/>
          <w:color w:val="000000" w:themeColor="text1"/>
          <w:sz w:val="24"/>
          <w:szCs w:val="24"/>
        </w:rPr>
        <w:t>.</w:t>
      </w:r>
      <w:r w:rsidR="006B16B0" w:rsidRPr="00FF7075">
        <w:rPr>
          <w:rFonts w:cstheme="minorHAnsi"/>
          <w:color w:val="000000" w:themeColor="text1"/>
          <w:sz w:val="24"/>
          <w:szCs w:val="24"/>
        </w:rPr>
        <w:t xml:space="preserve"> </w:t>
      </w:r>
      <w:r w:rsidR="00A53AFB" w:rsidRPr="00FF7075">
        <w:rPr>
          <w:rFonts w:cstheme="minorHAnsi"/>
          <w:color w:val="000000" w:themeColor="text1"/>
          <w:sz w:val="24"/>
          <w:szCs w:val="24"/>
        </w:rPr>
        <w:t xml:space="preserve">Furthermore, this method requires alignment of the scanned point cloud and the surface of the 3D </w:t>
      </w:r>
      <w:r w:rsidR="005F3390" w:rsidRPr="00FF7075">
        <w:rPr>
          <w:rFonts w:cstheme="minorHAnsi"/>
          <w:color w:val="000000" w:themeColor="text1"/>
          <w:sz w:val="24"/>
          <w:szCs w:val="24"/>
        </w:rPr>
        <w:t>model</w:t>
      </w:r>
      <w:r w:rsidR="00A53AFB" w:rsidRPr="00FF7075">
        <w:rPr>
          <w:rFonts w:cstheme="minorHAnsi"/>
          <w:color w:val="000000" w:themeColor="text1"/>
          <w:sz w:val="24"/>
          <w:szCs w:val="24"/>
        </w:rPr>
        <w:t>, a task that can be somewhat subjective and difficult.</w:t>
      </w:r>
    </w:p>
    <w:p w14:paraId="38EDEE48" w14:textId="20E9090C" w:rsidR="002A6A48" w:rsidRPr="00FF7075" w:rsidRDefault="00F92390" w:rsidP="002F4A47">
      <w:pPr>
        <w:autoSpaceDE w:val="0"/>
        <w:autoSpaceDN w:val="0"/>
        <w:adjustRightInd w:val="0"/>
        <w:spacing w:after="0" w:line="480" w:lineRule="auto"/>
        <w:jc w:val="both"/>
        <w:rPr>
          <w:color w:val="000000" w:themeColor="text1"/>
          <w:sz w:val="24"/>
          <w:szCs w:val="24"/>
        </w:rPr>
      </w:pPr>
      <w:r w:rsidRPr="00FF7075">
        <w:rPr>
          <w:rFonts w:cstheme="minorHAnsi"/>
          <w:color w:val="000000" w:themeColor="text1"/>
          <w:sz w:val="24"/>
          <w:szCs w:val="24"/>
        </w:rPr>
        <w:lastRenderedPageBreak/>
        <w:t xml:space="preserve">Because </w:t>
      </w:r>
      <w:r w:rsidR="00D770E6" w:rsidRPr="00FF7075">
        <w:rPr>
          <w:rFonts w:eastAsia="Times New Roman" w:cstheme="minorHAnsi"/>
          <w:color w:val="000000" w:themeColor="text1"/>
          <w:sz w:val="24"/>
          <w:szCs w:val="24"/>
        </w:rPr>
        <w:t xml:space="preserve">3D </w:t>
      </w:r>
      <w:r w:rsidRPr="00FF7075">
        <w:rPr>
          <w:rFonts w:cstheme="minorHAnsi"/>
          <w:color w:val="000000" w:themeColor="text1"/>
          <w:sz w:val="24"/>
          <w:szCs w:val="24"/>
        </w:rPr>
        <w:t xml:space="preserve">laser </w:t>
      </w:r>
      <w:r w:rsidR="00F955B2" w:rsidRPr="00FF7075">
        <w:rPr>
          <w:rFonts w:eastAsia="Times New Roman" w:cstheme="minorHAnsi"/>
          <w:color w:val="000000" w:themeColor="text1"/>
          <w:sz w:val="24"/>
          <w:szCs w:val="24"/>
        </w:rPr>
        <w:t>scanners only provide information about the surface of 3D printed objects</w:t>
      </w:r>
      <w:r w:rsidRPr="00FF7075">
        <w:rPr>
          <w:rFonts w:cstheme="minorHAnsi"/>
          <w:color w:val="000000" w:themeColor="text1"/>
          <w:sz w:val="24"/>
          <w:szCs w:val="24"/>
        </w:rPr>
        <w:t xml:space="preserve">, X-ray </w:t>
      </w:r>
      <w:r w:rsidRPr="00113B5A">
        <w:rPr>
          <w:rFonts w:cstheme="minorHAnsi"/>
          <w:color w:val="000000" w:themeColor="text1"/>
          <w:sz w:val="24"/>
          <w:szCs w:val="24"/>
        </w:rPr>
        <w:t>computer tomography (XCT)</w:t>
      </w:r>
      <w:r w:rsidR="00C7317C" w:rsidRPr="00113B5A">
        <w:rPr>
          <w:rFonts w:cstheme="minorHAnsi"/>
          <w:color w:val="000000" w:themeColor="text1"/>
          <w:sz w:val="24"/>
          <w:szCs w:val="24"/>
        </w:rPr>
        <w:t xml:space="preserve"> </w:t>
      </w:r>
      <w:r w:rsidR="00F175A3" w:rsidRPr="00113B5A">
        <w:rPr>
          <w:rFonts w:cstheme="minorHAnsi"/>
          <w:color w:val="000000" w:themeColor="text1"/>
          <w:sz w:val="24"/>
          <w:szCs w:val="24"/>
        </w:rPr>
        <w:t>has more recently been applied</w:t>
      </w:r>
      <w:r w:rsidR="00B14B02" w:rsidRPr="00113B5A">
        <w:rPr>
          <w:rFonts w:cstheme="minorHAnsi"/>
          <w:color w:val="000000" w:themeColor="text1"/>
          <w:sz w:val="24"/>
          <w:szCs w:val="24"/>
        </w:rPr>
        <w:t xml:space="preserve"> since it </w:t>
      </w:r>
      <w:r w:rsidR="00193BFC" w:rsidRPr="00113B5A">
        <w:rPr>
          <w:rFonts w:cstheme="minorHAnsi"/>
          <w:color w:val="000000" w:themeColor="text1"/>
          <w:sz w:val="24"/>
          <w:szCs w:val="24"/>
        </w:rPr>
        <w:t>images</w:t>
      </w:r>
      <w:r w:rsidR="00B14B02" w:rsidRPr="00113B5A">
        <w:rPr>
          <w:rFonts w:eastAsia="Times New Roman" w:cstheme="minorHAnsi"/>
          <w:color w:val="000000" w:themeColor="text1"/>
          <w:sz w:val="24"/>
          <w:szCs w:val="24"/>
        </w:rPr>
        <w:t xml:space="preserve"> internal and external features</w:t>
      </w:r>
      <w:r w:rsidR="00084F94" w:rsidRPr="00113B5A">
        <w:rPr>
          <w:rFonts w:eastAsia="Times New Roman" w:cstheme="minorHAnsi"/>
          <w:color w:val="000000" w:themeColor="text1"/>
          <w:sz w:val="24"/>
          <w:szCs w:val="24"/>
        </w:rPr>
        <w:t xml:space="preserve"> </w:t>
      </w:r>
      <w:bookmarkStart w:id="26" w:name="_Hlk86996911"/>
      <w:r w:rsidR="008C70A6" w:rsidRPr="00113B5A">
        <w:rPr>
          <w:rFonts w:cstheme="minorHAnsi"/>
          <w:color w:val="000000" w:themeColor="text1"/>
          <w:sz w:val="24"/>
          <w:szCs w:val="24"/>
        </w:rPr>
        <w:fldChar w:fldCharType="begin">
          <w:fldData xml:space="preserve">PEVuZE5vdGU+PENpdGU+PEF1dGhvcj5MLiBBLiBIb2NrYWRheTwvQXV0aG9yPjxZZWFyPjIwMTIg
PC9ZZWFyPjxSZWNOdW0+MzI8L1JlY051bT48RGlzcGxheVRleHQ+WzMzLTM1XTwvRGlzcGxheVRl
eHQ+PHJlY29yZD48cmVjLW51bWJlcj4zMjwvcmVjLW51bWJlcj48Zm9yZWlnbi1rZXlzPjxrZXkg
YXBwPSJFTiIgZGItaWQ9InBlcHp2cmZhM3p2YTVzZWRwNTA1dDA1Zng1ZnZhenY5Mno5OSIgdGlt
ZXN0YW1wPSIxNTkzMTgyNjI5Ij4zMjwva2V5PjwvZm9yZWlnbi1rZXlzPjxyZWYtdHlwZSBuYW1l
PSJKb3VybmFsIEFydGljbGUiPjE3PC9yZWYtdHlwZT48Y29udHJpYnV0b3JzPjxhdXRob3JzPjxh
dXRob3I+TC4gQS4gSG9ja2FkYXksIEsuIEguIEthbmcsIE4uIFcuIENvbGFuZ2VsbywgUC4gWS4g
Qy4gQ2hldW5nLCBCLiBEdWFuLCBFLiBNYWxvbmUsIEouIFd1LCBMLiBOLiBHaXJhcmRpLCBMLiBK
LiBCb25hc3NhciwgSC4gTGlwc29uLCBDLiBDLiBDaHUsIGFuZCBKLiBULiBCdXRjaGVyPC9hdXRo
b3I+PC9hdXRob3JzPjwvY29udHJpYnV0b3JzPjx0aXRsZXM+PHRpdGxlPlJhcGlkIDNEIHByaW50
aW5nIG9mIGFuYXRvbWljYWxseSBhY2N1cmF0ZSBhbmQgbWVjaGFuaWNhbGx5IGhldGVyb2dlbmVv
dXMgYW9ydGljIHZhbHZlIGh5ZHJvZ2VsIHNjYWZmb2xkczwvdGl0bGU+PHNlY29uZGFyeS10aXRs
ZT5CaW9mYWJyaWNhdGlvbjwvc2Vjb25kYXJ5LXRpdGxlPjwvdGl0bGVzPjxwZXJpb2RpY2FsPjxm
dWxsLXRpdGxlPkJpb2ZhYnJpY2F0aW9uPC9mdWxsLXRpdGxlPjwvcGVyaW9kaWNhbD48cGFnZXM+
MDM1MDA1PC9wYWdlcz48dm9sdW1lPjQ8L3ZvbHVtZT48bnVtYmVyPjM8L251bWJlcj48ZGF0ZXM+
PHllYXI+MjAxMiA8L3llYXI+PC9kYXRlcz48dXJscz48L3VybHM+PGVsZWN0cm9uaWMtcmVzb3Vy
Y2UtbnVtPmRvaToxMC4xMDg4LzE3NTgtNTA4Mi80LzMvMDM1MDA1LjwvZWxlY3Ryb25pYy1yZXNv
dXJjZS1udW0+PC9yZWNvcmQ+PC9DaXRlPjxDaXRlPjxBdXRob3I+QsO4dGtlcjwvQXV0aG9yPjxZ
ZWFyPjIwMTc8L1llYXI+PFJlY051bT4zMTwvUmVjTnVtPjxyZWNvcmQ+PHJlYy1udW1iZXI+MzE8
L3JlYy1udW1iZXI+PGZvcmVpZ24ta2V5cz48a2V5IGFwcD0iRU4iIGRiLWlkPSJwZXB6dnJmYTN6
dmE1c2VkcDUwNXQwNWZ4NWZ2YXp2OTJ6OTkiIHRpbWVzdGFtcD0iMTU5MzExMDQ3NCI+MzE8L2tl
eT48L2ZvcmVpZ24ta2V5cz48cmVmLXR5cGUgbmFtZT0iSm91cm5hbCBBcnRpY2xlIj4xNzwvcmVm
LXR5cGU+PGNvbnRyaWJ1dG9ycz48YXV0aG9ycz48YXV0aG9yPkQuIE1hcmtsICZhbXA7IEouIEEu
IFplaXRsZXIgJmFtcDsgQy4gUmFzY2ggJmFtcDsgTS4gSC4gTWljaGFlbHNlbiAmYW1wOyBBbi4g
TcO8bGxlcnR6ICZhbXA7IEouIFJhbnRhbmVuICZhbXA7IFQuIFJhZGVzICZhbXA7IEouIELDuHRr
ZXI8L2F1dGhvcj48L2F1dGhvcnM+PC9jb250cmlidXRvcnM+PHRpdGxlcz48dGl0bGU+QW5hbHlz
aXMgb2YgM0QgUHJpbnRzIGJ5IFgtcmF5IENvbXB1dGVkIE1pY3JvdG9tb2dyYXBoeSBhbmQgVGVy
YWhlcnR6IFB1bHNlZCBJbWFnaW5nPC90aXRsZT48c2Vjb25kYXJ5LXRpdGxlPlBoYXJtLiBSZXMu
PC9zZWNvbmRhcnktdGl0bGU+PC90aXRsZXM+PHBlcmlvZGljYWw+PGZ1bGwtdGl0bGU+UGhhcm0u
IFJlcy48L2Z1bGwtdGl0bGU+PC9wZXJpb2RpY2FsPjxwYWdlcz4xMDM34oCTMTA1MjwvcGFnZXM+
PHZvbHVtZT4zNDwvdm9sdW1lPjxkYXRlcz48eWVhcj4yMDE3PC95ZWFyPjwvZGF0ZXM+PHVybHM+
PC91cmxzPjxlbGVjdHJvbmljLXJlc291cmNlLW51bT5ET0kgMTAuMTAwNy9zMTEwOTUtMDE2LTIw
ODMtMTwvZWxlY3Ryb25pYy1yZXNvdXJjZS1udW0+PC9yZWNvcmQ+PC9DaXRlPjxDaXRlPjxBdXRo
b3I+RS4gR2VvcmdlPC9BdXRob3I+PFllYXI+MjAxNzwvWWVhcj48UmVjTnVtPjMwPC9SZWNOdW0+
PHJlY29yZD48cmVjLW51bWJlcj4zMDwvcmVjLW51bWJlcj48Zm9yZWlnbi1rZXlzPjxrZXkgYXBw
PSJFTiIgZGItaWQ9InBlcHp2cmZhM3p2YTVzZWRwNTA1dDA1Zng1ZnZhenY5Mno5OSIgdGltZXN0
YW1wPSIxNTkzMTEwMjY3Ij4zMDwva2V5PjwvZm9yZWlnbi1rZXlzPjxyZWYtdHlwZSBuYW1lPSJK
b3VybmFsIEFydGljbGUiPjE3PC9yZWYtdHlwZT48Y29udHJpYnV0b3JzPjxhdXRob3JzPjxhdXRo
b3I+RS4gR2VvcmdlLCBQLiBMaWFjb3VyYXMsIEYuIEouIFJ5Ymlja2ksIEQuIE1pdHNvdXJhczwv
YXV0aG9yPjwvYXV0aG9ycz48L2NvbnRyaWJ1dG9ycz48dGl0bGVzPjx0aXRsZT5NZWFzdXJpbmcg
YW5kIEVzdGFibGlzaGluZyB0aGUgQWNjdXJhY3kgYW5kIFJlcHJvZHVjaWJpbGl0eSBvZiAzRCBQ
cmludGVkIE1lZGljYWwgTW9kZWxzPC90aXRsZT48c2Vjb25kYXJ5LXRpdGxlPlJhZGlvR3JhcGhp
Y3M8L3NlY29uZGFyeS10aXRsZT48L3RpdGxlcz48cGVyaW9kaWNhbD48ZnVsbC10aXRsZT5SYWRp
b0dyYXBoaWNzPC9mdWxsLXRpdGxlPjwvcGVyaW9kaWNhbD48cGFnZXM+MTQyNOKAkzE0NTA8L3Bh
Z2VzPjx2b2x1bWU+Mzc8L3ZvbHVtZT48ZGF0ZXM+PHllYXI+MjAxNzwveWVhcj48L2RhdGVzPjx1
cmxzPjwvdXJscz48L3JlY29yZD48L0NpdGU+PC9FbmROb3RlPn==
</w:fldData>
        </w:fldChar>
      </w:r>
      <w:r w:rsidR="002B7EC7" w:rsidRPr="00113B5A">
        <w:rPr>
          <w:rFonts w:cstheme="minorHAnsi"/>
          <w:color w:val="000000" w:themeColor="text1"/>
          <w:sz w:val="24"/>
          <w:szCs w:val="24"/>
        </w:rPr>
        <w:instrText xml:space="preserve"> ADDIN EN.CITE </w:instrText>
      </w:r>
      <w:r w:rsidR="002B7EC7" w:rsidRPr="00113B5A">
        <w:rPr>
          <w:rFonts w:cstheme="minorHAnsi"/>
          <w:color w:val="000000" w:themeColor="text1"/>
          <w:sz w:val="24"/>
          <w:szCs w:val="24"/>
        </w:rPr>
        <w:fldChar w:fldCharType="begin">
          <w:fldData xml:space="preserve">PEVuZE5vdGU+PENpdGU+PEF1dGhvcj5MLiBBLiBIb2NrYWRheTwvQXV0aG9yPjxZZWFyPjIwMTIg
PC9ZZWFyPjxSZWNOdW0+MzI8L1JlY051bT48RGlzcGxheVRleHQ+WzMzLTM1XTwvRGlzcGxheVRl
eHQ+PHJlY29yZD48cmVjLW51bWJlcj4zMjwvcmVjLW51bWJlcj48Zm9yZWlnbi1rZXlzPjxrZXkg
YXBwPSJFTiIgZGItaWQ9InBlcHp2cmZhM3p2YTVzZWRwNTA1dDA1Zng1ZnZhenY5Mno5OSIgdGlt
ZXN0YW1wPSIxNTkzMTgyNjI5Ij4zMjwva2V5PjwvZm9yZWlnbi1rZXlzPjxyZWYtdHlwZSBuYW1l
PSJKb3VybmFsIEFydGljbGUiPjE3PC9yZWYtdHlwZT48Y29udHJpYnV0b3JzPjxhdXRob3JzPjxh
dXRob3I+TC4gQS4gSG9ja2FkYXksIEsuIEguIEthbmcsIE4uIFcuIENvbGFuZ2VsbywgUC4gWS4g
Qy4gQ2hldW5nLCBCLiBEdWFuLCBFLiBNYWxvbmUsIEouIFd1LCBMLiBOLiBHaXJhcmRpLCBMLiBK
LiBCb25hc3NhciwgSC4gTGlwc29uLCBDLiBDLiBDaHUsIGFuZCBKLiBULiBCdXRjaGVyPC9hdXRo
b3I+PC9hdXRob3JzPjwvY29udHJpYnV0b3JzPjx0aXRsZXM+PHRpdGxlPlJhcGlkIDNEIHByaW50
aW5nIG9mIGFuYXRvbWljYWxseSBhY2N1cmF0ZSBhbmQgbWVjaGFuaWNhbGx5IGhldGVyb2dlbmVv
dXMgYW9ydGljIHZhbHZlIGh5ZHJvZ2VsIHNjYWZmb2xkczwvdGl0bGU+PHNlY29uZGFyeS10aXRs
ZT5CaW9mYWJyaWNhdGlvbjwvc2Vjb25kYXJ5LXRpdGxlPjwvdGl0bGVzPjxwZXJpb2RpY2FsPjxm
dWxsLXRpdGxlPkJpb2ZhYnJpY2F0aW9uPC9mdWxsLXRpdGxlPjwvcGVyaW9kaWNhbD48cGFnZXM+
MDM1MDA1PC9wYWdlcz48dm9sdW1lPjQ8L3ZvbHVtZT48bnVtYmVyPjM8L251bWJlcj48ZGF0ZXM+
PHllYXI+MjAxMiA8L3llYXI+PC9kYXRlcz48dXJscz48L3VybHM+PGVsZWN0cm9uaWMtcmVzb3Vy
Y2UtbnVtPmRvaToxMC4xMDg4LzE3NTgtNTA4Mi80LzMvMDM1MDA1LjwvZWxlY3Ryb25pYy1yZXNv
dXJjZS1udW0+PC9yZWNvcmQ+PC9DaXRlPjxDaXRlPjxBdXRob3I+QsO4dGtlcjwvQXV0aG9yPjxZ
ZWFyPjIwMTc8L1llYXI+PFJlY051bT4zMTwvUmVjTnVtPjxyZWNvcmQ+PHJlYy1udW1iZXI+MzE8
L3JlYy1udW1iZXI+PGZvcmVpZ24ta2V5cz48a2V5IGFwcD0iRU4iIGRiLWlkPSJwZXB6dnJmYTN6
dmE1c2VkcDUwNXQwNWZ4NWZ2YXp2OTJ6OTkiIHRpbWVzdGFtcD0iMTU5MzExMDQ3NCI+MzE8L2tl
eT48L2ZvcmVpZ24ta2V5cz48cmVmLXR5cGUgbmFtZT0iSm91cm5hbCBBcnRpY2xlIj4xNzwvcmVm
LXR5cGU+PGNvbnRyaWJ1dG9ycz48YXV0aG9ycz48YXV0aG9yPkQuIE1hcmtsICZhbXA7IEouIEEu
IFplaXRsZXIgJmFtcDsgQy4gUmFzY2ggJmFtcDsgTS4gSC4gTWljaGFlbHNlbiAmYW1wOyBBbi4g
TcO8bGxlcnR6ICZhbXA7IEouIFJhbnRhbmVuICZhbXA7IFQuIFJhZGVzICZhbXA7IEouIELDuHRr
ZXI8L2F1dGhvcj48L2F1dGhvcnM+PC9jb250cmlidXRvcnM+PHRpdGxlcz48dGl0bGU+QW5hbHlz
aXMgb2YgM0QgUHJpbnRzIGJ5IFgtcmF5IENvbXB1dGVkIE1pY3JvdG9tb2dyYXBoeSBhbmQgVGVy
YWhlcnR6IFB1bHNlZCBJbWFnaW5nPC90aXRsZT48c2Vjb25kYXJ5LXRpdGxlPlBoYXJtLiBSZXMu
PC9zZWNvbmRhcnktdGl0bGU+PC90aXRsZXM+PHBlcmlvZGljYWw+PGZ1bGwtdGl0bGU+UGhhcm0u
IFJlcy48L2Z1bGwtdGl0bGU+PC9wZXJpb2RpY2FsPjxwYWdlcz4xMDM34oCTMTA1MjwvcGFnZXM+
PHZvbHVtZT4zNDwvdm9sdW1lPjxkYXRlcz48eWVhcj4yMDE3PC95ZWFyPjwvZGF0ZXM+PHVybHM+
PC91cmxzPjxlbGVjdHJvbmljLXJlc291cmNlLW51bT5ET0kgMTAuMTAwNy9zMTEwOTUtMDE2LTIw
ODMtMTwvZWxlY3Ryb25pYy1yZXNvdXJjZS1udW0+PC9yZWNvcmQ+PC9DaXRlPjxDaXRlPjxBdXRo
b3I+RS4gR2VvcmdlPC9BdXRob3I+PFllYXI+MjAxNzwvWWVhcj48UmVjTnVtPjMwPC9SZWNOdW0+
PHJlY29yZD48cmVjLW51bWJlcj4zMDwvcmVjLW51bWJlcj48Zm9yZWlnbi1rZXlzPjxrZXkgYXBw
PSJFTiIgZGItaWQ9InBlcHp2cmZhM3p2YTVzZWRwNTA1dDA1Zng1ZnZhenY5Mno5OSIgdGltZXN0
YW1wPSIxNTkzMTEwMjY3Ij4zMDwva2V5PjwvZm9yZWlnbi1rZXlzPjxyZWYtdHlwZSBuYW1lPSJK
b3VybmFsIEFydGljbGUiPjE3PC9yZWYtdHlwZT48Y29udHJpYnV0b3JzPjxhdXRob3JzPjxhdXRo
b3I+RS4gR2VvcmdlLCBQLiBMaWFjb3VyYXMsIEYuIEouIFJ5Ymlja2ksIEQuIE1pdHNvdXJhczwv
YXV0aG9yPjwvYXV0aG9ycz48L2NvbnRyaWJ1dG9ycz48dGl0bGVzPjx0aXRsZT5NZWFzdXJpbmcg
YW5kIEVzdGFibGlzaGluZyB0aGUgQWNjdXJhY3kgYW5kIFJlcHJvZHVjaWJpbGl0eSBvZiAzRCBQ
cmludGVkIE1lZGljYWwgTW9kZWxzPC90aXRsZT48c2Vjb25kYXJ5LXRpdGxlPlJhZGlvR3JhcGhp
Y3M8L3NlY29uZGFyeS10aXRsZT48L3RpdGxlcz48cGVyaW9kaWNhbD48ZnVsbC10aXRsZT5SYWRp
b0dyYXBoaWNzPC9mdWxsLXRpdGxlPjwvcGVyaW9kaWNhbD48cGFnZXM+MTQyNOKAkzE0NTA8L3Bh
Z2VzPjx2b2x1bWU+Mzc8L3ZvbHVtZT48ZGF0ZXM+PHllYXI+MjAxNzwveWVhcj48L2RhdGVzPjx1
cmxzPjwvdXJscz48L3JlY29yZD48L0NpdGU+PC9FbmROb3RlPn==
</w:fldData>
        </w:fldChar>
      </w:r>
      <w:r w:rsidR="002B7EC7" w:rsidRPr="00113B5A">
        <w:rPr>
          <w:rFonts w:cstheme="minorHAnsi"/>
          <w:color w:val="000000" w:themeColor="text1"/>
          <w:sz w:val="24"/>
          <w:szCs w:val="24"/>
        </w:rPr>
        <w:instrText xml:space="preserve"> ADDIN EN.CITE.DATA </w:instrText>
      </w:r>
      <w:r w:rsidR="002B7EC7" w:rsidRPr="00113B5A">
        <w:rPr>
          <w:rFonts w:cstheme="minorHAnsi"/>
          <w:color w:val="000000" w:themeColor="text1"/>
          <w:sz w:val="24"/>
          <w:szCs w:val="24"/>
        </w:rPr>
      </w:r>
      <w:r w:rsidR="002B7EC7" w:rsidRPr="00113B5A">
        <w:rPr>
          <w:rFonts w:cstheme="minorHAnsi"/>
          <w:color w:val="000000" w:themeColor="text1"/>
          <w:sz w:val="24"/>
          <w:szCs w:val="24"/>
        </w:rPr>
        <w:fldChar w:fldCharType="end"/>
      </w:r>
      <w:r w:rsidR="008C70A6" w:rsidRPr="00113B5A">
        <w:rPr>
          <w:rFonts w:cstheme="minorHAnsi"/>
          <w:color w:val="000000" w:themeColor="text1"/>
          <w:sz w:val="24"/>
          <w:szCs w:val="24"/>
        </w:rPr>
      </w:r>
      <w:r w:rsidR="008C70A6" w:rsidRPr="00113B5A">
        <w:rPr>
          <w:rFonts w:cstheme="minorHAnsi"/>
          <w:color w:val="000000" w:themeColor="text1"/>
          <w:sz w:val="24"/>
          <w:szCs w:val="24"/>
        </w:rPr>
        <w:fldChar w:fldCharType="separate"/>
      </w:r>
      <w:r w:rsidR="002B7EC7" w:rsidRPr="00113B5A">
        <w:rPr>
          <w:rFonts w:cstheme="minorHAnsi"/>
          <w:noProof/>
          <w:color w:val="000000" w:themeColor="text1"/>
          <w:sz w:val="24"/>
          <w:szCs w:val="24"/>
        </w:rPr>
        <w:t>[</w:t>
      </w:r>
      <w:r w:rsidR="004616E1" w:rsidRPr="00113B5A">
        <w:rPr>
          <w:rFonts w:cstheme="minorHAnsi"/>
          <w:noProof/>
          <w:color w:val="000000" w:themeColor="text1"/>
          <w:sz w:val="24"/>
          <w:szCs w:val="24"/>
        </w:rPr>
        <w:t>3</w:t>
      </w:r>
      <w:r w:rsidR="00113B5A" w:rsidRPr="00113B5A">
        <w:rPr>
          <w:rFonts w:cstheme="minorHAnsi"/>
          <w:noProof/>
          <w:color w:val="000000" w:themeColor="text1"/>
          <w:sz w:val="24"/>
          <w:szCs w:val="24"/>
        </w:rPr>
        <w:t>2</w:t>
      </w:r>
      <w:r w:rsidR="002B7EC7" w:rsidRPr="00113B5A">
        <w:rPr>
          <w:rFonts w:cstheme="minorHAnsi"/>
          <w:noProof/>
          <w:color w:val="000000" w:themeColor="text1"/>
          <w:sz w:val="24"/>
          <w:szCs w:val="24"/>
        </w:rPr>
        <w:t>-</w:t>
      </w:r>
      <w:r w:rsidR="004616E1" w:rsidRPr="00113B5A">
        <w:rPr>
          <w:rFonts w:cstheme="minorHAnsi"/>
          <w:noProof/>
          <w:color w:val="000000" w:themeColor="text1"/>
          <w:sz w:val="24"/>
          <w:szCs w:val="24"/>
        </w:rPr>
        <w:t>3</w:t>
      </w:r>
      <w:r w:rsidR="00113B5A" w:rsidRPr="00113B5A">
        <w:rPr>
          <w:rFonts w:cstheme="minorHAnsi"/>
          <w:noProof/>
          <w:color w:val="000000" w:themeColor="text1"/>
          <w:sz w:val="24"/>
          <w:szCs w:val="24"/>
        </w:rPr>
        <w:t>4</w:t>
      </w:r>
      <w:r w:rsidR="002B7EC7" w:rsidRPr="00113B5A">
        <w:rPr>
          <w:rFonts w:cstheme="minorHAnsi"/>
          <w:noProof/>
          <w:color w:val="000000" w:themeColor="text1"/>
          <w:sz w:val="24"/>
          <w:szCs w:val="24"/>
        </w:rPr>
        <w:t>]</w:t>
      </w:r>
      <w:r w:rsidR="008C70A6" w:rsidRPr="00113B5A">
        <w:rPr>
          <w:rFonts w:cstheme="minorHAnsi"/>
          <w:color w:val="000000" w:themeColor="text1"/>
          <w:sz w:val="24"/>
          <w:szCs w:val="24"/>
        </w:rPr>
        <w:fldChar w:fldCharType="end"/>
      </w:r>
      <w:r w:rsidR="00B14B02" w:rsidRPr="00113B5A">
        <w:rPr>
          <w:rFonts w:eastAsia="Times New Roman" w:cstheme="minorHAnsi"/>
          <w:color w:val="000000" w:themeColor="text1"/>
          <w:sz w:val="24"/>
          <w:szCs w:val="24"/>
        </w:rPr>
        <w:t>.</w:t>
      </w:r>
      <w:r w:rsidR="00737A8F" w:rsidRPr="00113B5A">
        <w:rPr>
          <w:rFonts w:eastAsia="Times New Roman" w:cstheme="minorHAnsi"/>
          <w:color w:val="000000" w:themeColor="text1"/>
          <w:sz w:val="24"/>
          <w:szCs w:val="24"/>
        </w:rPr>
        <w:t xml:space="preserve"> </w:t>
      </w:r>
      <w:bookmarkEnd w:id="26"/>
      <w:r w:rsidR="00525CE9" w:rsidRPr="00113B5A">
        <w:rPr>
          <w:rFonts w:cstheme="minorHAnsi"/>
          <w:color w:val="000000" w:themeColor="text1"/>
          <w:sz w:val="24"/>
          <w:szCs w:val="24"/>
        </w:rPr>
        <w:t>For instance,</w:t>
      </w:r>
      <w:r w:rsidR="00BA0382" w:rsidRPr="00113B5A">
        <w:rPr>
          <w:rFonts w:cstheme="minorHAnsi"/>
          <w:color w:val="000000" w:themeColor="text1"/>
          <w:sz w:val="24"/>
          <w:szCs w:val="24"/>
        </w:rPr>
        <w:t xml:space="preserve"> </w:t>
      </w:r>
      <w:r w:rsidR="00B7016D" w:rsidRPr="00113B5A">
        <w:rPr>
          <w:color w:val="000000" w:themeColor="text1"/>
          <w:sz w:val="24"/>
          <w:szCs w:val="24"/>
        </w:rPr>
        <w:t xml:space="preserve">the geometric accuracy of </w:t>
      </w:r>
      <w:r w:rsidR="00A53AFB" w:rsidRPr="00113B5A">
        <w:rPr>
          <w:color w:val="000000" w:themeColor="text1"/>
          <w:sz w:val="24"/>
          <w:szCs w:val="24"/>
        </w:rPr>
        <w:t xml:space="preserve">a </w:t>
      </w:r>
      <w:r w:rsidR="00B7016D" w:rsidRPr="00113B5A">
        <w:rPr>
          <w:color w:val="000000" w:themeColor="text1"/>
          <w:sz w:val="24"/>
          <w:szCs w:val="24"/>
        </w:rPr>
        <w:t>3D printed aortic valve</w:t>
      </w:r>
      <w:r w:rsidR="00F175A3" w:rsidRPr="00113B5A">
        <w:rPr>
          <w:color w:val="000000" w:themeColor="text1"/>
          <w:sz w:val="24"/>
          <w:szCs w:val="24"/>
        </w:rPr>
        <w:t xml:space="preserve"> </w:t>
      </w:r>
      <w:r w:rsidR="00A53AFB" w:rsidRPr="00113B5A">
        <w:rPr>
          <w:color w:val="000000" w:themeColor="text1"/>
          <w:sz w:val="24"/>
          <w:szCs w:val="24"/>
        </w:rPr>
        <w:t xml:space="preserve">made from </w:t>
      </w:r>
      <w:r w:rsidR="00B7016D" w:rsidRPr="00113B5A">
        <w:rPr>
          <w:color w:val="000000" w:themeColor="text1"/>
          <w:sz w:val="24"/>
          <w:szCs w:val="24"/>
        </w:rPr>
        <w:t xml:space="preserve">poly-ethylene glycol-diacrylate (PEG-DA) </w:t>
      </w:r>
      <w:r w:rsidR="00B7016D" w:rsidRPr="00113B5A">
        <w:rPr>
          <w:rFonts w:cstheme="minorHAnsi"/>
          <w:color w:val="000000" w:themeColor="text1"/>
          <w:sz w:val="24"/>
          <w:szCs w:val="24"/>
        </w:rPr>
        <w:t xml:space="preserve">hydrogel supplemented with alginate </w:t>
      </w:r>
      <w:r w:rsidR="00F175A3" w:rsidRPr="00113B5A">
        <w:rPr>
          <w:rFonts w:cstheme="minorHAnsi"/>
          <w:color w:val="000000" w:themeColor="text1"/>
          <w:sz w:val="24"/>
          <w:szCs w:val="24"/>
        </w:rPr>
        <w:t xml:space="preserve">was assessed </w:t>
      </w:r>
      <w:r w:rsidR="00B7016D" w:rsidRPr="00113B5A">
        <w:rPr>
          <w:rFonts w:cstheme="minorHAnsi"/>
          <w:color w:val="000000" w:themeColor="text1"/>
          <w:sz w:val="24"/>
          <w:szCs w:val="24"/>
        </w:rPr>
        <w:t xml:space="preserve">using </w:t>
      </w:r>
      <w:r w:rsidR="00193BFC" w:rsidRPr="00113B5A">
        <w:rPr>
          <w:rFonts w:cstheme="minorHAnsi"/>
          <w:color w:val="000000" w:themeColor="text1"/>
          <w:sz w:val="24"/>
          <w:szCs w:val="24"/>
        </w:rPr>
        <w:t>XCT</w:t>
      </w:r>
      <w:r w:rsidR="00A53AFB" w:rsidRPr="00113B5A">
        <w:rPr>
          <w:rFonts w:cstheme="minorHAnsi"/>
          <w:color w:val="000000" w:themeColor="text1"/>
          <w:sz w:val="24"/>
          <w:szCs w:val="24"/>
        </w:rPr>
        <w:t xml:space="preserve"> </w:t>
      </w:r>
      <w:bookmarkStart w:id="27" w:name="_Hlk86996916"/>
      <w:r w:rsidR="00A53AFB" w:rsidRPr="00113B5A">
        <w:rPr>
          <w:color w:val="000000" w:themeColor="text1"/>
          <w:sz w:val="24"/>
          <w:szCs w:val="24"/>
        </w:rPr>
        <w:fldChar w:fldCharType="begin"/>
      </w:r>
      <w:r w:rsidR="00A53AFB" w:rsidRPr="00113B5A">
        <w:rPr>
          <w:color w:val="000000" w:themeColor="text1"/>
          <w:sz w:val="24"/>
          <w:szCs w:val="24"/>
        </w:rPr>
        <w:instrText xml:space="preserve"> ADDIN EN.CITE &lt;EndNote&gt;&lt;Cite&gt;&lt;Author&gt;L. A. Hockaday&lt;/Author&gt;&lt;Year&gt;2012 &lt;/Year&gt;&lt;RecNum&gt;32&lt;/RecNum&gt;&lt;DisplayText&gt;[33]&lt;/DisplayText&gt;&lt;record&gt;&lt;rec-number&gt;32&lt;/rec-number&gt;&lt;foreign-keys&gt;&lt;key app="EN" db-id="pepzvrfa3zva5sedp505t05fx5fvazv92z99" timestamp="1593182629"&gt;32&lt;/key&gt;&lt;/foreign-keys&gt;&lt;ref-type name="Journal Article"&gt;17&lt;/ref-type&gt;&lt;contributors&gt;&lt;authors&gt;&lt;author&gt;L. A. Hockaday, K. H. Kang, N. W. Colangelo, P. Y. C. Cheung, B. Duan, E. Malone, J. Wu, L. N. Girardi, L. J. Bonassar, H. Lipson, C. C. Chu, and J. T. Butcher&lt;/author&gt;&lt;/authors&gt;&lt;/contributors&gt;&lt;titles&gt;&lt;title&gt;Rapid 3D printing of anatomically accurate and mechanically heterogeneous aortic valve hydrogel scaffolds&lt;/title&gt;&lt;secondary-title&gt;Biofabrication&lt;/secondary-title&gt;&lt;/titles&gt;&lt;periodical&gt;&lt;full-title&gt;Biofabrication&lt;/full-title&gt;&lt;/periodical&gt;&lt;pages&gt;035005&lt;/pages&gt;&lt;volume&gt;4&lt;/volume&gt;&lt;number&gt;3&lt;/number&gt;&lt;dates&gt;&lt;year&gt;2012 &lt;/year&gt;&lt;/dates&gt;&lt;urls&gt;&lt;/urls&gt;&lt;electronic-resource-num&gt;doi:10.1088/1758-5082/4/3/035005.&lt;/electronic-resource-num&gt;&lt;/record&gt;&lt;/Cite&gt;&lt;/EndNote&gt;</w:instrText>
      </w:r>
      <w:r w:rsidR="00A53AFB" w:rsidRPr="00113B5A">
        <w:rPr>
          <w:color w:val="000000" w:themeColor="text1"/>
          <w:sz w:val="24"/>
          <w:szCs w:val="24"/>
        </w:rPr>
        <w:fldChar w:fldCharType="separate"/>
      </w:r>
      <w:r w:rsidR="00A53AFB" w:rsidRPr="00113B5A">
        <w:rPr>
          <w:noProof/>
          <w:color w:val="000000" w:themeColor="text1"/>
          <w:sz w:val="24"/>
          <w:szCs w:val="24"/>
        </w:rPr>
        <w:t>[3</w:t>
      </w:r>
      <w:r w:rsidR="00113B5A" w:rsidRPr="00113B5A">
        <w:rPr>
          <w:noProof/>
          <w:color w:val="000000" w:themeColor="text1"/>
          <w:sz w:val="24"/>
          <w:szCs w:val="24"/>
        </w:rPr>
        <w:t>2</w:t>
      </w:r>
      <w:r w:rsidR="00A53AFB" w:rsidRPr="00113B5A">
        <w:rPr>
          <w:noProof/>
          <w:color w:val="000000" w:themeColor="text1"/>
          <w:sz w:val="24"/>
          <w:szCs w:val="24"/>
        </w:rPr>
        <w:t>]</w:t>
      </w:r>
      <w:r w:rsidR="00A53AFB" w:rsidRPr="00113B5A">
        <w:rPr>
          <w:color w:val="000000" w:themeColor="text1"/>
          <w:sz w:val="24"/>
          <w:szCs w:val="24"/>
        </w:rPr>
        <w:fldChar w:fldCharType="end"/>
      </w:r>
      <w:r w:rsidR="00B7016D" w:rsidRPr="00113B5A">
        <w:rPr>
          <w:rFonts w:cstheme="minorHAnsi"/>
          <w:color w:val="000000" w:themeColor="text1"/>
          <w:sz w:val="24"/>
          <w:szCs w:val="24"/>
        </w:rPr>
        <w:t>.</w:t>
      </w:r>
      <w:r w:rsidR="000F2335" w:rsidRPr="00113B5A">
        <w:rPr>
          <w:rFonts w:cstheme="minorHAnsi"/>
          <w:color w:val="000000" w:themeColor="text1"/>
          <w:sz w:val="24"/>
          <w:szCs w:val="24"/>
        </w:rPr>
        <w:t xml:space="preserve"> </w:t>
      </w:r>
      <w:bookmarkEnd w:id="27"/>
      <w:r w:rsidR="00B87C7F" w:rsidRPr="00113B5A">
        <w:rPr>
          <w:rFonts w:cstheme="minorHAnsi"/>
          <w:color w:val="000000" w:themeColor="text1"/>
          <w:sz w:val="24"/>
          <w:szCs w:val="24"/>
        </w:rPr>
        <w:t xml:space="preserve">The </w:t>
      </w:r>
      <w:r w:rsidR="00193BFC" w:rsidRPr="00113B5A">
        <w:rPr>
          <w:rFonts w:cstheme="minorHAnsi"/>
          <w:color w:val="000000" w:themeColor="text1"/>
          <w:sz w:val="24"/>
          <w:szCs w:val="24"/>
        </w:rPr>
        <w:t>XCT</w:t>
      </w:r>
      <w:r w:rsidR="00B87C7F" w:rsidRPr="00113B5A">
        <w:rPr>
          <w:rFonts w:cstheme="minorHAnsi"/>
          <w:color w:val="000000" w:themeColor="text1"/>
          <w:sz w:val="24"/>
          <w:szCs w:val="24"/>
        </w:rPr>
        <w:t xml:space="preserve"> scans were reconstructed into </w:t>
      </w:r>
      <w:r w:rsidR="007230FA" w:rsidRPr="00113B5A">
        <w:rPr>
          <w:rFonts w:cstheme="minorHAnsi"/>
          <w:color w:val="000000" w:themeColor="text1"/>
          <w:sz w:val="24"/>
          <w:szCs w:val="24"/>
          <w:shd w:val="clear" w:color="auto" w:fill="FFFFFF"/>
        </w:rPr>
        <w:t>stereolithography</w:t>
      </w:r>
      <w:r w:rsidR="007230FA" w:rsidRPr="00113B5A">
        <w:rPr>
          <w:rFonts w:cstheme="minorHAnsi"/>
          <w:color w:val="000000" w:themeColor="text1"/>
          <w:sz w:val="24"/>
          <w:szCs w:val="24"/>
        </w:rPr>
        <w:t xml:space="preserve"> </w:t>
      </w:r>
      <w:r w:rsidR="00B87C7F" w:rsidRPr="00113B5A">
        <w:rPr>
          <w:rFonts w:cstheme="minorHAnsi"/>
          <w:color w:val="000000" w:themeColor="text1"/>
          <w:sz w:val="24"/>
          <w:szCs w:val="24"/>
        </w:rPr>
        <w:t>(STL) geometries</w:t>
      </w:r>
      <w:r w:rsidR="00BA0382" w:rsidRPr="00113B5A">
        <w:rPr>
          <w:rFonts w:cstheme="minorHAnsi"/>
          <w:color w:val="000000" w:themeColor="text1"/>
          <w:sz w:val="24"/>
          <w:szCs w:val="24"/>
        </w:rPr>
        <w:t xml:space="preserve"> </w:t>
      </w:r>
      <w:r w:rsidR="002919BB" w:rsidRPr="00113B5A">
        <w:rPr>
          <w:rFonts w:cstheme="minorHAnsi"/>
          <w:color w:val="000000" w:themeColor="text1"/>
          <w:sz w:val="24"/>
          <w:szCs w:val="24"/>
        </w:rPr>
        <w:fldChar w:fldCharType="begin"/>
      </w:r>
      <w:r w:rsidR="002919BB" w:rsidRPr="00113B5A">
        <w:rPr>
          <w:rFonts w:cstheme="minorHAnsi"/>
          <w:color w:val="000000" w:themeColor="text1"/>
          <w:sz w:val="24"/>
          <w:szCs w:val="24"/>
        </w:rPr>
        <w:instrText xml:space="preserve"> ADDIN EN.CITE &lt;EndNote&gt;&lt;Cite&gt;&lt;Author&gt;L. A. Hockaday&lt;/Author&gt;&lt;Year&gt;2012 &lt;/Year&gt;&lt;RecNum&gt;32&lt;/RecNum&gt;&lt;DisplayText&gt;[33]&lt;/DisplayText&gt;&lt;record&gt;&lt;rec-number&gt;32&lt;/rec-number&gt;&lt;foreign-keys&gt;&lt;key app="EN" db-id="pepzvrfa3zva5sedp505t05fx5fvazv92z99" timestamp="1593182629"&gt;32&lt;/key&gt;&lt;/foreign-keys&gt;&lt;ref-type name="Journal Article"&gt;17&lt;/ref-type&gt;&lt;contributors&gt;&lt;authors&gt;&lt;author&gt;L. A. Hockaday, K. H. Kang, N. W. Colangelo, P. Y. C. Cheung, B. Duan, E. Malone, J. Wu, L. N. Girardi, L. J. Bonassar, H. Lipson, C. C. Chu, and J. T. Butcher&lt;/author&gt;&lt;/authors&gt;&lt;/contributors&gt;&lt;titles&gt;&lt;title&gt;Rapid 3D printing of anatomically accurate and mechanically heterogeneous aortic valve hydrogel scaffolds&lt;/title&gt;&lt;secondary-title&gt;Biofabrication&lt;/secondary-title&gt;&lt;/titles&gt;&lt;periodical&gt;&lt;full-title&gt;Biofabrication&lt;/full-title&gt;&lt;/periodical&gt;&lt;pages&gt;035005&lt;/pages&gt;&lt;volume&gt;4&lt;/volume&gt;&lt;number&gt;3&lt;/number&gt;&lt;dates&gt;&lt;year&gt;2012 &lt;/year&gt;&lt;/dates&gt;&lt;urls&gt;&lt;/urls&gt;&lt;electronic-resource-num&gt;doi:10.1088/1758-5082/4/3/035005.&lt;/electronic-resource-num&gt;&lt;/record&gt;&lt;/Cite&gt;&lt;/EndNote&gt;</w:instrText>
      </w:r>
      <w:r w:rsidR="002919BB" w:rsidRPr="00113B5A">
        <w:rPr>
          <w:rFonts w:cstheme="minorHAnsi"/>
          <w:color w:val="000000" w:themeColor="text1"/>
          <w:sz w:val="24"/>
          <w:szCs w:val="24"/>
        </w:rPr>
        <w:fldChar w:fldCharType="separate"/>
      </w:r>
      <w:r w:rsidR="002919BB" w:rsidRPr="00113B5A">
        <w:rPr>
          <w:rFonts w:cstheme="minorHAnsi"/>
          <w:noProof/>
          <w:color w:val="000000" w:themeColor="text1"/>
          <w:sz w:val="24"/>
          <w:szCs w:val="24"/>
        </w:rPr>
        <w:t>[</w:t>
      </w:r>
      <w:r w:rsidR="00B9036D" w:rsidRPr="00113B5A">
        <w:rPr>
          <w:rFonts w:cstheme="minorHAnsi"/>
          <w:noProof/>
          <w:color w:val="000000" w:themeColor="text1"/>
          <w:sz w:val="24"/>
          <w:szCs w:val="24"/>
        </w:rPr>
        <w:t>3</w:t>
      </w:r>
      <w:r w:rsidR="00113B5A" w:rsidRPr="00113B5A">
        <w:rPr>
          <w:rFonts w:cstheme="minorHAnsi"/>
          <w:noProof/>
          <w:color w:val="000000" w:themeColor="text1"/>
          <w:sz w:val="24"/>
          <w:szCs w:val="24"/>
        </w:rPr>
        <w:t>2</w:t>
      </w:r>
      <w:r w:rsidR="002919BB" w:rsidRPr="00113B5A">
        <w:rPr>
          <w:rFonts w:cstheme="minorHAnsi"/>
          <w:noProof/>
          <w:color w:val="000000" w:themeColor="text1"/>
          <w:sz w:val="24"/>
          <w:szCs w:val="24"/>
        </w:rPr>
        <w:t>]</w:t>
      </w:r>
      <w:r w:rsidR="002919BB" w:rsidRPr="00113B5A">
        <w:rPr>
          <w:rFonts w:cstheme="minorHAnsi"/>
          <w:color w:val="000000" w:themeColor="text1"/>
          <w:sz w:val="24"/>
          <w:szCs w:val="24"/>
        </w:rPr>
        <w:fldChar w:fldCharType="end"/>
      </w:r>
      <w:r w:rsidR="00B87C7F" w:rsidRPr="00113B5A">
        <w:rPr>
          <w:rFonts w:cstheme="minorHAnsi"/>
          <w:color w:val="000000" w:themeColor="text1"/>
          <w:sz w:val="24"/>
          <w:szCs w:val="24"/>
        </w:rPr>
        <w:t>.</w:t>
      </w:r>
      <w:r w:rsidR="00C66D88" w:rsidRPr="00113B5A">
        <w:rPr>
          <w:rFonts w:cstheme="minorHAnsi"/>
          <w:color w:val="000000" w:themeColor="text1"/>
          <w:sz w:val="24"/>
          <w:szCs w:val="24"/>
        </w:rPr>
        <w:t xml:space="preserve"> </w:t>
      </w:r>
      <w:r w:rsidR="00F175A3" w:rsidRPr="00113B5A">
        <w:rPr>
          <w:rFonts w:cstheme="minorHAnsi"/>
          <w:color w:val="000000" w:themeColor="text1"/>
          <w:sz w:val="24"/>
          <w:szCs w:val="24"/>
        </w:rPr>
        <w:t>T</w:t>
      </w:r>
      <w:r w:rsidR="003E57D3" w:rsidRPr="00113B5A">
        <w:rPr>
          <w:rFonts w:cstheme="minorHAnsi"/>
          <w:color w:val="000000" w:themeColor="text1"/>
          <w:sz w:val="24"/>
          <w:szCs w:val="24"/>
        </w:rPr>
        <w:t>he surface deviations</w:t>
      </w:r>
      <w:r w:rsidR="003E57D3" w:rsidRPr="00FF7075">
        <w:rPr>
          <w:rFonts w:cstheme="minorHAnsi"/>
          <w:color w:val="000000" w:themeColor="text1"/>
          <w:sz w:val="24"/>
          <w:szCs w:val="24"/>
        </w:rPr>
        <w:t xml:space="preserve"> between</w:t>
      </w:r>
      <w:r w:rsidR="003E57D3" w:rsidRPr="00FF7075">
        <w:rPr>
          <w:color w:val="000000" w:themeColor="text1"/>
          <w:sz w:val="24"/>
          <w:szCs w:val="24"/>
        </w:rPr>
        <w:t xml:space="preserve"> the reconstructed STL model of </w:t>
      </w:r>
      <w:r w:rsidR="00193BFC">
        <w:rPr>
          <w:color w:val="000000" w:themeColor="text1"/>
          <w:sz w:val="24"/>
          <w:szCs w:val="24"/>
        </w:rPr>
        <w:t xml:space="preserve">the </w:t>
      </w:r>
      <w:r w:rsidR="003E57D3" w:rsidRPr="00FF7075">
        <w:rPr>
          <w:color w:val="000000" w:themeColor="text1"/>
          <w:sz w:val="24"/>
          <w:szCs w:val="24"/>
        </w:rPr>
        <w:t xml:space="preserve">printed geometries and native STL models were quantified through </w:t>
      </w:r>
      <w:r w:rsidR="00A04705" w:rsidRPr="00FF7075">
        <w:rPr>
          <w:color w:val="000000" w:themeColor="text1"/>
          <w:sz w:val="24"/>
          <w:szCs w:val="24"/>
        </w:rPr>
        <w:t>alignment of the scan data and the CAD model</w:t>
      </w:r>
      <w:r w:rsidR="003E57D3" w:rsidRPr="00FF7075">
        <w:rPr>
          <w:color w:val="000000" w:themeColor="text1"/>
          <w:sz w:val="24"/>
          <w:szCs w:val="24"/>
        </w:rPr>
        <w:t xml:space="preserve"> and</w:t>
      </w:r>
      <w:r w:rsidR="002E5C69" w:rsidRPr="00FF7075">
        <w:rPr>
          <w:color w:val="000000" w:themeColor="text1"/>
          <w:sz w:val="24"/>
          <w:szCs w:val="24"/>
        </w:rPr>
        <w:t xml:space="preserve"> expressed</w:t>
      </w:r>
      <w:r w:rsidR="003E57D3" w:rsidRPr="00FF7075">
        <w:rPr>
          <w:color w:val="000000" w:themeColor="text1"/>
          <w:sz w:val="24"/>
          <w:szCs w:val="24"/>
        </w:rPr>
        <w:t xml:space="preserve"> </w:t>
      </w:r>
      <w:r w:rsidR="00D0792A" w:rsidRPr="00FF7075">
        <w:rPr>
          <w:color w:val="000000" w:themeColor="text1"/>
          <w:sz w:val="24"/>
          <w:szCs w:val="24"/>
        </w:rPr>
        <w:t>in terms of</w:t>
      </w:r>
      <w:r w:rsidR="00DA5288" w:rsidRPr="00FF7075">
        <w:rPr>
          <w:color w:val="000000" w:themeColor="text1"/>
          <w:sz w:val="24"/>
          <w:szCs w:val="24"/>
        </w:rPr>
        <w:t xml:space="preserve"> </w:t>
      </w:r>
      <w:r w:rsidR="004B401E" w:rsidRPr="00FF7075">
        <w:rPr>
          <w:color w:val="000000" w:themeColor="text1"/>
          <w:sz w:val="24"/>
          <w:szCs w:val="24"/>
        </w:rPr>
        <w:t xml:space="preserve">surface </w:t>
      </w:r>
      <w:r w:rsidR="003E57D3" w:rsidRPr="00FF7075">
        <w:rPr>
          <w:color w:val="000000" w:themeColor="text1"/>
          <w:sz w:val="24"/>
          <w:szCs w:val="24"/>
        </w:rPr>
        <w:t>heat map</w:t>
      </w:r>
      <w:r w:rsidR="003E57D3" w:rsidRPr="00113B5A">
        <w:rPr>
          <w:color w:val="000000" w:themeColor="text1"/>
          <w:sz w:val="24"/>
          <w:szCs w:val="24"/>
        </w:rPr>
        <w:t>s</w:t>
      </w:r>
      <w:r w:rsidR="00D0792A" w:rsidRPr="00113B5A">
        <w:rPr>
          <w:color w:val="000000" w:themeColor="text1"/>
          <w:sz w:val="24"/>
          <w:szCs w:val="24"/>
        </w:rPr>
        <w:t xml:space="preserve"> </w:t>
      </w:r>
      <w:bookmarkStart w:id="28" w:name="_Hlk86996923"/>
      <w:r w:rsidR="00F175A3" w:rsidRPr="00113B5A">
        <w:rPr>
          <w:color w:val="000000" w:themeColor="text1"/>
          <w:sz w:val="24"/>
          <w:szCs w:val="24"/>
        </w:rPr>
        <w:fldChar w:fldCharType="begin"/>
      </w:r>
      <w:r w:rsidR="002B7EC7" w:rsidRPr="00113B5A">
        <w:rPr>
          <w:color w:val="000000" w:themeColor="text1"/>
          <w:sz w:val="24"/>
          <w:szCs w:val="24"/>
        </w:rPr>
        <w:instrText xml:space="preserve"> ADDIN EN.CITE &lt;EndNote&gt;&lt;Cite&gt;&lt;Author&gt;L. A. Hockaday&lt;/Author&gt;&lt;Year&gt;2012 &lt;/Year&gt;&lt;RecNum&gt;32&lt;/RecNum&gt;&lt;DisplayText&gt;[33]&lt;/DisplayText&gt;&lt;record&gt;&lt;rec-number&gt;32&lt;/rec-number&gt;&lt;foreign-keys&gt;&lt;key app="EN" db-id="pepzvrfa3zva5sedp505t05fx5fvazv92z99" timestamp="1593182629"&gt;32&lt;/key&gt;&lt;/foreign-keys&gt;&lt;ref-type name="Journal Article"&gt;17&lt;/ref-type&gt;&lt;contributors&gt;&lt;authors&gt;&lt;author&gt;L. A. Hockaday, K. H. Kang, N. W. Colangelo, P. Y. C. Cheung, B. Duan, E. Malone, J. Wu, L. N. Girardi, L. J. Bonassar, H. Lipson, C. C. Chu, and J. T. Butcher&lt;/author&gt;&lt;/authors&gt;&lt;/contributors&gt;&lt;titles&gt;&lt;title&gt;Rapid 3D printing of anatomically accurate and mechanically heterogeneous aortic valve hydrogel scaffolds&lt;/title&gt;&lt;secondary-title&gt;Biofabrication&lt;/secondary-title&gt;&lt;/titles&gt;&lt;periodical&gt;&lt;full-title&gt;Biofabrication&lt;/full-title&gt;&lt;/periodical&gt;&lt;pages&gt;035005&lt;/pages&gt;&lt;volume&gt;4&lt;/volume&gt;&lt;number&gt;3&lt;/number&gt;&lt;dates&gt;&lt;year&gt;2012 &lt;/year&gt;&lt;/dates&gt;&lt;urls&gt;&lt;/urls&gt;&lt;electronic-resource-num&gt;doi:10.1088/1758-5082/4/3/035005.&lt;/electronic-resource-num&gt;&lt;/record&gt;&lt;/Cite&gt;&lt;/EndNote&gt;</w:instrText>
      </w:r>
      <w:r w:rsidR="00F175A3" w:rsidRPr="00113B5A">
        <w:rPr>
          <w:color w:val="000000" w:themeColor="text1"/>
          <w:sz w:val="24"/>
          <w:szCs w:val="24"/>
        </w:rPr>
        <w:fldChar w:fldCharType="separate"/>
      </w:r>
      <w:r w:rsidR="002B7EC7" w:rsidRPr="00113B5A">
        <w:rPr>
          <w:noProof/>
          <w:color w:val="000000" w:themeColor="text1"/>
          <w:sz w:val="24"/>
          <w:szCs w:val="24"/>
        </w:rPr>
        <w:t>[</w:t>
      </w:r>
      <w:r w:rsidR="00B9036D" w:rsidRPr="00113B5A">
        <w:rPr>
          <w:noProof/>
          <w:color w:val="000000" w:themeColor="text1"/>
          <w:sz w:val="24"/>
          <w:szCs w:val="24"/>
        </w:rPr>
        <w:t>3</w:t>
      </w:r>
      <w:r w:rsidR="00113B5A" w:rsidRPr="00113B5A">
        <w:rPr>
          <w:noProof/>
          <w:color w:val="000000" w:themeColor="text1"/>
          <w:sz w:val="24"/>
          <w:szCs w:val="24"/>
        </w:rPr>
        <w:t>2</w:t>
      </w:r>
      <w:r w:rsidR="00AF601F" w:rsidRPr="00113B5A">
        <w:rPr>
          <w:noProof/>
          <w:color w:val="000000" w:themeColor="text1"/>
          <w:sz w:val="24"/>
          <w:szCs w:val="24"/>
        </w:rPr>
        <w:t xml:space="preserve">, </w:t>
      </w:r>
      <w:r w:rsidR="00B9036D" w:rsidRPr="00113B5A">
        <w:rPr>
          <w:color w:val="000000" w:themeColor="text1"/>
          <w:sz w:val="24"/>
          <w:szCs w:val="24"/>
        </w:rPr>
        <w:t>3</w:t>
      </w:r>
      <w:r w:rsidR="00113B5A" w:rsidRPr="00113B5A">
        <w:rPr>
          <w:color w:val="000000" w:themeColor="text1"/>
          <w:sz w:val="24"/>
          <w:szCs w:val="24"/>
        </w:rPr>
        <w:t>7</w:t>
      </w:r>
      <w:r w:rsidR="002B7EC7" w:rsidRPr="00113B5A">
        <w:rPr>
          <w:noProof/>
          <w:color w:val="000000" w:themeColor="text1"/>
          <w:sz w:val="24"/>
          <w:szCs w:val="24"/>
        </w:rPr>
        <w:t>]</w:t>
      </w:r>
      <w:r w:rsidR="00F175A3" w:rsidRPr="00113B5A">
        <w:rPr>
          <w:color w:val="000000" w:themeColor="text1"/>
          <w:sz w:val="24"/>
          <w:szCs w:val="24"/>
        </w:rPr>
        <w:fldChar w:fldCharType="end"/>
      </w:r>
      <w:r w:rsidR="00F175A3" w:rsidRPr="00113B5A">
        <w:rPr>
          <w:color w:val="000000" w:themeColor="text1"/>
          <w:sz w:val="24"/>
          <w:szCs w:val="24"/>
        </w:rPr>
        <w:t>.</w:t>
      </w:r>
      <w:r w:rsidR="00BA0382" w:rsidRPr="00FF7075">
        <w:rPr>
          <w:color w:val="000000" w:themeColor="text1"/>
          <w:sz w:val="24"/>
          <w:szCs w:val="24"/>
        </w:rPr>
        <w:t xml:space="preserve"> </w:t>
      </w:r>
      <w:bookmarkEnd w:id="28"/>
      <w:r w:rsidR="00777C40" w:rsidRPr="00FF7075">
        <w:rPr>
          <w:color w:val="000000" w:themeColor="text1"/>
          <w:sz w:val="24"/>
          <w:szCs w:val="24"/>
        </w:rPr>
        <w:t xml:space="preserve">The alignment </w:t>
      </w:r>
      <w:r w:rsidR="00F46E22">
        <w:rPr>
          <w:color w:val="000000" w:themeColor="text1"/>
          <w:sz w:val="24"/>
          <w:szCs w:val="24"/>
        </w:rPr>
        <w:t>was</w:t>
      </w:r>
      <w:r w:rsidR="00777C40" w:rsidRPr="00FF7075">
        <w:rPr>
          <w:color w:val="000000" w:themeColor="text1"/>
          <w:sz w:val="24"/>
          <w:szCs w:val="24"/>
        </w:rPr>
        <w:t xml:space="preserve"> performed by definin</w:t>
      </w:r>
      <w:r w:rsidR="003B0E90" w:rsidRPr="00FF7075">
        <w:rPr>
          <w:color w:val="000000" w:themeColor="text1"/>
          <w:sz w:val="24"/>
          <w:szCs w:val="24"/>
        </w:rPr>
        <w:t>g</w:t>
      </w:r>
      <w:r w:rsidR="00777C40" w:rsidRPr="00FF7075">
        <w:rPr>
          <w:color w:val="000000" w:themeColor="text1"/>
          <w:sz w:val="24"/>
          <w:szCs w:val="24"/>
        </w:rPr>
        <w:t xml:space="preserve"> landmark points on </w:t>
      </w:r>
      <w:r w:rsidR="003B0E90" w:rsidRPr="00FF7075">
        <w:rPr>
          <w:color w:val="000000" w:themeColor="text1"/>
          <w:sz w:val="24"/>
          <w:szCs w:val="24"/>
        </w:rPr>
        <w:t xml:space="preserve">the CAD model </w:t>
      </w:r>
      <w:r w:rsidR="00193E6A" w:rsidRPr="00FF7075">
        <w:rPr>
          <w:color w:val="000000" w:themeColor="text1"/>
          <w:sz w:val="24"/>
          <w:szCs w:val="24"/>
        </w:rPr>
        <w:t>and reorienting the model and the printed object relative to each other using a fitting procedure</w:t>
      </w:r>
      <w:r w:rsidR="003B0E90" w:rsidRPr="00FF7075">
        <w:rPr>
          <w:color w:val="000000" w:themeColor="text1"/>
          <w:sz w:val="24"/>
          <w:szCs w:val="24"/>
        </w:rPr>
        <w:t xml:space="preserve">. </w:t>
      </w:r>
      <w:r w:rsidR="002A6A48" w:rsidRPr="00FF7075">
        <w:rPr>
          <w:color w:val="000000" w:themeColor="text1"/>
          <w:sz w:val="24"/>
          <w:szCs w:val="24"/>
        </w:rPr>
        <w:t>To compensate</w:t>
      </w:r>
      <w:r w:rsidR="00F175A3" w:rsidRPr="00FF7075">
        <w:rPr>
          <w:color w:val="000000" w:themeColor="text1"/>
          <w:sz w:val="24"/>
          <w:szCs w:val="24"/>
        </w:rPr>
        <w:t xml:space="preserve"> for</w:t>
      </w:r>
      <w:r w:rsidR="00DD5398" w:rsidRPr="00FF7075">
        <w:rPr>
          <w:color w:val="000000" w:themeColor="text1"/>
          <w:sz w:val="24"/>
          <w:szCs w:val="24"/>
        </w:rPr>
        <w:t xml:space="preserve"> </w:t>
      </w:r>
      <w:r w:rsidR="002A6A48" w:rsidRPr="00FF7075">
        <w:rPr>
          <w:color w:val="000000" w:themeColor="text1"/>
          <w:sz w:val="24"/>
          <w:szCs w:val="24"/>
        </w:rPr>
        <w:t xml:space="preserve">the inability of the surface heat map to assess the internal geometric fidelity, </w:t>
      </w:r>
      <w:r w:rsidR="00085F09" w:rsidRPr="00FF7075">
        <w:rPr>
          <w:color w:val="000000" w:themeColor="text1"/>
          <w:sz w:val="24"/>
          <w:szCs w:val="24"/>
        </w:rPr>
        <w:t xml:space="preserve">a </w:t>
      </w:r>
      <w:r w:rsidR="002A6A48" w:rsidRPr="00FF7075">
        <w:rPr>
          <w:color w:val="000000" w:themeColor="text1"/>
          <w:sz w:val="24"/>
          <w:szCs w:val="24"/>
        </w:rPr>
        <w:t xml:space="preserve">slice-by-slice comparison of each printed layer </w:t>
      </w:r>
      <w:r w:rsidR="00DF0A95" w:rsidRPr="00FF7075">
        <w:rPr>
          <w:color w:val="000000" w:themeColor="text1"/>
          <w:sz w:val="24"/>
          <w:szCs w:val="24"/>
        </w:rPr>
        <w:t xml:space="preserve">to the original STL files in the XY-plane </w:t>
      </w:r>
      <w:r w:rsidR="002A6A48" w:rsidRPr="00FF7075">
        <w:rPr>
          <w:color w:val="000000" w:themeColor="text1"/>
          <w:sz w:val="24"/>
          <w:szCs w:val="24"/>
        </w:rPr>
        <w:t>was also performed using Boolean operations.</w:t>
      </w:r>
      <w:r w:rsidR="0047774E" w:rsidRPr="00FF7075">
        <w:rPr>
          <w:color w:val="000000" w:themeColor="text1"/>
          <w:sz w:val="24"/>
          <w:szCs w:val="24"/>
        </w:rPr>
        <w:t xml:space="preserve"> For a given slice, regions printed outside the </w:t>
      </w:r>
      <w:r w:rsidR="005F3390" w:rsidRPr="00FF7075">
        <w:rPr>
          <w:color w:val="000000" w:themeColor="text1"/>
          <w:sz w:val="24"/>
          <w:szCs w:val="24"/>
        </w:rPr>
        <w:t>model</w:t>
      </w:r>
      <w:r w:rsidR="0047774E" w:rsidRPr="00FF7075">
        <w:rPr>
          <w:color w:val="000000" w:themeColor="text1"/>
          <w:sz w:val="24"/>
          <w:szCs w:val="24"/>
        </w:rPr>
        <w:t xml:space="preserve"> print area were designated </w:t>
      </w:r>
      <w:r w:rsidR="004B401E" w:rsidRPr="00FF7075">
        <w:rPr>
          <w:color w:val="000000" w:themeColor="text1"/>
          <w:sz w:val="24"/>
          <w:szCs w:val="24"/>
        </w:rPr>
        <w:t xml:space="preserve">as </w:t>
      </w:r>
      <w:r w:rsidR="003B7C8D" w:rsidRPr="00FF7075">
        <w:rPr>
          <w:color w:val="000000" w:themeColor="text1"/>
          <w:sz w:val="24"/>
          <w:szCs w:val="24"/>
        </w:rPr>
        <w:t>“</w:t>
      </w:r>
      <w:r w:rsidR="0047774E" w:rsidRPr="00FF7075">
        <w:rPr>
          <w:color w:val="000000" w:themeColor="text1"/>
          <w:sz w:val="24"/>
          <w:szCs w:val="24"/>
        </w:rPr>
        <w:t>overprint</w:t>
      </w:r>
      <w:r w:rsidR="003B7C8D" w:rsidRPr="00FF7075">
        <w:rPr>
          <w:color w:val="000000" w:themeColor="text1"/>
          <w:sz w:val="24"/>
          <w:szCs w:val="24"/>
        </w:rPr>
        <w:t>”</w:t>
      </w:r>
      <w:r w:rsidR="0047774E" w:rsidRPr="00FF7075">
        <w:rPr>
          <w:color w:val="000000" w:themeColor="text1"/>
          <w:sz w:val="24"/>
          <w:szCs w:val="24"/>
        </w:rPr>
        <w:t xml:space="preserve"> error, and regions that were not printed within the </w:t>
      </w:r>
      <w:r w:rsidR="005F3390" w:rsidRPr="00FF7075">
        <w:rPr>
          <w:color w:val="000000" w:themeColor="text1"/>
          <w:sz w:val="24"/>
          <w:szCs w:val="24"/>
        </w:rPr>
        <w:t>model</w:t>
      </w:r>
      <w:r w:rsidR="0047774E" w:rsidRPr="00FF7075">
        <w:rPr>
          <w:color w:val="000000" w:themeColor="text1"/>
          <w:sz w:val="24"/>
          <w:szCs w:val="24"/>
        </w:rPr>
        <w:t xml:space="preserve"> area were designated </w:t>
      </w:r>
      <w:r w:rsidR="003B7C8D" w:rsidRPr="00FF7075">
        <w:rPr>
          <w:color w:val="000000" w:themeColor="text1"/>
          <w:sz w:val="24"/>
          <w:szCs w:val="24"/>
        </w:rPr>
        <w:t>“</w:t>
      </w:r>
      <w:r w:rsidR="0047774E" w:rsidRPr="00FF7075">
        <w:rPr>
          <w:color w:val="000000" w:themeColor="text1"/>
          <w:sz w:val="24"/>
          <w:szCs w:val="24"/>
        </w:rPr>
        <w:t>underprint</w:t>
      </w:r>
      <w:r w:rsidR="003B7C8D" w:rsidRPr="00FF7075">
        <w:rPr>
          <w:color w:val="000000" w:themeColor="text1"/>
          <w:sz w:val="24"/>
          <w:szCs w:val="24"/>
        </w:rPr>
        <w:t>”</w:t>
      </w:r>
      <w:r w:rsidR="0047774E" w:rsidRPr="00FF7075">
        <w:rPr>
          <w:color w:val="000000" w:themeColor="text1"/>
          <w:sz w:val="24"/>
          <w:szCs w:val="24"/>
        </w:rPr>
        <w:t xml:space="preserve"> </w:t>
      </w:r>
      <w:r w:rsidR="008A502F" w:rsidRPr="00FF7075">
        <w:rPr>
          <w:color w:val="000000" w:themeColor="text1"/>
          <w:sz w:val="24"/>
          <w:szCs w:val="24"/>
        </w:rPr>
        <w:t xml:space="preserve">error </w:t>
      </w:r>
      <w:bookmarkStart w:id="29" w:name="_Hlk86996935"/>
      <w:r w:rsidR="008A502F" w:rsidRPr="00524857">
        <w:rPr>
          <w:color w:val="000000" w:themeColor="text1"/>
          <w:sz w:val="24"/>
          <w:szCs w:val="24"/>
        </w:rPr>
        <w:t>[</w:t>
      </w:r>
      <w:r w:rsidR="000F2CEB" w:rsidRPr="00524857">
        <w:rPr>
          <w:color w:val="000000" w:themeColor="text1"/>
          <w:sz w:val="24"/>
          <w:szCs w:val="24"/>
        </w:rPr>
        <w:t>3</w:t>
      </w:r>
      <w:r w:rsidR="00524857" w:rsidRPr="00524857">
        <w:rPr>
          <w:color w:val="000000" w:themeColor="text1"/>
          <w:sz w:val="24"/>
          <w:szCs w:val="24"/>
        </w:rPr>
        <w:t>2</w:t>
      </w:r>
      <w:r w:rsidR="000F2CEB" w:rsidRPr="00524857">
        <w:rPr>
          <w:color w:val="000000" w:themeColor="text1"/>
          <w:sz w:val="24"/>
          <w:szCs w:val="24"/>
        </w:rPr>
        <w:t>]</w:t>
      </w:r>
      <w:r w:rsidR="0047774E" w:rsidRPr="00524857">
        <w:rPr>
          <w:color w:val="000000" w:themeColor="text1"/>
          <w:sz w:val="24"/>
          <w:szCs w:val="24"/>
        </w:rPr>
        <w:t>.</w:t>
      </w:r>
      <w:r w:rsidR="00B02F7C" w:rsidRPr="00FF7075">
        <w:rPr>
          <w:color w:val="000000" w:themeColor="text1"/>
          <w:sz w:val="24"/>
          <w:szCs w:val="24"/>
        </w:rPr>
        <w:t xml:space="preserve"> </w:t>
      </w:r>
      <w:bookmarkEnd w:id="29"/>
    </w:p>
    <w:p w14:paraId="12B50280" w14:textId="7ED394E2" w:rsidR="00254A47" w:rsidRPr="001B5F18" w:rsidRDefault="00525CE9" w:rsidP="002F4A47">
      <w:pPr>
        <w:autoSpaceDE w:val="0"/>
        <w:autoSpaceDN w:val="0"/>
        <w:adjustRightInd w:val="0"/>
        <w:spacing w:after="0" w:line="480" w:lineRule="auto"/>
        <w:jc w:val="both"/>
        <w:rPr>
          <w:rFonts w:cstheme="minorHAnsi"/>
          <w:color w:val="000000" w:themeColor="text1"/>
          <w:sz w:val="24"/>
          <w:szCs w:val="24"/>
        </w:rPr>
      </w:pPr>
      <w:r w:rsidRPr="00FF7075">
        <w:rPr>
          <w:rFonts w:cstheme="minorHAnsi"/>
          <w:color w:val="000000" w:themeColor="text1"/>
          <w:sz w:val="24"/>
          <w:szCs w:val="24"/>
        </w:rPr>
        <w:t>X</w:t>
      </w:r>
      <w:r w:rsidR="00193BFC">
        <w:rPr>
          <w:rFonts w:cstheme="minorHAnsi"/>
          <w:color w:val="000000" w:themeColor="text1"/>
          <w:sz w:val="24"/>
          <w:szCs w:val="24"/>
        </w:rPr>
        <w:t>CT</w:t>
      </w:r>
      <w:r w:rsidRPr="00FF7075">
        <w:rPr>
          <w:rFonts w:cstheme="minorHAnsi"/>
          <w:color w:val="000000" w:themeColor="text1"/>
          <w:sz w:val="24"/>
          <w:szCs w:val="24"/>
        </w:rPr>
        <w:t xml:space="preserve"> </w:t>
      </w:r>
      <w:r w:rsidR="00BA0382" w:rsidRPr="00FF7075">
        <w:rPr>
          <w:rFonts w:cstheme="minorHAnsi"/>
          <w:color w:val="000000" w:themeColor="text1"/>
          <w:sz w:val="24"/>
          <w:szCs w:val="24"/>
        </w:rPr>
        <w:t>was similarly</w:t>
      </w:r>
      <w:r w:rsidRPr="00FF7075">
        <w:rPr>
          <w:rFonts w:cstheme="minorHAnsi"/>
          <w:color w:val="000000" w:themeColor="text1"/>
          <w:sz w:val="24"/>
          <w:szCs w:val="24"/>
        </w:rPr>
        <w:t xml:space="preserve"> </w:t>
      </w:r>
      <w:r w:rsidR="008513A5" w:rsidRPr="00FF7075">
        <w:rPr>
          <w:rFonts w:cstheme="minorHAnsi"/>
          <w:color w:val="000000" w:themeColor="text1"/>
          <w:sz w:val="24"/>
          <w:szCs w:val="24"/>
        </w:rPr>
        <w:t>employed to analyze 3D printed hollow cylinders</w:t>
      </w:r>
      <w:r w:rsidR="00306330" w:rsidRPr="00FF7075">
        <w:rPr>
          <w:rFonts w:cstheme="minorHAnsi"/>
          <w:color w:val="000000" w:themeColor="text1"/>
          <w:sz w:val="24"/>
          <w:szCs w:val="24"/>
        </w:rPr>
        <w:t xml:space="preserve"> prepared from two different polymer filaments</w:t>
      </w:r>
      <w:r w:rsidR="00CE01AB" w:rsidRPr="00FF7075">
        <w:rPr>
          <w:rFonts w:cstheme="minorHAnsi"/>
          <w:color w:val="000000" w:themeColor="text1"/>
          <w:sz w:val="24"/>
          <w:szCs w:val="24"/>
        </w:rPr>
        <w:t xml:space="preserve">, </w:t>
      </w:r>
      <w:r w:rsidR="00306330" w:rsidRPr="00FF7075">
        <w:rPr>
          <w:rFonts w:cstheme="minorHAnsi"/>
          <w:color w:val="000000" w:themeColor="text1"/>
          <w:sz w:val="24"/>
          <w:szCs w:val="24"/>
        </w:rPr>
        <w:t>polyvinyl alcohol (PVA) and polylactic acid (P</w:t>
      </w:r>
      <w:r w:rsidR="00306330" w:rsidRPr="00524857">
        <w:rPr>
          <w:rFonts w:cstheme="minorHAnsi"/>
          <w:color w:val="000000" w:themeColor="text1"/>
          <w:sz w:val="24"/>
          <w:szCs w:val="24"/>
        </w:rPr>
        <w:t>LA)</w:t>
      </w:r>
      <w:r w:rsidR="003B7C8D" w:rsidRPr="00524857">
        <w:rPr>
          <w:rFonts w:cstheme="minorHAnsi"/>
          <w:color w:val="000000" w:themeColor="text1"/>
          <w:sz w:val="24"/>
          <w:szCs w:val="24"/>
        </w:rPr>
        <w:t xml:space="preserve"> </w:t>
      </w:r>
      <w:bookmarkStart w:id="30" w:name="_Hlk86996940"/>
      <w:r w:rsidR="003B7C8D" w:rsidRPr="00524857">
        <w:rPr>
          <w:rFonts w:cstheme="minorHAnsi"/>
          <w:color w:val="000000" w:themeColor="text1"/>
          <w:sz w:val="24"/>
          <w:szCs w:val="24"/>
        </w:rPr>
        <w:fldChar w:fldCharType="begin"/>
      </w:r>
      <w:r w:rsidR="002B7EC7" w:rsidRPr="00524857">
        <w:rPr>
          <w:rFonts w:cstheme="minorHAnsi"/>
          <w:color w:val="000000" w:themeColor="text1"/>
          <w:sz w:val="24"/>
          <w:szCs w:val="24"/>
        </w:rPr>
        <w:instrText xml:space="preserve"> ADDIN EN.CITE &lt;EndNote&gt;&lt;Cite&gt;&lt;Author&gt;Bøtker&lt;/Author&gt;&lt;Year&gt;2017&lt;/Year&gt;&lt;RecNum&gt;31&lt;/RecNum&gt;&lt;DisplayText&gt;[34]&lt;/DisplayText&gt;&lt;record&gt;&lt;rec-number&gt;31&lt;/rec-number&gt;&lt;foreign-keys&gt;&lt;key app="EN" db-id="pepzvrfa3zva5sedp505t05fx5fvazv92z99" timestamp="1593110474"&gt;31&lt;/key&gt;&lt;/foreign-keys&gt;&lt;ref-type name="Journal Article"&gt;17&lt;/ref-type&gt;&lt;contributors&gt;&lt;authors&gt;&lt;author&gt;D. Markl &amp;amp; J. A. Zeitler &amp;amp; C. Rasch &amp;amp; M. H. Michaelsen &amp;amp; An. Müllertz &amp;amp; J. Rantanen &amp;amp; T. Rades &amp;amp; J. Bøtker&lt;/author&gt;&lt;/authors&gt;&lt;/contributors&gt;&lt;titles&gt;&lt;title&gt;Analysis of 3D Prints by X-ray Computed Microtomography and Terahertz Pulsed Imaging&lt;/title&gt;&lt;secondary-title&gt;Pharm. Res.&lt;/secondary-title&gt;&lt;/titles&gt;&lt;periodical&gt;&lt;full-title&gt;Pharm. Res.&lt;/full-title&gt;&lt;/periodical&gt;&lt;pages&gt;1037–1052&lt;/pages&gt;&lt;volume&gt;34&lt;/volume&gt;&lt;dates&gt;&lt;year&gt;2017&lt;/year&gt;&lt;/dates&gt;&lt;urls&gt;&lt;/urls&gt;&lt;electronic-resource-num&gt;DOI 10.1007/s11095-016-2083-1&lt;/electronic-resource-num&gt;&lt;/record&gt;&lt;/Cite&gt;&lt;/EndNote&gt;</w:instrText>
      </w:r>
      <w:r w:rsidR="003B7C8D" w:rsidRPr="00524857">
        <w:rPr>
          <w:rFonts w:cstheme="minorHAnsi"/>
          <w:color w:val="000000" w:themeColor="text1"/>
          <w:sz w:val="24"/>
          <w:szCs w:val="24"/>
        </w:rPr>
        <w:fldChar w:fldCharType="separate"/>
      </w:r>
      <w:r w:rsidR="002B7EC7" w:rsidRPr="00524857">
        <w:rPr>
          <w:rFonts w:cstheme="minorHAnsi"/>
          <w:noProof/>
          <w:color w:val="000000" w:themeColor="text1"/>
          <w:sz w:val="24"/>
          <w:szCs w:val="24"/>
        </w:rPr>
        <w:t>[</w:t>
      </w:r>
      <w:r w:rsidR="009465E1" w:rsidRPr="00524857">
        <w:rPr>
          <w:rFonts w:cstheme="minorHAnsi"/>
          <w:noProof/>
          <w:color w:val="000000" w:themeColor="text1"/>
          <w:sz w:val="24"/>
          <w:szCs w:val="24"/>
        </w:rPr>
        <w:t>3</w:t>
      </w:r>
      <w:r w:rsidR="00524857" w:rsidRPr="00524857">
        <w:rPr>
          <w:rFonts w:cstheme="minorHAnsi"/>
          <w:noProof/>
          <w:color w:val="000000" w:themeColor="text1"/>
          <w:sz w:val="24"/>
          <w:szCs w:val="24"/>
        </w:rPr>
        <w:t>3</w:t>
      </w:r>
      <w:r w:rsidR="002B7EC7" w:rsidRPr="00524857">
        <w:rPr>
          <w:rFonts w:cstheme="minorHAnsi"/>
          <w:noProof/>
          <w:color w:val="000000" w:themeColor="text1"/>
          <w:sz w:val="24"/>
          <w:szCs w:val="24"/>
        </w:rPr>
        <w:t>]</w:t>
      </w:r>
      <w:r w:rsidR="003B7C8D" w:rsidRPr="00524857">
        <w:rPr>
          <w:rFonts w:cstheme="minorHAnsi"/>
          <w:color w:val="000000" w:themeColor="text1"/>
          <w:sz w:val="24"/>
          <w:szCs w:val="24"/>
        </w:rPr>
        <w:fldChar w:fldCharType="end"/>
      </w:r>
      <w:bookmarkEnd w:id="30"/>
      <w:r w:rsidR="00306330" w:rsidRPr="00524857">
        <w:rPr>
          <w:rFonts w:cstheme="minorHAnsi"/>
          <w:color w:val="000000" w:themeColor="text1"/>
          <w:sz w:val="24"/>
          <w:szCs w:val="24"/>
        </w:rPr>
        <w:t>.</w:t>
      </w:r>
      <w:r w:rsidR="004A662E" w:rsidRPr="00FF7075">
        <w:rPr>
          <w:rFonts w:cstheme="minorHAnsi"/>
          <w:color w:val="000000" w:themeColor="text1"/>
          <w:sz w:val="24"/>
          <w:szCs w:val="24"/>
        </w:rPr>
        <w:t xml:space="preserve"> </w:t>
      </w:r>
      <w:r w:rsidR="00B71A16" w:rsidRPr="00FF7075">
        <w:rPr>
          <w:rFonts w:cstheme="minorHAnsi"/>
          <w:color w:val="000000" w:themeColor="text1"/>
          <w:sz w:val="24"/>
          <w:szCs w:val="24"/>
        </w:rPr>
        <w:t xml:space="preserve">The quality of </w:t>
      </w:r>
      <w:r w:rsidR="00147265" w:rsidRPr="00FF7075">
        <w:rPr>
          <w:rFonts w:cstheme="minorHAnsi"/>
          <w:color w:val="000000" w:themeColor="text1"/>
          <w:sz w:val="24"/>
          <w:szCs w:val="24"/>
        </w:rPr>
        <w:t>the</w:t>
      </w:r>
      <w:r w:rsidR="00B71A16" w:rsidRPr="00FF7075">
        <w:rPr>
          <w:rFonts w:cstheme="minorHAnsi"/>
          <w:color w:val="000000" w:themeColor="text1"/>
          <w:sz w:val="24"/>
          <w:szCs w:val="24"/>
        </w:rPr>
        <w:t xml:space="preserve"> printed hollow </w:t>
      </w:r>
      <w:r w:rsidR="0072664D" w:rsidRPr="00FF7075">
        <w:rPr>
          <w:rFonts w:cstheme="minorHAnsi"/>
          <w:color w:val="000000" w:themeColor="text1"/>
          <w:sz w:val="24"/>
          <w:szCs w:val="24"/>
        </w:rPr>
        <w:t>cylinders</w:t>
      </w:r>
      <w:r w:rsidR="00B71A16" w:rsidRPr="00FF7075">
        <w:rPr>
          <w:rFonts w:cstheme="minorHAnsi"/>
          <w:color w:val="000000" w:themeColor="text1"/>
          <w:sz w:val="24"/>
          <w:szCs w:val="24"/>
        </w:rPr>
        <w:t xml:space="preserve"> </w:t>
      </w:r>
      <w:r w:rsidR="00DA02E6" w:rsidRPr="00FF7075">
        <w:rPr>
          <w:rFonts w:cstheme="minorHAnsi"/>
          <w:color w:val="000000" w:themeColor="text1"/>
          <w:sz w:val="24"/>
          <w:szCs w:val="24"/>
        </w:rPr>
        <w:t>wa</w:t>
      </w:r>
      <w:r w:rsidR="0002213C" w:rsidRPr="00FF7075">
        <w:rPr>
          <w:rFonts w:cstheme="minorHAnsi"/>
          <w:color w:val="000000" w:themeColor="text1"/>
          <w:sz w:val="24"/>
          <w:szCs w:val="24"/>
        </w:rPr>
        <w:t>s</w:t>
      </w:r>
      <w:r w:rsidR="00B71A16" w:rsidRPr="00FF7075">
        <w:rPr>
          <w:rFonts w:cstheme="minorHAnsi"/>
          <w:color w:val="000000" w:themeColor="text1"/>
          <w:sz w:val="24"/>
          <w:szCs w:val="24"/>
        </w:rPr>
        <w:t xml:space="preserve"> examined </w:t>
      </w:r>
      <w:r w:rsidR="00FC5778" w:rsidRPr="00FF7075">
        <w:rPr>
          <w:rFonts w:cstheme="minorHAnsi"/>
          <w:color w:val="000000" w:themeColor="text1"/>
          <w:sz w:val="24"/>
          <w:szCs w:val="24"/>
        </w:rPr>
        <w:t xml:space="preserve">based on the co-registration of the CAD model </w:t>
      </w:r>
      <w:r w:rsidR="00B71A16" w:rsidRPr="00FF7075">
        <w:rPr>
          <w:rFonts w:cstheme="minorHAnsi"/>
          <w:color w:val="000000" w:themeColor="text1"/>
          <w:sz w:val="24"/>
          <w:szCs w:val="24"/>
        </w:rPr>
        <w:t xml:space="preserve">and the </w:t>
      </w:r>
      <w:r w:rsidR="00147265" w:rsidRPr="00FF7075">
        <w:rPr>
          <w:rFonts w:cstheme="minorHAnsi"/>
          <w:color w:val="000000" w:themeColor="text1"/>
          <w:sz w:val="24"/>
          <w:szCs w:val="24"/>
        </w:rPr>
        <w:t>X</w:t>
      </w:r>
      <w:r w:rsidR="00B71A16" w:rsidRPr="00FF7075">
        <w:rPr>
          <w:rFonts w:cstheme="minorHAnsi"/>
          <w:color w:val="000000" w:themeColor="text1"/>
          <w:sz w:val="24"/>
          <w:szCs w:val="24"/>
        </w:rPr>
        <w:t xml:space="preserve">CT </w:t>
      </w:r>
      <w:r w:rsidR="0072664D" w:rsidRPr="00FF7075">
        <w:rPr>
          <w:rFonts w:cstheme="minorHAnsi"/>
          <w:color w:val="000000" w:themeColor="text1"/>
          <w:sz w:val="24"/>
          <w:szCs w:val="24"/>
        </w:rPr>
        <w:t>data</w:t>
      </w:r>
      <w:r w:rsidR="003D7116" w:rsidRPr="00FF7075">
        <w:rPr>
          <w:rFonts w:cstheme="minorHAnsi"/>
          <w:color w:val="000000" w:themeColor="text1"/>
          <w:sz w:val="24"/>
          <w:szCs w:val="24"/>
        </w:rPr>
        <w:t xml:space="preserve"> </w:t>
      </w:r>
      <w:r w:rsidR="00DA1C1B" w:rsidRPr="00FF7075">
        <w:rPr>
          <w:rFonts w:cstheme="minorHAnsi"/>
          <w:color w:val="000000" w:themeColor="text1"/>
          <w:sz w:val="24"/>
          <w:szCs w:val="24"/>
        </w:rPr>
        <w:t>by applying logical operators</w:t>
      </w:r>
      <w:r w:rsidR="0072664D" w:rsidRPr="00FF7075">
        <w:rPr>
          <w:rFonts w:cstheme="minorHAnsi"/>
          <w:color w:val="000000" w:themeColor="text1"/>
          <w:sz w:val="24"/>
          <w:szCs w:val="24"/>
        </w:rPr>
        <w:t>.</w:t>
      </w:r>
      <w:r w:rsidR="00147265" w:rsidRPr="00FF7075">
        <w:rPr>
          <w:rFonts w:cstheme="minorHAnsi"/>
          <w:color w:val="000000" w:themeColor="text1"/>
          <w:sz w:val="24"/>
          <w:szCs w:val="24"/>
        </w:rPr>
        <w:t xml:space="preserve"> </w:t>
      </w:r>
      <w:r w:rsidR="00BC6786" w:rsidRPr="00FF7075">
        <w:rPr>
          <w:rFonts w:cstheme="minorHAnsi"/>
          <w:color w:val="000000" w:themeColor="text1"/>
          <w:sz w:val="24"/>
          <w:szCs w:val="24"/>
        </w:rPr>
        <w:t xml:space="preserve">Co-registration </w:t>
      </w:r>
      <w:r w:rsidR="00BC6786" w:rsidRPr="00FF7075">
        <w:rPr>
          <w:rFonts w:cstheme="minorHAnsi"/>
          <w:color w:val="000000" w:themeColor="text1"/>
          <w:sz w:val="24"/>
          <w:szCs w:val="24"/>
          <w:shd w:val="clear" w:color="auto" w:fill="FFFFFF"/>
        </w:rPr>
        <w:t>is the process of transforming different sets of data into one coordinate system by selecting one image as the reference to which all the other images are aligned</w:t>
      </w:r>
      <w:r w:rsidR="00BA0382" w:rsidRPr="00FF7075">
        <w:rPr>
          <w:rFonts w:cstheme="minorHAnsi"/>
          <w:color w:val="000000" w:themeColor="text1"/>
          <w:sz w:val="24"/>
          <w:szCs w:val="24"/>
          <w:shd w:val="clear" w:color="auto" w:fill="FFFFFF"/>
        </w:rPr>
        <w:t xml:space="preserve"> </w:t>
      </w:r>
      <w:bookmarkStart w:id="31" w:name="_Hlk86996946"/>
      <w:r w:rsidR="00083DE8" w:rsidRPr="00524857">
        <w:rPr>
          <w:rFonts w:cstheme="minorHAnsi"/>
          <w:color w:val="000000" w:themeColor="text1"/>
          <w:sz w:val="24"/>
          <w:szCs w:val="24"/>
          <w:shd w:val="clear" w:color="auto" w:fill="FFFFFF"/>
        </w:rPr>
        <w:fldChar w:fldCharType="begin"/>
      </w:r>
      <w:r w:rsidR="00083DE8" w:rsidRPr="00524857">
        <w:rPr>
          <w:rFonts w:cstheme="minorHAnsi"/>
          <w:color w:val="000000" w:themeColor="text1"/>
          <w:sz w:val="24"/>
          <w:szCs w:val="24"/>
          <w:shd w:val="clear" w:color="auto" w:fill="FFFFFF"/>
        </w:rPr>
        <w:instrText xml:space="preserve"> ADDIN EN.CITE &lt;EndNote&gt;&lt;Cite&gt;&lt;RecNum&gt;55&lt;/RecNum&gt;&lt;DisplayText&gt;[37, 38]&lt;/DisplayText&gt;&lt;record&gt;&lt;rec-number&gt;55&lt;/rec-number&gt;&lt;foreign-keys&gt;&lt;key app="EN" db-id="pepzvrfa3zva5sedp505t05fx5fvazv92z99" timestamp="1595188289"&gt;55&lt;/key&gt;&lt;/foreign-keys&gt;&lt;ref-type name="Web Page"&gt;12&lt;/ref-type&gt;&lt;contributors&gt;&lt;/contributors&gt;&lt;titles&gt;&lt;title&gt;Image registration&lt;/title&gt;&lt;/titles&gt;&lt;dates&gt;&lt;pub-dates&gt;&lt;date&gt;18 July 2020&lt;/date&gt;&lt;/pub-dates&gt;&lt;/dates&gt;&lt;publisher&gt;Wikipedia®&lt;/publisher&gt;&lt;urls&gt;&lt;/urls&gt;&lt;electronic-resource-num&gt;https://en.wikipedia.org/wiki/Image_registration&lt;/electronic-resource-num&gt;&lt;/record&gt;&lt;/Cite&gt;&lt;Cite&gt;&lt;RecNum&gt;56&lt;/RecNum&gt;&lt;record&gt;&lt;rec-number&gt;56&lt;/rec-number&gt;&lt;foreign-keys&gt;&lt;key app="EN" db-id="pepzvrfa3zva5sedp505t05fx5fvazv92z99" timestamp="1595188931"&gt;56&lt;/key&gt;&lt;/foreign-keys&gt;&lt;ref-type name="Web Page"&gt;12&lt;/ref-type&gt;&lt;contributors&gt;&lt;/contributors&gt;&lt;titles&gt;&lt;title&gt;Image co-registration&lt;/title&gt;&lt;/titles&gt;&lt;dates&gt;&lt;/dates&gt;&lt;publisher&gt;STARS&lt;/publisher&gt;&lt;urls&gt;&lt;/urls&gt;&lt;electronic-resource-num&gt;https://www.stars-project.org/en/knowledgeportal/magazine/image-analysis/automated-image-processing-workflow/image-co-registration/&lt;/electronic-resource-num&gt;&lt;/record&gt;&lt;/Cite&gt;&lt;/EndNote&gt;</w:instrText>
      </w:r>
      <w:r w:rsidR="00083DE8" w:rsidRPr="00524857">
        <w:rPr>
          <w:rFonts w:cstheme="minorHAnsi"/>
          <w:color w:val="000000" w:themeColor="text1"/>
          <w:sz w:val="24"/>
          <w:szCs w:val="24"/>
          <w:shd w:val="clear" w:color="auto" w:fill="FFFFFF"/>
        </w:rPr>
        <w:fldChar w:fldCharType="separate"/>
      </w:r>
      <w:r w:rsidR="00083DE8" w:rsidRPr="00524857">
        <w:rPr>
          <w:rFonts w:cstheme="minorHAnsi"/>
          <w:noProof/>
          <w:color w:val="000000" w:themeColor="text1"/>
          <w:sz w:val="24"/>
          <w:szCs w:val="24"/>
          <w:shd w:val="clear" w:color="auto" w:fill="FFFFFF"/>
        </w:rPr>
        <w:t>[</w:t>
      </w:r>
      <w:r w:rsidR="00B037A1" w:rsidRPr="00524857">
        <w:rPr>
          <w:rFonts w:cstheme="minorHAnsi"/>
          <w:noProof/>
          <w:color w:val="000000" w:themeColor="text1"/>
          <w:sz w:val="24"/>
          <w:szCs w:val="24"/>
          <w:shd w:val="clear" w:color="auto" w:fill="FFFFFF"/>
        </w:rPr>
        <w:t>3</w:t>
      </w:r>
      <w:r w:rsidR="00524857" w:rsidRPr="00524857">
        <w:rPr>
          <w:rFonts w:cstheme="minorHAnsi"/>
          <w:noProof/>
          <w:color w:val="000000" w:themeColor="text1"/>
          <w:sz w:val="24"/>
          <w:szCs w:val="24"/>
          <w:shd w:val="clear" w:color="auto" w:fill="FFFFFF"/>
        </w:rPr>
        <w:t>8</w:t>
      </w:r>
      <w:r w:rsidR="00083DE8" w:rsidRPr="00524857">
        <w:rPr>
          <w:rFonts w:cstheme="minorHAnsi"/>
          <w:noProof/>
          <w:color w:val="000000" w:themeColor="text1"/>
          <w:sz w:val="24"/>
          <w:szCs w:val="24"/>
          <w:shd w:val="clear" w:color="auto" w:fill="FFFFFF"/>
        </w:rPr>
        <w:t>]</w:t>
      </w:r>
      <w:r w:rsidR="00083DE8" w:rsidRPr="00524857">
        <w:rPr>
          <w:rFonts w:cstheme="minorHAnsi"/>
          <w:color w:val="000000" w:themeColor="text1"/>
          <w:sz w:val="24"/>
          <w:szCs w:val="24"/>
          <w:shd w:val="clear" w:color="auto" w:fill="FFFFFF"/>
        </w:rPr>
        <w:fldChar w:fldCharType="end"/>
      </w:r>
      <w:r w:rsidR="00BC6786" w:rsidRPr="00524857">
        <w:rPr>
          <w:rFonts w:cstheme="minorHAnsi"/>
          <w:color w:val="000000" w:themeColor="text1"/>
          <w:sz w:val="24"/>
          <w:szCs w:val="24"/>
          <w:shd w:val="clear" w:color="auto" w:fill="FFFFFF"/>
        </w:rPr>
        <w:t>.</w:t>
      </w:r>
      <w:r w:rsidR="00F24C0D" w:rsidRPr="00FF7075">
        <w:rPr>
          <w:rFonts w:cstheme="minorHAnsi"/>
          <w:color w:val="000000" w:themeColor="text1"/>
          <w:sz w:val="24"/>
          <w:szCs w:val="24"/>
        </w:rPr>
        <w:t xml:space="preserve"> </w:t>
      </w:r>
      <w:bookmarkEnd w:id="31"/>
      <w:r w:rsidR="0072664D" w:rsidRPr="00FF7075">
        <w:rPr>
          <w:rFonts w:cstheme="minorHAnsi"/>
          <w:color w:val="000000" w:themeColor="text1"/>
          <w:sz w:val="24"/>
          <w:szCs w:val="24"/>
        </w:rPr>
        <w:t>Logical</w:t>
      </w:r>
      <w:r w:rsidR="00C36750" w:rsidRPr="00FF7075">
        <w:rPr>
          <w:rFonts w:cstheme="minorHAnsi"/>
          <w:color w:val="000000" w:themeColor="text1"/>
          <w:sz w:val="24"/>
          <w:szCs w:val="24"/>
        </w:rPr>
        <w:t xml:space="preserve"> operat</w:t>
      </w:r>
      <w:r w:rsidR="00193BFC">
        <w:rPr>
          <w:rFonts w:cstheme="minorHAnsi"/>
          <w:color w:val="000000" w:themeColor="text1"/>
          <w:sz w:val="24"/>
          <w:szCs w:val="24"/>
        </w:rPr>
        <w:t>ions</w:t>
      </w:r>
      <w:r w:rsidR="00C36750" w:rsidRPr="00FF7075">
        <w:rPr>
          <w:rFonts w:cstheme="minorHAnsi"/>
          <w:color w:val="000000" w:themeColor="text1"/>
          <w:sz w:val="24"/>
          <w:szCs w:val="24"/>
        </w:rPr>
        <w:t xml:space="preserve"> </w:t>
      </w:r>
      <w:r w:rsidR="006B37C5" w:rsidRPr="00FF7075">
        <w:rPr>
          <w:rFonts w:cstheme="minorHAnsi"/>
          <w:color w:val="000000" w:themeColor="text1"/>
          <w:sz w:val="24"/>
          <w:szCs w:val="24"/>
        </w:rPr>
        <w:t>were</w:t>
      </w:r>
      <w:r w:rsidR="00C36750" w:rsidRPr="00FF7075">
        <w:rPr>
          <w:rFonts w:cstheme="minorHAnsi"/>
          <w:color w:val="000000" w:themeColor="text1"/>
          <w:sz w:val="24"/>
          <w:szCs w:val="24"/>
        </w:rPr>
        <w:t xml:space="preserve"> performed for </w:t>
      </w:r>
      <w:r w:rsidR="00193BFC">
        <w:rPr>
          <w:rFonts w:cstheme="minorHAnsi"/>
          <w:color w:val="000000" w:themeColor="text1"/>
          <w:sz w:val="24"/>
          <w:szCs w:val="24"/>
        </w:rPr>
        <w:t xml:space="preserve">the </w:t>
      </w:r>
      <w:r w:rsidR="00C36750" w:rsidRPr="00FF7075">
        <w:rPr>
          <w:rFonts w:cstheme="minorHAnsi"/>
          <w:color w:val="000000" w:themeColor="text1"/>
          <w:sz w:val="24"/>
          <w:szCs w:val="24"/>
        </w:rPr>
        <w:t>co-reg</w:t>
      </w:r>
      <w:r w:rsidR="00147265" w:rsidRPr="00FF7075">
        <w:rPr>
          <w:rFonts w:cstheme="minorHAnsi"/>
          <w:color w:val="000000" w:themeColor="text1"/>
          <w:sz w:val="24"/>
          <w:szCs w:val="24"/>
        </w:rPr>
        <w:t xml:space="preserve">istered </w:t>
      </w:r>
      <w:r w:rsidR="00C027B7" w:rsidRPr="00FF7075">
        <w:rPr>
          <w:rFonts w:cstheme="minorHAnsi"/>
          <w:color w:val="000000" w:themeColor="text1"/>
          <w:sz w:val="24"/>
          <w:szCs w:val="24"/>
        </w:rPr>
        <w:t>X</w:t>
      </w:r>
      <w:r w:rsidR="00C36750" w:rsidRPr="00FF7075">
        <w:rPr>
          <w:rFonts w:cstheme="minorHAnsi"/>
          <w:color w:val="000000" w:themeColor="text1"/>
          <w:sz w:val="24"/>
          <w:szCs w:val="24"/>
        </w:rPr>
        <w:t xml:space="preserve">CT and CAD </w:t>
      </w:r>
      <w:r w:rsidR="003B7C8D" w:rsidRPr="00FF7075">
        <w:rPr>
          <w:rFonts w:cstheme="minorHAnsi"/>
          <w:color w:val="000000" w:themeColor="text1"/>
          <w:sz w:val="24"/>
          <w:szCs w:val="24"/>
        </w:rPr>
        <w:t xml:space="preserve">model </w:t>
      </w:r>
      <w:r w:rsidR="00C36750" w:rsidRPr="00FF7075">
        <w:rPr>
          <w:rFonts w:cstheme="minorHAnsi"/>
          <w:color w:val="000000" w:themeColor="text1"/>
          <w:sz w:val="24"/>
          <w:szCs w:val="24"/>
        </w:rPr>
        <w:t>data</w:t>
      </w:r>
      <w:r w:rsidR="00C027B7" w:rsidRPr="00FF7075">
        <w:rPr>
          <w:rFonts w:cstheme="minorHAnsi"/>
          <w:color w:val="000000" w:themeColor="text1"/>
          <w:sz w:val="24"/>
          <w:szCs w:val="24"/>
        </w:rPr>
        <w:t>sets</w:t>
      </w:r>
      <w:r w:rsidR="00C36750" w:rsidRPr="00FF7075">
        <w:rPr>
          <w:rFonts w:cstheme="minorHAnsi"/>
          <w:color w:val="000000" w:themeColor="text1"/>
          <w:sz w:val="24"/>
          <w:szCs w:val="24"/>
        </w:rPr>
        <w:t>.</w:t>
      </w:r>
      <w:r w:rsidR="00C027B7" w:rsidRPr="00FF7075">
        <w:rPr>
          <w:rFonts w:cstheme="minorHAnsi"/>
          <w:color w:val="000000" w:themeColor="text1"/>
          <w:sz w:val="24"/>
          <w:szCs w:val="24"/>
        </w:rPr>
        <w:t xml:space="preserve"> </w:t>
      </w:r>
      <w:r w:rsidR="00976FBA" w:rsidRPr="00FF7075">
        <w:rPr>
          <w:rFonts w:cstheme="minorHAnsi"/>
          <w:color w:val="000000" w:themeColor="text1"/>
          <w:sz w:val="24"/>
          <w:szCs w:val="24"/>
        </w:rPr>
        <w:t>No additional details were provided regard</w:t>
      </w:r>
      <w:r w:rsidR="00193BFC">
        <w:rPr>
          <w:rFonts w:cstheme="minorHAnsi"/>
          <w:color w:val="000000" w:themeColor="text1"/>
          <w:sz w:val="24"/>
          <w:szCs w:val="24"/>
        </w:rPr>
        <w:t>ing</w:t>
      </w:r>
      <w:r w:rsidR="00976FBA" w:rsidRPr="00FF7075">
        <w:rPr>
          <w:rFonts w:cstheme="minorHAnsi"/>
          <w:color w:val="000000" w:themeColor="text1"/>
          <w:sz w:val="24"/>
          <w:szCs w:val="24"/>
        </w:rPr>
        <w:t xml:space="preserve"> how the model and the </w:t>
      </w:r>
      <w:r w:rsidR="00976FBA" w:rsidRPr="00FF7075">
        <w:rPr>
          <w:rFonts w:cstheme="minorHAnsi"/>
          <w:color w:val="000000" w:themeColor="text1"/>
          <w:sz w:val="24"/>
          <w:szCs w:val="24"/>
        </w:rPr>
        <w:lastRenderedPageBreak/>
        <w:t xml:space="preserve">printed object were aligned. </w:t>
      </w:r>
      <w:r w:rsidR="003B7C8D" w:rsidRPr="00FF7075">
        <w:rPr>
          <w:rFonts w:cstheme="minorHAnsi"/>
          <w:color w:val="000000" w:themeColor="text1"/>
          <w:sz w:val="24"/>
          <w:szCs w:val="24"/>
        </w:rPr>
        <w:t>L</w:t>
      </w:r>
      <w:r w:rsidR="006B37C5" w:rsidRPr="00FF7075">
        <w:rPr>
          <w:rFonts w:cstheme="minorHAnsi"/>
          <w:color w:val="000000" w:themeColor="text1"/>
          <w:sz w:val="24"/>
          <w:szCs w:val="24"/>
        </w:rPr>
        <w:t xml:space="preserve">ogical operators </w:t>
      </w:r>
      <w:r w:rsidR="003B7C8D" w:rsidRPr="00FF7075">
        <w:rPr>
          <w:rFonts w:cstheme="minorHAnsi"/>
          <w:color w:val="000000" w:themeColor="text1"/>
          <w:sz w:val="24"/>
          <w:szCs w:val="24"/>
        </w:rPr>
        <w:t xml:space="preserve">were used to </w:t>
      </w:r>
      <w:r w:rsidR="008E303A" w:rsidRPr="00FF7075">
        <w:rPr>
          <w:rFonts w:cstheme="minorHAnsi"/>
          <w:color w:val="000000" w:themeColor="text1"/>
          <w:sz w:val="24"/>
          <w:szCs w:val="24"/>
        </w:rPr>
        <w:t xml:space="preserve">identify </w:t>
      </w:r>
      <w:r w:rsidR="006B37C5" w:rsidRPr="00FF7075">
        <w:rPr>
          <w:rFonts w:cstheme="minorHAnsi"/>
          <w:color w:val="000000" w:themeColor="text1"/>
          <w:sz w:val="24"/>
          <w:szCs w:val="24"/>
        </w:rPr>
        <w:t xml:space="preserve">a sub-volume of the XCT </w:t>
      </w:r>
      <w:r w:rsidR="006B37C5" w:rsidRPr="001B5F18">
        <w:rPr>
          <w:rFonts w:cstheme="minorHAnsi"/>
          <w:color w:val="000000" w:themeColor="text1"/>
          <w:sz w:val="24"/>
          <w:szCs w:val="24"/>
        </w:rPr>
        <w:t xml:space="preserve">data </w:t>
      </w:r>
      <w:r w:rsidR="00193BFC" w:rsidRPr="001B5F18">
        <w:rPr>
          <w:rFonts w:cstheme="minorHAnsi"/>
          <w:color w:val="000000" w:themeColor="text1"/>
          <w:sz w:val="24"/>
          <w:szCs w:val="24"/>
        </w:rPr>
        <w:t>that</w:t>
      </w:r>
      <w:r w:rsidR="006B37C5" w:rsidRPr="001B5F18">
        <w:rPr>
          <w:rFonts w:cstheme="minorHAnsi"/>
          <w:color w:val="000000" w:themeColor="text1"/>
          <w:sz w:val="24"/>
          <w:szCs w:val="24"/>
        </w:rPr>
        <w:t xml:space="preserve"> </w:t>
      </w:r>
      <w:r w:rsidR="00193BFC" w:rsidRPr="001B5F18">
        <w:rPr>
          <w:rFonts w:cstheme="minorHAnsi"/>
          <w:color w:val="000000" w:themeColor="text1"/>
          <w:sz w:val="24"/>
          <w:szCs w:val="24"/>
        </w:rPr>
        <w:t xml:space="preserve">did </w:t>
      </w:r>
      <w:r w:rsidR="006B37C5" w:rsidRPr="001B5F18">
        <w:rPr>
          <w:rFonts w:cstheme="minorHAnsi"/>
          <w:color w:val="000000" w:themeColor="text1"/>
          <w:sz w:val="24"/>
          <w:szCs w:val="24"/>
        </w:rPr>
        <w:t>not overlap with the CAD model</w:t>
      </w:r>
      <w:r w:rsidR="00193BFC" w:rsidRPr="001B5F18">
        <w:rPr>
          <w:rFonts w:cstheme="minorHAnsi"/>
          <w:color w:val="000000" w:themeColor="text1"/>
          <w:sz w:val="24"/>
          <w:szCs w:val="24"/>
        </w:rPr>
        <w:t xml:space="preserve">, which was used to evaluate the </w:t>
      </w:r>
      <w:r w:rsidR="004E0006" w:rsidRPr="001B5F18">
        <w:rPr>
          <w:rFonts w:cstheme="minorHAnsi"/>
          <w:color w:val="000000" w:themeColor="text1"/>
          <w:sz w:val="24"/>
          <w:szCs w:val="24"/>
        </w:rPr>
        <w:t>printing accuracy</w:t>
      </w:r>
      <w:r w:rsidR="00193BFC" w:rsidRPr="001B5F18">
        <w:rPr>
          <w:rFonts w:cstheme="minorHAnsi"/>
          <w:color w:val="000000" w:themeColor="text1"/>
          <w:sz w:val="24"/>
          <w:szCs w:val="24"/>
        </w:rPr>
        <w:t>.</w:t>
      </w:r>
      <w:r w:rsidR="00014C52" w:rsidRPr="001B5F18">
        <w:rPr>
          <w:rFonts w:cstheme="minorHAnsi"/>
          <w:color w:val="000000" w:themeColor="text1"/>
          <w:sz w:val="24"/>
          <w:szCs w:val="24"/>
        </w:rPr>
        <w:t xml:space="preserve"> </w:t>
      </w:r>
    </w:p>
    <w:p w14:paraId="75DD2213" w14:textId="16CE2296" w:rsidR="003D5E6E" w:rsidRPr="00FF7075" w:rsidRDefault="005361DF" w:rsidP="002F4A47">
      <w:pPr>
        <w:autoSpaceDE w:val="0"/>
        <w:autoSpaceDN w:val="0"/>
        <w:adjustRightInd w:val="0"/>
        <w:spacing w:after="0" w:line="480" w:lineRule="auto"/>
        <w:jc w:val="both"/>
        <w:rPr>
          <w:rFonts w:cstheme="minorHAnsi"/>
          <w:b/>
          <w:bCs/>
          <w:color w:val="000000" w:themeColor="text1"/>
          <w:sz w:val="24"/>
          <w:szCs w:val="24"/>
        </w:rPr>
      </w:pPr>
      <w:r w:rsidRPr="001B5F18">
        <w:rPr>
          <w:rFonts w:cstheme="minorHAnsi"/>
          <w:color w:val="000000" w:themeColor="text1"/>
          <w:sz w:val="24"/>
          <w:szCs w:val="24"/>
        </w:rPr>
        <w:t xml:space="preserve">In </w:t>
      </w:r>
      <w:r w:rsidR="00174AD9" w:rsidRPr="001B5F18">
        <w:rPr>
          <w:rFonts w:cstheme="minorHAnsi"/>
          <w:color w:val="000000" w:themeColor="text1"/>
          <w:sz w:val="24"/>
          <w:szCs w:val="24"/>
        </w:rPr>
        <w:fldChar w:fldCharType="begin"/>
      </w:r>
      <w:r w:rsidR="002B7EC7" w:rsidRPr="001B5F18">
        <w:rPr>
          <w:rFonts w:cstheme="minorHAnsi"/>
          <w:color w:val="000000" w:themeColor="text1"/>
          <w:sz w:val="24"/>
          <w:szCs w:val="24"/>
        </w:rPr>
        <w:instrText xml:space="preserve"> ADDIN EN.CITE &lt;EndNote&gt;&lt;Cite&gt;&lt;Author&gt;E. George&lt;/Author&gt;&lt;Year&gt;2017&lt;/Year&gt;&lt;RecNum&gt;30&lt;/RecNum&gt;&lt;DisplayText&gt;[35]&lt;/DisplayText&gt;&lt;record&gt;&lt;rec-number&gt;30&lt;/rec-number&gt;&lt;foreign-keys&gt;&lt;key app="EN" db-id="pepzvrfa3zva5sedp505t05fx5fvazv92z99" timestamp="1593110267"&gt;30&lt;/key&gt;&lt;/foreign-keys&gt;&lt;ref-type name="Journal Article"&gt;17&lt;/ref-type&gt;&lt;contributors&gt;&lt;authors&gt;&lt;author&gt;E. George, P. Liacouras, F. J. Rybicki, D. Mitsouras&lt;/author&gt;&lt;/authors&gt;&lt;/contributors&gt;&lt;titles&gt;&lt;title&gt;Measuring and Establishing the Accuracy and Reproducibility of 3D Printed Medical Models&lt;/title&gt;&lt;secondary-title&gt;RadioGraphics&lt;/secondary-title&gt;&lt;/titles&gt;&lt;periodical&gt;&lt;full-title&gt;RadioGraphics&lt;/full-title&gt;&lt;/periodical&gt;&lt;pages&gt;1424–1450&lt;/pages&gt;&lt;volume&gt;37&lt;/volume&gt;&lt;dates&gt;&lt;year&gt;2017&lt;/year&gt;&lt;/dates&gt;&lt;urls&gt;&lt;/urls&gt;&lt;/record&gt;&lt;/Cite&gt;&lt;/EndNote&gt;</w:instrText>
      </w:r>
      <w:r w:rsidR="00174AD9" w:rsidRPr="001B5F18">
        <w:rPr>
          <w:rFonts w:cstheme="minorHAnsi"/>
          <w:color w:val="000000" w:themeColor="text1"/>
          <w:sz w:val="24"/>
          <w:szCs w:val="24"/>
        </w:rPr>
        <w:fldChar w:fldCharType="separate"/>
      </w:r>
      <w:r w:rsidR="002B7EC7" w:rsidRPr="001B5F18">
        <w:rPr>
          <w:rFonts w:cstheme="minorHAnsi"/>
          <w:noProof/>
          <w:color w:val="000000" w:themeColor="text1"/>
          <w:sz w:val="24"/>
          <w:szCs w:val="24"/>
        </w:rPr>
        <w:t>[</w:t>
      </w:r>
      <w:bookmarkStart w:id="32" w:name="_Hlk86996952"/>
      <w:r w:rsidR="00951F73" w:rsidRPr="001B5F18">
        <w:rPr>
          <w:rFonts w:cstheme="minorHAnsi"/>
          <w:noProof/>
          <w:color w:val="000000" w:themeColor="text1"/>
          <w:sz w:val="24"/>
          <w:szCs w:val="24"/>
        </w:rPr>
        <w:t>3</w:t>
      </w:r>
      <w:r w:rsidR="001B5F18" w:rsidRPr="001B5F18">
        <w:rPr>
          <w:rFonts w:cstheme="minorHAnsi"/>
          <w:noProof/>
          <w:color w:val="000000" w:themeColor="text1"/>
          <w:sz w:val="24"/>
          <w:szCs w:val="24"/>
        </w:rPr>
        <w:t>4</w:t>
      </w:r>
      <w:r w:rsidR="002B7EC7" w:rsidRPr="001B5F18">
        <w:rPr>
          <w:rFonts w:cstheme="minorHAnsi"/>
          <w:noProof/>
          <w:color w:val="000000" w:themeColor="text1"/>
          <w:sz w:val="24"/>
          <w:szCs w:val="24"/>
        </w:rPr>
        <w:t>]</w:t>
      </w:r>
      <w:bookmarkEnd w:id="32"/>
      <w:r w:rsidR="00174AD9" w:rsidRPr="001B5F18">
        <w:rPr>
          <w:rFonts w:cstheme="minorHAnsi"/>
          <w:color w:val="000000" w:themeColor="text1"/>
          <w:sz w:val="24"/>
          <w:szCs w:val="24"/>
        </w:rPr>
        <w:fldChar w:fldCharType="end"/>
      </w:r>
      <w:r w:rsidRPr="001B5F18">
        <w:rPr>
          <w:rFonts w:cstheme="minorHAnsi"/>
          <w:color w:val="000000" w:themeColor="text1"/>
          <w:sz w:val="24"/>
          <w:szCs w:val="24"/>
        </w:rPr>
        <w:t xml:space="preserve">, </w:t>
      </w:r>
      <w:r w:rsidR="00F47B9E" w:rsidRPr="001B5F18">
        <w:rPr>
          <w:rFonts w:cstheme="minorHAnsi"/>
          <w:color w:val="000000" w:themeColor="text1"/>
          <w:sz w:val="24"/>
          <w:szCs w:val="24"/>
        </w:rPr>
        <w:t xml:space="preserve">the </w:t>
      </w:r>
      <w:r w:rsidR="00BA0382" w:rsidRPr="001B5F18">
        <w:rPr>
          <w:rFonts w:cstheme="minorHAnsi"/>
          <w:color w:val="000000" w:themeColor="text1"/>
          <w:sz w:val="24"/>
          <w:szCs w:val="24"/>
        </w:rPr>
        <w:t>so-called residual volume</w:t>
      </w:r>
      <w:r w:rsidR="00F47B9E" w:rsidRPr="001B5F18">
        <w:rPr>
          <w:rFonts w:cstheme="minorHAnsi"/>
          <w:color w:val="000000" w:themeColor="text1"/>
          <w:sz w:val="24"/>
          <w:szCs w:val="24"/>
        </w:rPr>
        <w:t xml:space="preserve">, </w:t>
      </w:r>
      <w:r w:rsidR="00153329" w:rsidRPr="001B5F18">
        <w:rPr>
          <w:rFonts w:cstheme="minorHAnsi"/>
          <w:color w:val="000000" w:themeColor="text1"/>
          <w:sz w:val="24"/>
          <w:szCs w:val="24"/>
        </w:rPr>
        <w:t>the volume occupied by one but not both objects i.e.</w:t>
      </w:r>
      <w:r w:rsidR="00BF5A12">
        <w:rPr>
          <w:rFonts w:cstheme="minorHAnsi"/>
          <w:color w:val="000000" w:themeColor="text1"/>
          <w:sz w:val="24"/>
          <w:szCs w:val="24"/>
        </w:rPr>
        <w:t xml:space="preserve"> </w:t>
      </w:r>
      <m:oMath>
        <m:d>
          <m:dPr>
            <m:ctrlPr>
              <w:rPr>
                <w:rFonts w:ascii="Cambria Math" w:hAnsi="Cambria Math" w:cstheme="minorHAnsi"/>
                <w:i/>
                <w:color w:val="000000" w:themeColor="text1"/>
                <w:sz w:val="24"/>
                <w:szCs w:val="24"/>
              </w:rPr>
            </m:ctrlPr>
          </m:dPr>
          <m:e>
            <m:r>
              <m:rPr>
                <m:nor/>
              </m:rPr>
              <w:rPr>
                <w:rFonts w:cstheme="minorHAnsi"/>
                <w:iCs/>
                <w:color w:val="000000" w:themeColor="text1"/>
                <w:sz w:val="24"/>
                <w:szCs w:val="24"/>
              </w:rPr>
              <m:t>A</m:t>
            </m:r>
            <m:r>
              <w:rPr>
                <w:rFonts w:ascii="Cambria Math" w:hAnsi="Cambria Math" w:cstheme="minorHAnsi"/>
                <w:color w:val="000000" w:themeColor="text1"/>
                <w:sz w:val="24"/>
                <w:szCs w:val="24"/>
              </w:rPr>
              <m:t>∪</m:t>
            </m:r>
            <m:r>
              <m:rPr>
                <m:nor/>
              </m:rPr>
              <w:rPr>
                <w:rFonts w:cstheme="minorHAnsi"/>
                <w:color w:val="000000" w:themeColor="text1"/>
                <w:sz w:val="24"/>
                <w:szCs w:val="24"/>
              </w:rPr>
              <m:t>B</m:t>
            </m:r>
          </m:e>
        </m:d>
        <m:r>
          <w:rPr>
            <w:rFonts w:ascii="Cambria Math" w:eastAsiaTheme="minorEastAsia" w:hAnsi="Cambria Math" w:cstheme="minorHAnsi"/>
            <w:color w:val="000000" w:themeColor="text1"/>
            <w:sz w:val="24"/>
            <w:szCs w:val="24"/>
          </w:rPr>
          <m:t>-</m:t>
        </m:r>
        <m:d>
          <m:dPr>
            <m:ctrlPr>
              <w:rPr>
                <w:rFonts w:ascii="Cambria Math" w:eastAsiaTheme="minorEastAsia" w:hAnsi="Cambria Math" w:cstheme="minorHAnsi"/>
                <w:i/>
                <w:color w:val="000000" w:themeColor="text1"/>
                <w:sz w:val="24"/>
                <w:szCs w:val="24"/>
              </w:rPr>
            </m:ctrlPr>
          </m:dPr>
          <m:e>
            <m:r>
              <m:rPr>
                <m:nor/>
              </m:rPr>
              <w:rPr>
                <w:rFonts w:eastAsiaTheme="minorEastAsia" w:cstheme="minorHAnsi"/>
                <w:color w:val="000000" w:themeColor="text1"/>
                <w:sz w:val="24"/>
                <w:szCs w:val="24"/>
              </w:rPr>
              <m:t>A</m:t>
            </m:r>
            <m:r>
              <w:rPr>
                <w:rFonts w:ascii="Cambria Math" w:eastAsiaTheme="minorEastAsia" w:hAnsi="Cambria Math" w:cstheme="minorHAnsi"/>
                <w:color w:val="000000" w:themeColor="text1"/>
                <w:sz w:val="24"/>
                <w:szCs w:val="24"/>
              </w:rPr>
              <m:t>∩</m:t>
            </m:r>
            <m:r>
              <m:rPr>
                <m:nor/>
              </m:rPr>
              <w:rPr>
                <w:rFonts w:eastAsiaTheme="minorEastAsia" w:cstheme="minorHAnsi"/>
                <w:color w:val="000000" w:themeColor="text1"/>
                <w:sz w:val="24"/>
                <w:szCs w:val="24"/>
              </w:rPr>
              <m:t>B</m:t>
            </m:r>
          </m:e>
        </m:d>
      </m:oMath>
      <w:r w:rsidR="00BF5A12">
        <w:rPr>
          <w:rFonts w:cstheme="minorHAnsi"/>
          <w:color w:val="000000" w:themeColor="text1"/>
          <w:sz w:val="24"/>
          <w:szCs w:val="24"/>
        </w:rPr>
        <w:t xml:space="preserve"> </w:t>
      </w:r>
      <w:r w:rsidR="00E57DEE" w:rsidRPr="001B5F18">
        <w:rPr>
          <w:rFonts w:cstheme="minorHAnsi"/>
          <w:color w:val="000000" w:themeColor="text1"/>
          <w:sz w:val="24"/>
          <w:szCs w:val="24"/>
        </w:rPr>
        <w:t>for point sets A and B</w:t>
      </w:r>
      <w:r w:rsidR="00153329" w:rsidRPr="001B5F18">
        <w:rPr>
          <w:rFonts w:cstheme="minorHAnsi"/>
          <w:color w:val="000000" w:themeColor="text1"/>
          <w:sz w:val="24"/>
          <w:szCs w:val="24"/>
        </w:rPr>
        <w:t xml:space="preserve">, </w:t>
      </w:r>
      <w:r w:rsidR="00F47B9E" w:rsidRPr="001B5F18">
        <w:rPr>
          <w:rFonts w:cstheme="minorHAnsi"/>
          <w:color w:val="000000" w:themeColor="text1"/>
          <w:sz w:val="24"/>
          <w:szCs w:val="24"/>
        </w:rPr>
        <w:t xml:space="preserve">was suggested as a metric to quantify differences between </w:t>
      </w:r>
      <w:r w:rsidR="00153329" w:rsidRPr="001B5F18">
        <w:rPr>
          <w:rFonts w:cstheme="minorHAnsi"/>
          <w:color w:val="000000" w:themeColor="text1"/>
          <w:sz w:val="24"/>
          <w:szCs w:val="24"/>
        </w:rPr>
        <w:t xml:space="preserve">3D images </w:t>
      </w:r>
      <w:r w:rsidR="00F47B9E" w:rsidRPr="001B5F18">
        <w:rPr>
          <w:rFonts w:cstheme="minorHAnsi"/>
          <w:color w:val="000000" w:themeColor="text1"/>
          <w:sz w:val="24"/>
          <w:szCs w:val="24"/>
        </w:rPr>
        <w:t xml:space="preserve">generated from </w:t>
      </w:r>
      <w:r w:rsidR="00153329" w:rsidRPr="001B5F18">
        <w:rPr>
          <w:rFonts w:cstheme="minorHAnsi"/>
          <w:color w:val="000000" w:themeColor="text1"/>
          <w:sz w:val="24"/>
          <w:szCs w:val="24"/>
        </w:rPr>
        <w:t>XCT</w:t>
      </w:r>
      <w:r w:rsidR="00F47B9E" w:rsidRPr="001B5F18">
        <w:rPr>
          <w:rFonts w:cstheme="minorHAnsi"/>
          <w:color w:val="000000" w:themeColor="text1"/>
          <w:sz w:val="24"/>
          <w:szCs w:val="24"/>
        </w:rPr>
        <w:t xml:space="preserve">. </w:t>
      </w:r>
      <w:r w:rsidR="00244B1E" w:rsidRPr="001B5F18">
        <w:rPr>
          <w:rFonts w:cstheme="minorHAnsi"/>
          <w:color w:val="000000" w:themeColor="text1"/>
          <w:sz w:val="24"/>
          <w:szCs w:val="24"/>
        </w:rPr>
        <w:t xml:space="preserve">For this purpose, </w:t>
      </w:r>
      <w:r w:rsidR="00E57DEE" w:rsidRPr="001B5F18">
        <w:rPr>
          <w:rFonts w:cstheme="minorHAnsi"/>
          <w:color w:val="000000" w:themeColor="text1"/>
          <w:sz w:val="24"/>
          <w:szCs w:val="24"/>
        </w:rPr>
        <w:t xml:space="preserve">the XCT image and the CAD model </w:t>
      </w:r>
      <w:r w:rsidR="007E4B92" w:rsidRPr="001B5F18">
        <w:rPr>
          <w:rFonts w:cstheme="minorHAnsi"/>
          <w:color w:val="000000" w:themeColor="text1"/>
          <w:sz w:val="24"/>
          <w:szCs w:val="24"/>
        </w:rPr>
        <w:t>were aligned</w:t>
      </w:r>
      <w:r w:rsidR="00753076" w:rsidRPr="001B5F18">
        <w:rPr>
          <w:rFonts w:cstheme="minorHAnsi"/>
          <w:color w:val="000000" w:themeColor="text1"/>
          <w:sz w:val="24"/>
          <w:szCs w:val="24"/>
        </w:rPr>
        <w:t xml:space="preserve"> </w:t>
      </w:r>
      <w:r w:rsidR="00976FBA" w:rsidRPr="001B5F18">
        <w:rPr>
          <w:rFonts w:cstheme="minorHAnsi"/>
          <w:color w:val="000000" w:themeColor="text1"/>
          <w:sz w:val="24"/>
          <w:szCs w:val="24"/>
        </w:rPr>
        <w:t xml:space="preserve">using </w:t>
      </w:r>
      <w:r w:rsidR="0063318B" w:rsidRPr="001B5F18">
        <w:rPr>
          <w:rFonts w:cstheme="minorHAnsi"/>
          <w:color w:val="000000" w:themeColor="text1"/>
          <w:sz w:val="24"/>
          <w:szCs w:val="24"/>
        </w:rPr>
        <w:t>a</w:t>
      </w:r>
      <w:r w:rsidR="00181739" w:rsidRPr="001B5F18">
        <w:rPr>
          <w:rFonts w:cstheme="minorHAnsi"/>
          <w:color w:val="000000" w:themeColor="text1"/>
          <w:sz w:val="24"/>
          <w:szCs w:val="24"/>
        </w:rPr>
        <w:t xml:space="preserve"> landmark-oriented strategy </w:t>
      </w:r>
      <w:r w:rsidR="00153329" w:rsidRPr="001B5F18">
        <w:rPr>
          <w:rFonts w:cstheme="minorHAnsi"/>
          <w:color w:val="000000" w:themeColor="text1"/>
          <w:sz w:val="24"/>
          <w:szCs w:val="24"/>
        </w:rPr>
        <w:t>based on</w:t>
      </w:r>
      <w:r w:rsidR="00181739" w:rsidRPr="001B5F18">
        <w:rPr>
          <w:rFonts w:cstheme="minorHAnsi"/>
          <w:color w:val="000000" w:themeColor="text1"/>
          <w:sz w:val="24"/>
          <w:szCs w:val="24"/>
        </w:rPr>
        <w:t xml:space="preserve"> picking at least three points</w:t>
      </w:r>
      <w:r w:rsidR="00153329" w:rsidRPr="001B5F18">
        <w:rPr>
          <w:rFonts w:cstheme="minorHAnsi"/>
          <w:color w:val="000000" w:themeColor="text1"/>
          <w:sz w:val="24"/>
          <w:szCs w:val="24"/>
        </w:rPr>
        <w:t xml:space="preserve"> and</w:t>
      </w:r>
      <w:r w:rsidR="0063318B" w:rsidRPr="001B5F18">
        <w:rPr>
          <w:rFonts w:cstheme="minorHAnsi"/>
          <w:color w:val="000000" w:themeColor="text1"/>
          <w:sz w:val="24"/>
          <w:szCs w:val="24"/>
        </w:rPr>
        <w:t xml:space="preserve"> </w:t>
      </w:r>
      <w:r w:rsidR="00181739" w:rsidRPr="001B5F18">
        <w:rPr>
          <w:rFonts w:cstheme="minorHAnsi"/>
          <w:color w:val="000000" w:themeColor="text1"/>
          <w:sz w:val="24"/>
          <w:szCs w:val="24"/>
        </w:rPr>
        <w:t>equ</w:t>
      </w:r>
      <w:r w:rsidR="0063318B" w:rsidRPr="001B5F18">
        <w:rPr>
          <w:rFonts w:cstheme="minorHAnsi"/>
          <w:color w:val="000000" w:themeColor="text1"/>
          <w:sz w:val="24"/>
          <w:szCs w:val="24"/>
        </w:rPr>
        <w:t>ating them</w:t>
      </w:r>
      <w:r w:rsidR="00181739" w:rsidRPr="001B5F18">
        <w:rPr>
          <w:rFonts w:cstheme="minorHAnsi"/>
          <w:color w:val="000000" w:themeColor="text1"/>
          <w:sz w:val="24"/>
          <w:szCs w:val="24"/>
        </w:rPr>
        <w:t xml:space="preserve"> to points on the CAD model</w:t>
      </w:r>
      <w:r w:rsidR="008F75DF" w:rsidRPr="001B5F18">
        <w:rPr>
          <w:rFonts w:cstheme="minorHAnsi"/>
          <w:color w:val="000000" w:themeColor="text1"/>
          <w:sz w:val="24"/>
          <w:szCs w:val="24"/>
        </w:rPr>
        <w:t xml:space="preserve"> [3</w:t>
      </w:r>
      <w:r w:rsidR="001B5F18" w:rsidRPr="001B5F18">
        <w:rPr>
          <w:rFonts w:cstheme="minorHAnsi"/>
          <w:color w:val="000000" w:themeColor="text1"/>
          <w:sz w:val="24"/>
          <w:szCs w:val="24"/>
        </w:rPr>
        <w:t>4</w:t>
      </w:r>
      <w:r w:rsidR="008F75DF" w:rsidRPr="001B5F18">
        <w:rPr>
          <w:rFonts w:cstheme="minorHAnsi"/>
          <w:color w:val="000000" w:themeColor="text1"/>
          <w:sz w:val="24"/>
          <w:szCs w:val="24"/>
        </w:rPr>
        <w:t>]</w:t>
      </w:r>
      <w:r w:rsidR="00181739" w:rsidRPr="001B5F18">
        <w:rPr>
          <w:rFonts w:cstheme="minorHAnsi"/>
          <w:color w:val="000000" w:themeColor="text1"/>
          <w:sz w:val="24"/>
          <w:szCs w:val="24"/>
        </w:rPr>
        <w:t>.</w:t>
      </w:r>
      <w:r w:rsidR="0063318B" w:rsidRPr="001B5F18">
        <w:rPr>
          <w:rFonts w:cstheme="minorHAnsi"/>
          <w:color w:val="000000" w:themeColor="text1"/>
          <w:sz w:val="24"/>
          <w:szCs w:val="24"/>
        </w:rPr>
        <w:t xml:space="preserve">  Details of how the landmarks </w:t>
      </w:r>
      <w:r w:rsidR="00153329" w:rsidRPr="001B5F18">
        <w:rPr>
          <w:rFonts w:cstheme="minorHAnsi"/>
          <w:color w:val="000000" w:themeColor="text1"/>
          <w:sz w:val="24"/>
          <w:szCs w:val="24"/>
        </w:rPr>
        <w:t>we</w:t>
      </w:r>
      <w:r w:rsidR="0063318B" w:rsidRPr="001B5F18">
        <w:rPr>
          <w:rFonts w:cstheme="minorHAnsi"/>
          <w:color w:val="000000" w:themeColor="text1"/>
          <w:sz w:val="24"/>
          <w:szCs w:val="24"/>
        </w:rPr>
        <w:t>re aligned is unclear.</w:t>
      </w:r>
    </w:p>
    <w:p w14:paraId="59D512E6" w14:textId="1A9EBA74" w:rsidR="004E73BE" w:rsidRDefault="00AC0C03" w:rsidP="002F4A47">
      <w:pPr>
        <w:autoSpaceDE w:val="0"/>
        <w:autoSpaceDN w:val="0"/>
        <w:adjustRightInd w:val="0"/>
        <w:spacing w:after="0" w:line="480" w:lineRule="auto"/>
        <w:jc w:val="both"/>
        <w:rPr>
          <w:rFonts w:ascii="Calibri" w:hAnsi="Calibri" w:cs="Calibri"/>
          <w:color w:val="000000" w:themeColor="text1"/>
          <w:sz w:val="24"/>
          <w:szCs w:val="24"/>
        </w:rPr>
      </w:pPr>
      <w:r w:rsidRPr="00FD46C9">
        <w:rPr>
          <w:rStyle w:val="CommentReference"/>
          <w:sz w:val="24"/>
          <w:szCs w:val="24"/>
        </w:rPr>
        <w:t>Figure 2 summarize</w:t>
      </w:r>
      <w:r w:rsidR="00652B54" w:rsidRPr="00FD46C9">
        <w:rPr>
          <w:rStyle w:val="CommentReference"/>
          <w:sz w:val="24"/>
          <w:szCs w:val="24"/>
        </w:rPr>
        <w:t>s</w:t>
      </w:r>
      <w:r w:rsidRPr="00FD46C9">
        <w:rPr>
          <w:rStyle w:val="CommentReference"/>
          <w:sz w:val="24"/>
          <w:szCs w:val="24"/>
        </w:rPr>
        <w:t xml:space="preserve"> </w:t>
      </w:r>
      <w:r w:rsidR="00B72377" w:rsidRPr="00FD46C9">
        <w:rPr>
          <w:rStyle w:val="CommentReference"/>
          <w:sz w:val="24"/>
          <w:szCs w:val="24"/>
        </w:rPr>
        <w:t xml:space="preserve">the main strategies that have been used to evaluate print fidelity. </w:t>
      </w:r>
      <w:r w:rsidR="00B76E87" w:rsidRPr="00FD46C9">
        <w:rPr>
          <w:rStyle w:val="CommentReference"/>
          <w:sz w:val="24"/>
          <w:szCs w:val="24"/>
        </w:rPr>
        <w:t>The primary gap in the prior work is</w:t>
      </w:r>
      <w:r w:rsidR="00A6497F" w:rsidRPr="00FD46C9">
        <w:rPr>
          <w:rStyle w:val="CommentReference"/>
          <w:sz w:val="24"/>
          <w:szCs w:val="24"/>
        </w:rPr>
        <w:t xml:space="preserve"> either the subjectivity of the measurement methods used and/or the subjectivity imposed by the alignment strategy.  </w:t>
      </w:r>
      <w:r w:rsidR="00935E98" w:rsidRPr="00FD46C9">
        <w:rPr>
          <w:rStyle w:val="CommentReference"/>
          <w:sz w:val="24"/>
          <w:szCs w:val="24"/>
        </w:rPr>
        <w:t>Furthermore, t</w:t>
      </w:r>
      <w:r w:rsidR="00935E98" w:rsidRPr="00FD46C9">
        <w:rPr>
          <w:rFonts w:cstheme="minorHAnsi"/>
          <w:sz w:val="24"/>
          <w:szCs w:val="24"/>
        </w:rPr>
        <w:t>he need for an unbiased print fidelity metric is apparent in ongoing efforts to model and develop additive manufacturing processes [</w:t>
      </w:r>
      <w:bookmarkStart w:id="33" w:name="_Hlk86996964"/>
      <w:r w:rsidR="001B5F18" w:rsidRPr="00FD46C9">
        <w:rPr>
          <w:rFonts w:cstheme="minorHAnsi"/>
          <w:sz w:val="24"/>
          <w:szCs w:val="24"/>
        </w:rPr>
        <w:t>35-36,39</w:t>
      </w:r>
      <w:r w:rsidR="00935E98" w:rsidRPr="00FD46C9">
        <w:rPr>
          <w:rFonts w:cstheme="minorHAnsi"/>
          <w:sz w:val="24"/>
          <w:szCs w:val="24"/>
        </w:rPr>
        <w:t xml:space="preserve">].  </w:t>
      </w:r>
      <w:bookmarkEnd w:id="33"/>
      <w:r w:rsidR="00A6497F" w:rsidRPr="00FD46C9">
        <w:rPr>
          <w:rStyle w:val="CommentReference"/>
          <w:sz w:val="24"/>
          <w:szCs w:val="24"/>
        </w:rPr>
        <w:t xml:space="preserve">The present work is </w:t>
      </w:r>
      <w:r w:rsidR="00E57DEE" w:rsidRPr="00FD46C9">
        <w:rPr>
          <w:rStyle w:val="CommentReference"/>
          <w:sz w:val="24"/>
          <w:szCs w:val="24"/>
        </w:rPr>
        <w:t xml:space="preserve">an </w:t>
      </w:r>
      <w:r w:rsidR="001D61F9" w:rsidRPr="00FD46C9">
        <w:rPr>
          <w:rFonts w:cstheme="minorHAnsi"/>
          <w:sz w:val="24"/>
          <w:szCs w:val="24"/>
        </w:rPr>
        <w:t>exten</w:t>
      </w:r>
      <w:r w:rsidR="00E57DEE" w:rsidRPr="00FD46C9">
        <w:rPr>
          <w:rFonts w:cstheme="minorHAnsi"/>
          <w:sz w:val="24"/>
          <w:szCs w:val="24"/>
        </w:rPr>
        <w:t>sion of</w:t>
      </w:r>
      <w:r w:rsidR="001D61F9" w:rsidRPr="00FD46C9">
        <w:rPr>
          <w:rFonts w:cstheme="minorHAnsi"/>
          <w:sz w:val="24"/>
          <w:szCs w:val="24"/>
        </w:rPr>
        <w:t xml:space="preserve"> th</w:t>
      </w:r>
      <w:r w:rsidR="00525CE9" w:rsidRPr="00FD46C9">
        <w:rPr>
          <w:rFonts w:cstheme="minorHAnsi"/>
          <w:sz w:val="24"/>
          <w:szCs w:val="24"/>
        </w:rPr>
        <w:t>ese</w:t>
      </w:r>
      <w:r w:rsidR="001D61F9" w:rsidRPr="00FD46C9">
        <w:rPr>
          <w:rFonts w:cstheme="minorHAnsi"/>
          <w:sz w:val="24"/>
          <w:szCs w:val="24"/>
        </w:rPr>
        <w:t xml:space="preserve"> technique</w:t>
      </w:r>
      <w:r w:rsidR="00525CE9" w:rsidRPr="00FD46C9">
        <w:rPr>
          <w:rFonts w:cstheme="minorHAnsi"/>
          <w:sz w:val="24"/>
          <w:szCs w:val="24"/>
        </w:rPr>
        <w:t>s</w:t>
      </w:r>
      <w:bookmarkStart w:id="34" w:name="_Hlk66179293"/>
      <w:r w:rsidR="00A6497F" w:rsidRPr="00FD46C9">
        <w:rPr>
          <w:rFonts w:cstheme="minorHAnsi"/>
          <w:sz w:val="24"/>
          <w:szCs w:val="24"/>
        </w:rPr>
        <w:t xml:space="preserve">; </w:t>
      </w:r>
      <w:r w:rsidR="00DC25B1" w:rsidRPr="00FD46C9">
        <w:rPr>
          <w:rFonts w:eastAsia="Times New Roman" w:cstheme="minorHAnsi"/>
          <w:sz w:val="24"/>
          <w:szCs w:val="24"/>
        </w:rPr>
        <w:t>XCT images were used</w:t>
      </w:r>
      <w:bookmarkEnd w:id="34"/>
      <w:r w:rsidR="00DC25B1" w:rsidRPr="00FD46C9">
        <w:rPr>
          <w:rFonts w:cstheme="minorHAnsi"/>
          <w:sz w:val="24"/>
          <w:szCs w:val="24"/>
        </w:rPr>
        <w:t xml:space="preserve"> </w:t>
      </w:r>
      <w:r w:rsidR="000F07DC" w:rsidRPr="00FD46C9">
        <w:rPr>
          <w:rFonts w:cstheme="minorHAnsi"/>
          <w:sz w:val="24"/>
          <w:szCs w:val="24"/>
        </w:rPr>
        <w:t>and a new strategy for unbiased alignment was developed</w:t>
      </w:r>
      <w:r w:rsidR="00532A8F" w:rsidRPr="00FD46C9">
        <w:rPr>
          <w:rFonts w:cstheme="minorHAnsi"/>
          <w:sz w:val="24"/>
          <w:szCs w:val="24"/>
        </w:rPr>
        <w:t xml:space="preserve"> </w:t>
      </w:r>
      <w:r w:rsidR="00A12B55" w:rsidRPr="00FD46C9">
        <w:rPr>
          <w:rFonts w:cstheme="minorHAnsi"/>
          <w:sz w:val="24"/>
          <w:szCs w:val="24"/>
        </w:rPr>
        <w:t>that</w:t>
      </w:r>
      <w:r w:rsidR="00532A8F" w:rsidRPr="00FD46C9">
        <w:rPr>
          <w:rFonts w:cstheme="minorHAnsi"/>
          <w:sz w:val="24"/>
          <w:szCs w:val="24"/>
        </w:rPr>
        <w:t xml:space="preserve"> utilizes the center of mass and the axes of minimum moment of inertia as the </w:t>
      </w:r>
      <w:r w:rsidR="00A6497F" w:rsidRPr="00FD46C9">
        <w:rPr>
          <w:rFonts w:cstheme="minorHAnsi"/>
          <w:sz w:val="24"/>
          <w:szCs w:val="24"/>
        </w:rPr>
        <w:t xml:space="preserve">spatial </w:t>
      </w:r>
      <w:r w:rsidR="00532A8F" w:rsidRPr="00FD46C9">
        <w:rPr>
          <w:rFonts w:cstheme="minorHAnsi"/>
          <w:sz w:val="24"/>
          <w:szCs w:val="24"/>
        </w:rPr>
        <w:t>basis.</w:t>
      </w:r>
      <w:r w:rsidR="00B72377" w:rsidRPr="00FD46C9">
        <w:rPr>
          <w:rFonts w:cstheme="minorHAnsi"/>
          <w:sz w:val="24"/>
          <w:szCs w:val="24"/>
        </w:rPr>
        <w:t xml:space="preserve">  This approach removes </w:t>
      </w:r>
      <w:r w:rsidR="00FD09B5" w:rsidRPr="00FD46C9">
        <w:rPr>
          <w:rFonts w:cstheme="minorHAnsi"/>
          <w:sz w:val="24"/>
          <w:szCs w:val="24"/>
        </w:rPr>
        <w:t xml:space="preserve">both </w:t>
      </w:r>
      <w:r w:rsidR="00B72377" w:rsidRPr="00FD46C9">
        <w:rPr>
          <w:rFonts w:cstheme="minorHAnsi"/>
          <w:sz w:val="24"/>
          <w:szCs w:val="24"/>
        </w:rPr>
        <w:t>measurement and alignment subjectivity</w:t>
      </w:r>
      <w:r w:rsidR="00FD09B5" w:rsidRPr="00FD46C9">
        <w:rPr>
          <w:rFonts w:cstheme="minorHAnsi"/>
          <w:sz w:val="24"/>
          <w:szCs w:val="24"/>
        </w:rPr>
        <w:t xml:space="preserve">, </w:t>
      </w:r>
      <w:r w:rsidR="00B72377" w:rsidRPr="00FD46C9">
        <w:rPr>
          <w:rFonts w:cstheme="minorHAnsi"/>
          <w:sz w:val="24"/>
          <w:szCs w:val="24"/>
        </w:rPr>
        <w:t xml:space="preserve">does not rely on any form of hand-held instrument or by-eye determinations and utilizes fundamental properties of the object’s geometry, i.e. the axes of minimum moment of inertia and centroid, to provide unbiased alignment.  </w:t>
      </w:r>
      <w:r w:rsidR="00532A8F" w:rsidRPr="00FD46C9">
        <w:rPr>
          <w:rFonts w:ascii="Calibri" w:hAnsi="Calibri" w:cs="Calibri"/>
          <w:sz w:val="24"/>
          <w:szCs w:val="24"/>
        </w:rPr>
        <w:t xml:space="preserve">The moment of inertia is related to the distribution of mass in an object with respect </w:t>
      </w:r>
      <w:r w:rsidR="00532A8F" w:rsidRPr="00FF7075">
        <w:rPr>
          <w:rFonts w:ascii="Calibri" w:hAnsi="Calibri" w:cs="Calibri"/>
          <w:color w:val="000000" w:themeColor="text1"/>
          <w:sz w:val="24"/>
          <w:szCs w:val="24"/>
        </w:rPr>
        <w:t xml:space="preserve">to a specified axis, which therefore accounts for porous regions in the build where mass is effectively zero. Purely geometric references, e.g. lining up the basal planes of the real and printed object, cannot account </w:t>
      </w:r>
      <w:r w:rsidR="00A12B55">
        <w:rPr>
          <w:rFonts w:ascii="Calibri" w:hAnsi="Calibri" w:cs="Calibri"/>
          <w:color w:val="000000" w:themeColor="text1"/>
          <w:sz w:val="24"/>
          <w:szCs w:val="24"/>
        </w:rPr>
        <w:t>for</w:t>
      </w:r>
      <w:r w:rsidR="00532A8F" w:rsidRPr="00FF7075">
        <w:rPr>
          <w:rFonts w:ascii="Calibri" w:hAnsi="Calibri" w:cs="Calibri"/>
          <w:color w:val="000000" w:themeColor="text1"/>
          <w:sz w:val="24"/>
          <w:szCs w:val="24"/>
        </w:rPr>
        <w:t xml:space="preserve"> por</w:t>
      </w:r>
      <w:r w:rsidR="00A12B55">
        <w:rPr>
          <w:rFonts w:ascii="Calibri" w:hAnsi="Calibri" w:cs="Calibri"/>
          <w:color w:val="000000" w:themeColor="text1"/>
          <w:sz w:val="24"/>
          <w:szCs w:val="24"/>
        </w:rPr>
        <w:t>es</w:t>
      </w:r>
      <w:r w:rsidR="00532A8F" w:rsidRPr="00FF7075">
        <w:rPr>
          <w:rFonts w:ascii="Calibri" w:hAnsi="Calibri" w:cs="Calibri"/>
          <w:color w:val="000000" w:themeColor="text1"/>
          <w:sz w:val="24"/>
          <w:szCs w:val="24"/>
        </w:rPr>
        <w:t xml:space="preserve">. </w:t>
      </w:r>
      <w:r w:rsidR="00A12B55">
        <w:rPr>
          <w:rFonts w:ascii="Calibri" w:hAnsi="Calibri" w:cs="Calibri"/>
          <w:color w:val="000000" w:themeColor="text1"/>
          <w:sz w:val="24"/>
          <w:szCs w:val="24"/>
        </w:rPr>
        <w:t>The p</w:t>
      </w:r>
      <w:r w:rsidR="00532A8F" w:rsidRPr="00FF7075">
        <w:rPr>
          <w:rFonts w:ascii="Calibri" w:hAnsi="Calibri" w:cs="Calibri"/>
          <w:color w:val="000000" w:themeColor="text1"/>
          <w:sz w:val="24"/>
          <w:szCs w:val="24"/>
        </w:rPr>
        <w:t>orosity of a built part</w:t>
      </w:r>
      <w:r w:rsidR="00A12B55">
        <w:rPr>
          <w:rFonts w:ascii="Calibri" w:hAnsi="Calibri" w:cs="Calibri"/>
          <w:color w:val="000000" w:themeColor="text1"/>
          <w:sz w:val="24"/>
          <w:szCs w:val="24"/>
        </w:rPr>
        <w:t>, as well as the local spatial distribution of pores,</w:t>
      </w:r>
      <w:r w:rsidR="00532A8F" w:rsidRPr="00FF7075">
        <w:rPr>
          <w:rFonts w:ascii="Calibri" w:hAnsi="Calibri" w:cs="Calibri"/>
          <w:color w:val="000000" w:themeColor="text1"/>
          <w:sz w:val="24"/>
          <w:szCs w:val="24"/>
        </w:rPr>
        <w:t xml:space="preserve"> </w:t>
      </w:r>
      <w:r w:rsidR="00A12B55">
        <w:rPr>
          <w:rFonts w:ascii="Calibri" w:hAnsi="Calibri" w:cs="Calibri"/>
          <w:color w:val="000000" w:themeColor="text1"/>
          <w:sz w:val="24"/>
          <w:szCs w:val="24"/>
        </w:rPr>
        <w:lastRenderedPageBreak/>
        <w:t>are</w:t>
      </w:r>
      <w:r w:rsidR="00532A8F" w:rsidRPr="00FF7075">
        <w:rPr>
          <w:rFonts w:ascii="Calibri" w:hAnsi="Calibri" w:cs="Calibri"/>
          <w:color w:val="000000" w:themeColor="text1"/>
          <w:sz w:val="24"/>
          <w:szCs w:val="24"/>
        </w:rPr>
        <w:t xml:space="preserve"> important aspect</w:t>
      </w:r>
      <w:r w:rsidR="00A12B55">
        <w:rPr>
          <w:rFonts w:ascii="Calibri" w:hAnsi="Calibri" w:cs="Calibri"/>
          <w:color w:val="000000" w:themeColor="text1"/>
          <w:sz w:val="24"/>
          <w:szCs w:val="24"/>
        </w:rPr>
        <w:t>s</w:t>
      </w:r>
      <w:r w:rsidR="00532A8F" w:rsidRPr="00FF7075">
        <w:rPr>
          <w:rFonts w:ascii="Calibri" w:hAnsi="Calibri" w:cs="Calibri"/>
          <w:color w:val="000000" w:themeColor="text1"/>
          <w:sz w:val="24"/>
          <w:szCs w:val="24"/>
        </w:rPr>
        <w:t xml:space="preserve"> contributing to its overall quality. Moreover, the use of geometric references can result in bias errors when calculating the geometric deviations. Such bias might be minimized if a translation and rotation are applied to re-position the printed object with respect to the model object, and then a minimization procedure used to find the global minimum in the geometric deviation between the printed object and the model object. Not only is a procedure like this nontrivial, but it does not account for por</w:t>
      </w:r>
      <w:r w:rsidR="00A12B55">
        <w:rPr>
          <w:rFonts w:ascii="Calibri" w:hAnsi="Calibri" w:cs="Calibri"/>
          <w:color w:val="000000" w:themeColor="text1"/>
          <w:sz w:val="24"/>
          <w:szCs w:val="24"/>
        </w:rPr>
        <w:t>es and other such defects</w:t>
      </w:r>
      <w:r w:rsidR="00532A8F" w:rsidRPr="00FF7075">
        <w:rPr>
          <w:rFonts w:ascii="Calibri" w:hAnsi="Calibri" w:cs="Calibri"/>
          <w:color w:val="000000" w:themeColor="text1"/>
          <w:sz w:val="24"/>
          <w:szCs w:val="24"/>
        </w:rPr>
        <w:t xml:space="preserve">.  </w:t>
      </w:r>
    </w:p>
    <w:p w14:paraId="584CCD4C" w14:textId="4129213C" w:rsidR="004E73BE" w:rsidRPr="00FF7075" w:rsidRDefault="00532A8F" w:rsidP="004F7771">
      <w:pPr>
        <w:autoSpaceDE w:val="0"/>
        <w:autoSpaceDN w:val="0"/>
        <w:adjustRightInd w:val="0"/>
        <w:spacing w:after="0" w:line="480" w:lineRule="auto"/>
        <w:jc w:val="both"/>
        <w:rPr>
          <w:rFonts w:cstheme="minorHAnsi"/>
          <w:color w:val="000000" w:themeColor="text1"/>
          <w:sz w:val="24"/>
          <w:szCs w:val="24"/>
        </w:rPr>
      </w:pPr>
      <w:r w:rsidRPr="00FF7075">
        <w:rPr>
          <w:rFonts w:ascii="Calibri" w:hAnsi="Calibri" w:cs="Calibri"/>
          <w:color w:val="000000" w:themeColor="text1"/>
          <w:sz w:val="24"/>
          <w:szCs w:val="24"/>
        </w:rPr>
        <w:t xml:space="preserve">The minimum moment of inertia is used here as an alternative alignment strategy. Two </w:t>
      </w:r>
      <w:r w:rsidR="002B7C65" w:rsidRPr="00FF7075">
        <w:rPr>
          <w:rFonts w:cstheme="minorHAnsi"/>
          <w:color w:val="000000" w:themeColor="text1"/>
          <w:sz w:val="24"/>
          <w:szCs w:val="24"/>
        </w:rPr>
        <w:t xml:space="preserve">quantitative </w:t>
      </w:r>
      <w:r w:rsidR="000D68AF" w:rsidRPr="00FF7075">
        <w:rPr>
          <w:rFonts w:cstheme="minorHAnsi"/>
          <w:color w:val="000000" w:themeColor="text1"/>
          <w:sz w:val="24"/>
          <w:szCs w:val="24"/>
        </w:rPr>
        <w:t>metrics</w:t>
      </w:r>
      <w:r w:rsidR="000F07DC" w:rsidRPr="00FF7075">
        <w:rPr>
          <w:rFonts w:cstheme="minorHAnsi"/>
          <w:color w:val="000000" w:themeColor="text1"/>
          <w:sz w:val="24"/>
          <w:szCs w:val="24"/>
        </w:rPr>
        <w:t xml:space="preserve"> were calculated</w:t>
      </w:r>
      <w:r w:rsidR="000D68AF" w:rsidRPr="00FF7075">
        <w:rPr>
          <w:rFonts w:cstheme="minorHAnsi"/>
          <w:color w:val="000000" w:themeColor="text1"/>
          <w:sz w:val="24"/>
          <w:szCs w:val="24"/>
        </w:rPr>
        <w:t xml:space="preserve">, one using </w:t>
      </w:r>
      <w:r w:rsidR="001D61F9" w:rsidRPr="00FF7075">
        <w:rPr>
          <w:rFonts w:cstheme="minorHAnsi"/>
          <w:color w:val="000000" w:themeColor="text1"/>
          <w:sz w:val="24"/>
          <w:szCs w:val="24"/>
        </w:rPr>
        <w:t xml:space="preserve">surface </w:t>
      </w:r>
      <w:r w:rsidR="00C577A1" w:rsidRPr="00FF7075">
        <w:rPr>
          <w:rFonts w:cstheme="minorHAnsi"/>
          <w:color w:val="000000" w:themeColor="text1"/>
          <w:sz w:val="24"/>
          <w:szCs w:val="24"/>
        </w:rPr>
        <w:t xml:space="preserve">boundaries </w:t>
      </w:r>
      <w:r w:rsidR="001D61F9" w:rsidRPr="00FF7075">
        <w:rPr>
          <w:rFonts w:cstheme="minorHAnsi"/>
          <w:color w:val="000000" w:themeColor="text1"/>
          <w:sz w:val="24"/>
          <w:szCs w:val="24"/>
        </w:rPr>
        <w:t xml:space="preserve">and </w:t>
      </w:r>
      <w:r w:rsidR="000D68AF" w:rsidRPr="00FF7075">
        <w:rPr>
          <w:rFonts w:cstheme="minorHAnsi"/>
          <w:color w:val="000000" w:themeColor="text1"/>
          <w:sz w:val="24"/>
          <w:szCs w:val="24"/>
        </w:rPr>
        <w:t xml:space="preserve">the other using </w:t>
      </w:r>
      <w:r w:rsidR="00692557" w:rsidRPr="00FF7075">
        <w:rPr>
          <w:rFonts w:cstheme="minorHAnsi"/>
          <w:color w:val="000000" w:themeColor="text1"/>
          <w:sz w:val="24"/>
          <w:szCs w:val="24"/>
        </w:rPr>
        <w:t>volume</w:t>
      </w:r>
      <w:r w:rsidR="001D61F9" w:rsidRPr="00FF7075">
        <w:rPr>
          <w:rFonts w:cstheme="minorHAnsi"/>
          <w:color w:val="000000" w:themeColor="text1"/>
          <w:sz w:val="24"/>
          <w:szCs w:val="24"/>
        </w:rPr>
        <w:t xml:space="preserve"> </w:t>
      </w:r>
      <w:bookmarkStart w:id="35" w:name="_Hlk86997933"/>
      <w:r w:rsidR="00011B98" w:rsidRPr="00DB6FC2">
        <w:rPr>
          <w:rFonts w:cstheme="minorHAnsi"/>
          <w:color w:val="000000" w:themeColor="text1"/>
          <w:sz w:val="24"/>
          <w:szCs w:val="24"/>
        </w:rPr>
        <w:fldChar w:fldCharType="begin"/>
      </w:r>
      <w:r w:rsidR="00011B98" w:rsidRPr="00DB6FC2">
        <w:rPr>
          <w:rFonts w:cstheme="minorHAnsi"/>
          <w:color w:val="000000" w:themeColor="text1"/>
          <w:sz w:val="24"/>
          <w:szCs w:val="24"/>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00011B98" w:rsidRPr="00DB6FC2">
        <w:rPr>
          <w:rFonts w:cstheme="minorHAnsi"/>
          <w:color w:val="000000" w:themeColor="text1"/>
          <w:sz w:val="24"/>
          <w:szCs w:val="24"/>
        </w:rPr>
        <w:fldChar w:fldCharType="separate"/>
      </w:r>
      <w:r w:rsidR="00011B98" w:rsidRPr="00DB6FC2">
        <w:rPr>
          <w:rFonts w:cstheme="minorHAnsi"/>
          <w:noProof/>
          <w:color w:val="000000" w:themeColor="text1"/>
          <w:sz w:val="24"/>
          <w:szCs w:val="24"/>
        </w:rPr>
        <w:t>[</w:t>
      </w:r>
      <w:r w:rsidR="00DB6FC2" w:rsidRPr="00DB6FC2">
        <w:rPr>
          <w:rFonts w:cstheme="minorHAnsi"/>
          <w:noProof/>
          <w:color w:val="000000" w:themeColor="text1"/>
          <w:sz w:val="24"/>
          <w:szCs w:val="24"/>
        </w:rPr>
        <w:t>8</w:t>
      </w:r>
      <w:r w:rsidR="00011B98" w:rsidRPr="00DB6FC2">
        <w:rPr>
          <w:rFonts w:cstheme="minorHAnsi"/>
          <w:noProof/>
          <w:color w:val="000000" w:themeColor="text1"/>
          <w:sz w:val="24"/>
          <w:szCs w:val="24"/>
        </w:rPr>
        <w:t>]</w:t>
      </w:r>
      <w:r w:rsidR="00011B98" w:rsidRPr="00DB6FC2">
        <w:rPr>
          <w:rFonts w:cstheme="minorHAnsi"/>
          <w:color w:val="000000" w:themeColor="text1"/>
          <w:sz w:val="24"/>
          <w:szCs w:val="24"/>
        </w:rPr>
        <w:fldChar w:fldCharType="end"/>
      </w:r>
      <w:r w:rsidR="000D68AF" w:rsidRPr="00DB6FC2">
        <w:rPr>
          <w:rFonts w:cstheme="minorHAnsi"/>
          <w:color w:val="000000" w:themeColor="text1"/>
          <w:sz w:val="24"/>
          <w:szCs w:val="24"/>
        </w:rPr>
        <w:t>.</w:t>
      </w:r>
      <w:r w:rsidR="00084F94" w:rsidRPr="00DB6FC2">
        <w:rPr>
          <w:rFonts w:cstheme="minorHAnsi"/>
          <w:color w:val="000000" w:themeColor="text1"/>
          <w:sz w:val="24"/>
          <w:szCs w:val="24"/>
        </w:rPr>
        <w:t xml:space="preserve"> </w:t>
      </w:r>
      <w:bookmarkEnd w:id="35"/>
      <w:r w:rsidR="00F426B4" w:rsidRPr="00DB6FC2">
        <w:rPr>
          <w:rFonts w:cstheme="minorHAnsi"/>
          <w:color w:val="000000" w:themeColor="text1"/>
          <w:sz w:val="24"/>
          <w:szCs w:val="24"/>
        </w:rPr>
        <w:t>Th</w:t>
      </w:r>
      <w:r w:rsidR="000F07DC" w:rsidRPr="00DB6FC2">
        <w:rPr>
          <w:rFonts w:cstheme="minorHAnsi"/>
          <w:color w:val="000000" w:themeColor="text1"/>
          <w:sz w:val="24"/>
          <w:szCs w:val="24"/>
        </w:rPr>
        <w:t>e new alignment strategy and</w:t>
      </w:r>
      <w:r w:rsidR="00F426B4" w:rsidRPr="00DB6FC2">
        <w:rPr>
          <w:rFonts w:cstheme="minorHAnsi"/>
          <w:color w:val="000000" w:themeColor="text1"/>
          <w:sz w:val="24"/>
          <w:szCs w:val="24"/>
        </w:rPr>
        <w:t xml:space="preserve"> two </w:t>
      </w:r>
      <w:r w:rsidR="00692557" w:rsidRPr="00DB6FC2">
        <w:rPr>
          <w:rFonts w:cstheme="minorHAnsi"/>
          <w:color w:val="000000" w:themeColor="text1"/>
          <w:sz w:val="24"/>
          <w:szCs w:val="24"/>
        </w:rPr>
        <w:t>metrics (printability indexes)</w:t>
      </w:r>
      <w:r w:rsidR="00F426B4" w:rsidRPr="00DB6FC2">
        <w:rPr>
          <w:rFonts w:cstheme="minorHAnsi"/>
          <w:color w:val="000000" w:themeColor="text1"/>
          <w:sz w:val="24"/>
          <w:szCs w:val="24"/>
        </w:rPr>
        <w:t xml:space="preserve">, </w:t>
      </w:r>
      <w:r w:rsidR="00DC25B1" w:rsidRPr="00DB6FC2">
        <w:rPr>
          <w:rFonts w:cstheme="minorHAnsi"/>
          <w:color w:val="000000" w:themeColor="text1"/>
          <w:sz w:val="24"/>
          <w:szCs w:val="24"/>
        </w:rPr>
        <w:t>i.e.,</w:t>
      </w:r>
      <w:r w:rsidR="00F426B4" w:rsidRPr="00DB6FC2">
        <w:rPr>
          <w:rFonts w:cstheme="minorHAnsi"/>
          <w:color w:val="000000" w:themeColor="text1"/>
          <w:sz w:val="24"/>
          <w:szCs w:val="24"/>
        </w:rPr>
        <w:t xml:space="preserve"> </w:t>
      </w:r>
      <w:r w:rsidR="00444D2B" w:rsidRPr="00DB6FC2">
        <w:rPr>
          <w:rFonts w:cstheme="minorHAnsi"/>
          <w:color w:val="000000" w:themeColor="text1"/>
          <w:sz w:val="24"/>
          <w:szCs w:val="24"/>
        </w:rPr>
        <w:t>boundary-based</w:t>
      </w:r>
      <w:r w:rsidR="00444D2B" w:rsidRPr="00FF7075">
        <w:rPr>
          <w:rFonts w:cstheme="minorHAnsi"/>
          <w:color w:val="000000" w:themeColor="text1"/>
          <w:sz w:val="24"/>
          <w:szCs w:val="24"/>
        </w:rPr>
        <w:t xml:space="preserve"> </w:t>
      </w:r>
      <w:r w:rsidR="00715DFC" w:rsidRPr="00FF7075">
        <w:rPr>
          <w:rFonts w:cstheme="minorHAnsi"/>
          <w:color w:val="000000" w:themeColor="text1"/>
          <w:sz w:val="24"/>
          <w:szCs w:val="24"/>
        </w:rPr>
        <w:t>printability (</w:t>
      </w:r>
      <w:r w:rsidR="00444D2B" w:rsidRPr="00FF7075">
        <w:rPr>
          <w:rFonts w:ascii="Cambria Math" w:hAnsi="Cambria Math" w:cstheme="minorHAnsi"/>
          <w:i/>
          <w:color w:val="000000" w:themeColor="text1"/>
          <w:sz w:val="24"/>
          <w:szCs w:val="24"/>
        </w:rPr>
        <w:t>PI</w:t>
      </w:r>
      <w:r w:rsidR="00444D2B" w:rsidRPr="00FF7075">
        <w:rPr>
          <w:rFonts w:ascii="Cambria Math" w:hAnsi="Cambria Math" w:cstheme="minorHAnsi"/>
          <w:i/>
          <w:color w:val="000000" w:themeColor="text1"/>
          <w:sz w:val="24"/>
          <w:szCs w:val="24"/>
          <w:vertAlign w:val="subscript"/>
        </w:rPr>
        <w:t>B</w:t>
      </w:r>
      <w:r w:rsidR="00F426B4" w:rsidRPr="00FF7075">
        <w:rPr>
          <w:rFonts w:cstheme="minorHAnsi"/>
          <w:color w:val="000000" w:themeColor="text1"/>
          <w:sz w:val="24"/>
          <w:szCs w:val="24"/>
        </w:rPr>
        <w:t xml:space="preserve">) and </w:t>
      </w:r>
      <w:r w:rsidR="00011B98" w:rsidRPr="00FF7075">
        <w:rPr>
          <w:rFonts w:cstheme="minorHAnsi"/>
          <w:color w:val="000000" w:themeColor="text1"/>
          <w:sz w:val="24"/>
          <w:szCs w:val="24"/>
        </w:rPr>
        <w:t>volume</w:t>
      </w:r>
      <w:r w:rsidR="00444D2B" w:rsidRPr="00FF7075">
        <w:rPr>
          <w:rFonts w:cstheme="minorHAnsi"/>
          <w:color w:val="000000" w:themeColor="text1"/>
          <w:sz w:val="24"/>
          <w:szCs w:val="24"/>
        </w:rPr>
        <w:t xml:space="preserve">-based </w:t>
      </w:r>
      <w:r w:rsidR="00F426B4" w:rsidRPr="00FF7075">
        <w:rPr>
          <w:rFonts w:cstheme="minorHAnsi"/>
          <w:color w:val="000000" w:themeColor="text1"/>
          <w:sz w:val="24"/>
          <w:szCs w:val="24"/>
        </w:rPr>
        <w:t xml:space="preserve">printability </w:t>
      </w:r>
      <w:r w:rsidR="001A117E" w:rsidRPr="00FF7075">
        <w:rPr>
          <w:rFonts w:cstheme="minorHAnsi"/>
          <w:color w:val="000000" w:themeColor="text1"/>
          <w:sz w:val="24"/>
          <w:szCs w:val="24"/>
        </w:rPr>
        <w:t>(</w:t>
      </w:r>
      <w:r w:rsidR="00011B98" w:rsidRPr="00FF7075">
        <w:rPr>
          <w:rFonts w:ascii="Cambria Math" w:hAnsi="Cambria Math" w:cstheme="minorHAnsi"/>
          <w:i/>
          <w:color w:val="000000" w:themeColor="text1"/>
          <w:sz w:val="24"/>
          <w:szCs w:val="24"/>
        </w:rPr>
        <w:t>PI</w:t>
      </w:r>
      <w:r w:rsidR="00011B98" w:rsidRPr="00FF7075">
        <w:rPr>
          <w:rFonts w:ascii="Cambria Math" w:hAnsi="Cambria Math" w:cstheme="minorHAnsi"/>
          <w:i/>
          <w:color w:val="000000" w:themeColor="text1"/>
          <w:sz w:val="24"/>
          <w:szCs w:val="24"/>
          <w:vertAlign w:val="subscript"/>
        </w:rPr>
        <w:t>V</w:t>
      </w:r>
      <w:r w:rsidR="00F426B4" w:rsidRPr="00FF7075">
        <w:rPr>
          <w:rFonts w:cstheme="minorHAnsi"/>
          <w:color w:val="000000" w:themeColor="text1"/>
          <w:sz w:val="24"/>
          <w:szCs w:val="24"/>
        </w:rPr>
        <w:t xml:space="preserve">), </w:t>
      </w:r>
      <w:r w:rsidR="000D68AF" w:rsidRPr="00FF7075">
        <w:rPr>
          <w:rFonts w:cstheme="minorHAnsi"/>
          <w:color w:val="000000" w:themeColor="text1"/>
          <w:sz w:val="24"/>
          <w:szCs w:val="24"/>
        </w:rPr>
        <w:t xml:space="preserve">are </w:t>
      </w:r>
      <w:r w:rsidR="00F426B4" w:rsidRPr="00FF7075">
        <w:rPr>
          <w:rFonts w:cstheme="minorHAnsi"/>
          <w:color w:val="000000" w:themeColor="text1"/>
          <w:sz w:val="24"/>
          <w:szCs w:val="24"/>
        </w:rPr>
        <w:t xml:space="preserve">presented </w:t>
      </w:r>
      <w:r w:rsidR="000D68AF" w:rsidRPr="00FF7075">
        <w:rPr>
          <w:rFonts w:cstheme="minorHAnsi"/>
          <w:color w:val="000000" w:themeColor="text1"/>
          <w:sz w:val="24"/>
          <w:szCs w:val="24"/>
        </w:rPr>
        <w:t xml:space="preserve">here </w:t>
      </w:r>
      <w:r w:rsidR="00F426B4" w:rsidRPr="00FF7075">
        <w:rPr>
          <w:rFonts w:cstheme="minorHAnsi"/>
          <w:color w:val="000000" w:themeColor="text1"/>
          <w:sz w:val="24"/>
          <w:szCs w:val="24"/>
        </w:rPr>
        <w:t xml:space="preserve">as </w:t>
      </w:r>
      <w:r w:rsidR="00692557" w:rsidRPr="00FF7075">
        <w:rPr>
          <w:rFonts w:cstheme="minorHAnsi"/>
          <w:color w:val="000000" w:themeColor="text1"/>
          <w:sz w:val="24"/>
          <w:szCs w:val="24"/>
        </w:rPr>
        <w:t xml:space="preserve">alternative </w:t>
      </w:r>
      <w:r w:rsidR="00F426B4" w:rsidRPr="00FF7075">
        <w:rPr>
          <w:rFonts w:cstheme="minorHAnsi"/>
          <w:color w:val="000000" w:themeColor="text1"/>
          <w:sz w:val="24"/>
          <w:szCs w:val="24"/>
        </w:rPr>
        <w:t>quantitative descr</w:t>
      </w:r>
      <w:r w:rsidR="00692557" w:rsidRPr="00FF7075">
        <w:rPr>
          <w:rFonts w:cstheme="minorHAnsi"/>
          <w:color w:val="000000" w:themeColor="text1"/>
          <w:sz w:val="24"/>
          <w:szCs w:val="24"/>
        </w:rPr>
        <w:t>iptions of</w:t>
      </w:r>
      <w:r w:rsidR="00F426B4" w:rsidRPr="00FF7075">
        <w:rPr>
          <w:rFonts w:cstheme="minorHAnsi"/>
          <w:color w:val="000000" w:themeColor="text1"/>
          <w:sz w:val="24"/>
          <w:szCs w:val="24"/>
        </w:rPr>
        <w:t xml:space="preserve"> geometric fidelity</w:t>
      </w:r>
      <w:r w:rsidR="0030406B" w:rsidRPr="00FF7075">
        <w:rPr>
          <w:rFonts w:cstheme="minorHAnsi"/>
          <w:color w:val="000000" w:themeColor="text1"/>
          <w:sz w:val="24"/>
          <w:szCs w:val="24"/>
        </w:rPr>
        <w:t xml:space="preserve"> of </w:t>
      </w:r>
      <w:r w:rsidR="000D68AF" w:rsidRPr="00FF7075">
        <w:rPr>
          <w:rFonts w:cstheme="minorHAnsi"/>
          <w:color w:val="000000" w:themeColor="text1"/>
          <w:sz w:val="24"/>
          <w:szCs w:val="24"/>
        </w:rPr>
        <w:t xml:space="preserve">any </w:t>
      </w:r>
      <w:r w:rsidR="0030406B" w:rsidRPr="00FF7075">
        <w:rPr>
          <w:rFonts w:cstheme="minorHAnsi"/>
          <w:color w:val="000000" w:themeColor="text1"/>
          <w:sz w:val="24"/>
          <w:szCs w:val="24"/>
        </w:rPr>
        <w:t>printed object</w:t>
      </w:r>
      <w:r w:rsidR="00F426B4" w:rsidRPr="00FF7075">
        <w:rPr>
          <w:rFonts w:cstheme="minorHAnsi"/>
          <w:color w:val="000000" w:themeColor="text1"/>
          <w:sz w:val="24"/>
          <w:szCs w:val="24"/>
        </w:rPr>
        <w:t>.</w:t>
      </w:r>
      <w:r w:rsidR="00692557" w:rsidRPr="00FF7075">
        <w:rPr>
          <w:rFonts w:cstheme="minorHAnsi"/>
          <w:color w:val="000000" w:themeColor="text1"/>
          <w:sz w:val="24"/>
          <w:szCs w:val="24"/>
        </w:rPr>
        <w:t xml:space="preserve"> </w:t>
      </w:r>
      <w:r w:rsidR="00706DE3">
        <w:rPr>
          <w:rFonts w:cstheme="minorHAnsi"/>
          <w:color w:val="000000" w:themeColor="text1"/>
          <w:sz w:val="24"/>
          <w:szCs w:val="24"/>
        </w:rPr>
        <w:t xml:space="preserve">Furthermore, boundary-based (surface-based) comparators do not penalize for internal features when the commonly used landmark-based strategies are used to index, </w:t>
      </w:r>
      <w:r w:rsidR="00BA3113">
        <w:rPr>
          <w:rFonts w:cstheme="minorHAnsi"/>
          <w:color w:val="000000" w:themeColor="text1"/>
          <w:sz w:val="24"/>
          <w:szCs w:val="24"/>
        </w:rPr>
        <w:t>i.e.,</w:t>
      </w:r>
      <w:r w:rsidR="00706DE3">
        <w:rPr>
          <w:rFonts w:cstheme="minorHAnsi"/>
          <w:color w:val="000000" w:themeColor="text1"/>
          <w:sz w:val="24"/>
          <w:szCs w:val="24"/>
        </w:rPr>
        <w:t xml:space="preserve"> align, the model and printed object.  Thus, by imposing an alignment strategy that is inherently sensitive to the distribution of mass</w:t>
      </w:r>
      <w:r w:rsidR="00753076">
        <w:rPr>
          <w:rFonts w:cstheme="minorHAnsi"/>
          <w:color w:val="000000" w:themeColor="text1"/>
          <w:sz w:val="24"/>
          <w:szCs w:val="24"/>
        </w:rPr>
        <w:t xml:space="preserve"> </w:t>
      </w:r>
      <w:r w:rsidR="00706DE3">
        <w:rPr>
          <w:rFonts w:cstheme="minorHAnsi"/>
          <w:color w:val="000000" w:themeColor="text1"/>
          <w:sz w:val="24"/>
          <w:szCs w:val="24"/>
        </w:rPr>
        <w:t>within the object</w:t>
      </w:r>
      <w:r w:rsidR="0079165A">
        <w:rPr>
          <w:rFonts w:cstheme="minorHAnsi"/>
          <w:color w:val="000000" w:themeColor="text1"/>
          <w:sz w:val="24"/>
          <w:szCs w:val="24"/>
        </w:rPr>
        <w:t xml:space="preserve">, </w:t>
      </w:r>
      <w:r w:rsidR="00BA3113">
        <w:rPr>
          <w:rFonts w:cstheme="minorHAnsi"/>
          <w:color w:val="000000" w:themeColor="text1"/>
          <w:sz w:val="24"/>
          <w:szCs w:val="24"/>
        </w:rPr>
        <w:t>i.e.,</w:t>
      </w:r>
      <w:r w:rsidR="0079165A">
        <w:rPr>
          <w:rFonts w:cstheme="minorHAnsi"/>
          <w:color w:val="000000" w:themeColor="text1"/>
          <w:sz w:val="24"/>
          <w:szCs w:val="24"/>
        </w:rPr>
        <w:t xml:space="preserve"> the minimum moment of inertia, </w:t>
      </w:r>
      <w:r w:rsidR="00706DE3">
        <w:rPr>
          <w:rFonts w:cstheme="minorHAnsi"/>
          <w:color w:val="000000" w:themeColor="text1"/>
          <w:sz w:val="24"/>
          <w:szCs w:val="24"/>
        </w:rPr>
        <w:t xml:space="preserve">standard boundary-based comparators will </w:t>
      </w:r>
      <w:r w:rsidR="00BA3113">
        <w:rPr>
          <w:rFonts w:cstheme="minorHAnsi"/>
          <w:color w:val="000000" w:themeColor="text1"/>
          <w:sz w:val="24"/>
          <w:szCs w:val="24"/>
        </w:rPr>
        <w:t>likewise</w:t>
      </w:r>
      <w:r w:rsidR="00706DE3">
        <w:rPr>
          <w:rFonts w:cstheme="minorHAnsi"/>
          <w:color w:val="000000" w:themeColor="text1"/>
          <w:sz w:val="24"/>
          <w:szCs w:val="24"/>
        </w:rPr>
        <w:t xml:space="preserve"> become </w:t>
      </w:r>
      <w:r w:rsidR="0079165A">
        <w:rPr>
          <w:rFonts w:cstheme="minorHAnsi"/>
          <w:color w:val="000000" w:themeColor="text1"/>
          <w:sz w:val="24"/>
          <w:szCs w:val="24"/>
        </w:rPr>
        <w:t>sensitive</w:t>
      </w:r>
      <w:r w:rsidR="00706DE3">
        <w:rPr>
          <w:rFonts w:cstheme="minorHAnsi"/>
          <w:color w:val="000000" w:themeColor="text1"/>
          <w:sz w:val="24"/>
          <w:szCs w:val="24"/>
        </w:rPr>
        <w:t xml:space="preserve"> </w:t>
      </w:r>
      <w:r w:rsidR="0079165A">
        <w:rPr>
          <w:rFonts w:cstheme="minorHAnsi"/>
          <w:color w:val="000000" w:themeColor="text1"/>
          <w:sz w:val="24"/>
          <w:szCs w:val="24"/>
        </w:rPr>
        <w:t>to</w:t>
      </w:r>
      <w:r w:rsidR="00706DE3">
        <w:rPr>
          <w:rFonts w:cstheme="minorHAnsi"/>
          <w:color w:val="000000" w:themeColor="text1"/>
          <w:sz w:val="24"/>
          <w:szCs w:val="24"/>
        </w:rPr>
        <w:t xml:space="preserve"> internal flaw</w:t>
      </w:r>
      <w:r w:rsidR="00E47866">
        <w:rPr>
          <w:rFonts w:cstheme="minorHAnsi"/>
          <w:color w:val="000000" w:themeColor="text1"/>
          <w:sz w:val="24"/>
          <w:szCs w:val="24"/>
        </w:rPr>
        <w:t>s</w:t>
      </w:r>
      <w:r w:rsidR="00706DE3">
        <w:rPr>
          <w:rFonts w:cstheme="minorHAnsi"/>
          <w:color w:val="000000" w:themeColor="text1"/>
          <w:sz w:val="24"/>
          <w:szCs w:val="24"/>
        </w:rPr>
        <w:t>.</w:t>
      </w:r>
      <w:r w:rsidR="00BA3113">
        <w:rPr>
          <w:rFonts w:cstheme="minorHAnsi"/>
          <w:color w:val="000000" w:themeColor="text1"/>
          <w:sz w:val="24"/>
          <w:szCs w:val="24"/>
        </w:rPr>
        <w:t xml:space="preserve"> </w:t>
      </w:r>
      <w:r w:rsidR="008C2DD2" w:rsidRPr="00FF7075">
        <w:rPr>
          <w:rFonts w:cstheme="minorHAnsi"/>
          <w:color w:val="000000" w:themeColor="text1"/>
          <w:sz w:val="24"/>
          <w:szCs w:val="24"/>
        </w:rPr>
        <w:t xml:space="preserve">The </w:t>
      </w:r>
      <w:r w:rsidR="00715DFC" w:rsidRPr="00FF7075">
        <w:rPr>
          <w:rFonts w:cstheme="minorHAnsi"/>
          <w:color w:val="000000" w:themeColor="text1"/>
          <w:sz w:val="24"/>
          <w:szCs w:val="24"/>
        </w:rPr>
        <w:t>statistic</w:t>
      </w:r>
      <w:r w:rsidR="003C2046" w:rsidRPr="00FF7075">
        <w:rPr>
          <w:rFonts w:cstheme="minorHAnsi"/>
          <w:color w:val="000000" w:themeColor="text1"/>
          <w:sz w:val="24"/>
          <w:szCs w:val="24"/>
        </w:rPr>
        <w:t>al</w:t>
      </w:r>
      <w:r w:rsidR="00715DFC" w:rsidRPr="00FF7075">
        <w:rPr>
          <w:rFonts w:cstheme="minorHAnsi"/>
          <w:color w:val="000000" w:themeColor="text1"/>
          <w:sz w:val="24"/>
          <w:szCs w:val="24"/>
        </w:rPr>
        <w:t xml:space="preserve"> validity</w:t>
      </w:r>
      <w:r w:rsidR="00EF3142" w:rsidRPr="00FF7075">
        <w:rPr>
          <w:rFonts w:cstheme="minorHAnsi"/>
          <w:color w:val="000000" w:themeColor="text1"/>
          <w:sz w:val="24"/>
          <w:szCs w:val="24"/>
        </w:rPr>
        <w:t>, ability to discern defects</w:t>
      </w:r>
      <w:r w:rsidR="004E73BE">
        <w:rPr>
          <w:rFonts w:cstheme="minorHAnsi"/>
          <w:color w:val="000000" w:themeColor="text1"/>
          <w:sz w:val="24"/>
          <w:szCs w:val="24"/>
        </w:rPr>
        <w:t xml:space="preserve"> of various kinds,</w:t>
      </w:r>
      <w:r w:rsidR="008E03F9">
        <w:rPr>
          <w:rFonts w:cstheme="minorHAnsi"/>
          <w:color w:val="000000" w:themeColor="text1"/>
          <w:sz w:val="24"/>
          <w:szCs w:val="24"/>
        </w:rPr>
        <w:t xml:space="preserve"> high correlation between </w:t>
      </w:r>
      <w:r w:rsidR="008E03F9" w:rsidRPr="00FF7075">
        <w:rPr>
          <w:rFonts w:ascii="Cambria Math" w:hAnsi="Cambria Math" w:cstheme="minorHAnsi"/>
          <w:i/>
          <w:color w:val="000000" w:themeColor="text1"/>
          <w:sz w:val="24"/>
          <w:szCs w:val="24"/>
        </w:rPr>
        <w:t>PI</w:t>
      </w:r>
      <w:r w:rsidR="008E03F9" w:rsidRPr="00FF7075">
        <w:rPr>
          <w:rFonts w:ascii="Cambria Math" w:hAnsi="Cambria Math" w:cstheme="minorHAnsi"/>
          <w:i/>
          <w:color w:val="000000" w:themeColor="text1"/>
          <w:sz w:val="24"/>
          <w:szCs w:val="24"/>
          <w:vertAlign w:val="subscript"/>
        </w:rPr>
        <w:t>B</w:t>
      </w:r>
      <w:r w:rsidR="008E03F9" w:rsidRPr="00FF7075">
        <w:rPr>
          <w:rFonts w:cstheme="minorHAnsi"/>
          <w:color w:val="000000" w:themeColor="text1"/>
          <w:sz w:val="24"/>
          <w:szCs w:val="24"/>
        </w:rPr>
        <w:t xml:space="preserve"> and </w:t>
      </w:r>
      <w:r w:rsidR="00755B04" w:rsidRPr="00FF7075">
        <w:rPr>
          <w:rFonts w:ascii="Cambria Math" w:hAnsi="Cambria Math" w:cstheme="minorHAnsi"/>
          <w:i/>
          <w:color w:val="000000" w:themeColor="text1"/>
          <w:sz w:val="24"/>
          <w:szCs w:val="24"/>
        </w:rPr>
        <w:t>PI</w:t>
      </w:r>
      <w:r w:rsidR="00755B04" w:rsidRPr="00FF7075">
        <w:rPr>
          <w:rFonts w:ascii="Cambria Math" w:hAnsi="Cambria Math" w:cstheme="minorHAnsi"/>
          <w:i/>
          <w:color w:val="000000" w:themeColor="text1"/>
          <w:sz w:val="24"/>
          <w:szCs w:val="24"/>
          <w:vertAlign w:val="subscript"/>
        </w:rPr>
        <w:t>V</w:t>
      </w:r>
      <w:r w:rsidR="00755B04">
        <w:rPr>
          <w:rFonts w:cstheme="minorHAnsi"/>
          <w:color w:val="000000" w:themeColor="text1"/>
          <w:sz w:val="24"/>
          <w:szCs w:val="24"/>
        </w:rPr>
        <w:t xml:space="preserve"> and</w:t>
      </w:r>
      <w:r w:rsidR="00EF3142" w:rsidRPr="00FF7075">
        <w:rPr>
          <w:rFonts w:cstheme="minorHAnsi"/>
          <w:color w:val="000000" w:themeColor="text1"/>
          <w:sz w:val="24"/>
          <w:szCs w:val="24"/>
        </w:rPr>
        <w:t xml:space="preserve"> </w:t>
      </w:r>
      <w:r w:rsidR="008E03F9">
        <w:rPr>
          <w:rFonts w:cstheme="minorHAnsi"/>
          <w:color w:val="000000" w:themeColor="text1"/>
          <w:sz w:val="24"/>
          <w:szCs w:val="24"/>
        </w:rPr>
        <w:t xml:space="preserve">an </w:t>
      </w:r>
      <w:r w:rsidR="00EF3142" w:rsidRPr="00FF7075">
        <w:rPr>
          <w:rFonts w:cstheme="minorHAnsi"/>
          <w:color w:val="000000" w:themeColor="text1"/>
          <w:sz w:val="24"/>
          <w:szCs w:val="24"/>
        </w:rPr>
        <w:t>application</w:t>
      </w:r>
      <w:r w:rsidR="000D68AF" w:rsidRPr="00FF7075">
        <w:rPr>
          <w:rFonts w:cstheme="minorHAnsi"/>
          <w:color w:val="000000" w:themeColor="text1"/>
          <w:sz w:val="24"/>
          <w:szCs w:val="24"/>
        </w:rPr>
        <w:t xml:space="preserve"> </w:t>
      </w:r>
      <w:r w:rsidR="004E73BE">
        <w:rPr>
          <w:rFonts w:cstheme="minorHAnsi"/>
          <w:color w:val="000000" w:themeColor="text1"/>
          <w:sz w:val="24"/>
          <w:szCs w:val="24"/>
        </w:rPr>
        <w:t xml:space="preserve">are </w:t>
      </w:r>
      <w:r w:rsidR="000D68AF" w:rsidRPr="00FF7075">
        <w:rPr>
          <w:rFonts w:cstheme="minorHAnsi"/>
          <w:color w:val="000000" w:themeColor="text1"/>
          <w:sz w:val="24"/>
          <w:szCs w:val="24"/>
        </w:rPr>
        <w:t>demonstrated</w:t>
      </w:r>
      <w:r w:rsidR="008C2DD2" w:rsidRPr="00FF7075">
        <w:rPr>
          <w:rFonts w:cstheme="minorHAnsi"/>
          <w:color w:val="000000" w:themeColor="text1"/>
          <w:sz w:val="24"/>
          <w:szCs w:val="24"/>
        </w:rPr>
        <w:t>.</w:t>
      </w:r>
    </w:p>
    <w:p w14:paraId="3106572F" w14:textId="0FE1543F" w:rsidR="00063208" w:rsidRDefault="003C4F9A" w:rsidP="00063208">
      <w:pPr>
        <w:pStyle w:val="ListParagraph"/>
        <w:numPr>
          <w:ilvl w:val="0"/>
          <w:numId w:val="1"/>
        </w:numPr>
        <w:spacing w:after="0" w:line="480" w:lineRule="auto"/>
        <w:ind w:left="360"/>
        <w:rPr>
          <w:rFonts w:ascii="Calibri" w:hAnsi="Calibri" w:cs="Calibri"/>
          <w:b/>
          <w:bCs/>
          <w:color w:val="000000" w:themeColor="text1"/>
          <w:sz w:val="24"/>
          <w:szCs w:val="24"/>
        </w:rPr>
      </w:pPr>
      <w:r w:rsidRPr="00FF7075">
        <w:rPr>
          <w:rFonts w:ascii="Calibri" w:hAnsi="Calibri" w:cs="Calibri"/>
          <w:b/>
          <w:bCs/>
          <w:color w:val="000000" w:themeColor="text1"/>
          <w:sz w:val="24"/>
          <w:szCs w:val="24"/>
          <w:lang w:bidi="fa-IR"/>
        </w:rPr>
        <w:t xml:space="preserve">Materials and </w:t>
      </w:r>
      <w:r w:rsidR="003847FF" w:rsidRPr="00FF7075">
        <w:rPr>
          <w:rFonts w:ascii="Calibri" w:hAnsi="Calibri" w:cs="Calibri"/>
          <w:b/>
          <w:bCs/>
          <w:color w:val="000000" w:themeColor="text1"/>
          <w:sz w:val="24"/>
          <w:szCs w:val="24"/>
          <w:lang w:bidi="fa-IR"/>
        </w:rPr>
        <w:t>Methodology</w:t>
      </w:r>
    </w:p>
    <w:p w14:paraId="52699E65" w14:textId="52E60292" w:rsidR="00063208" w:rsidRDefault="00063208" w:rsidP="008273AB">
      <w:pPr>
        <w:spacing w:after="0" w:line="480" w:lineRule="auto"/>
        <w:jc w:val="both"/>
        <w:rPr>
          <w:rFonts w:ascii="Calibri" w:hAnsi="Calibri" w:cs="Calibri"/>
          <w:bCs/>
          <w:color w:val="000000" w:themeColor="text1"/>
          <w:sz w:val="24"/>
          <w:szCs w:val="24"/>
        </w:rPr>
      </w:pPr>
      <w:r w:rsidRPr="00D759A4">
        <w:rPr>
          <w:rFonts w:ascii="Calibri" w:hAnsi="Calibri" w:cs="Calibri"/>
          <w:bCs/>
          <w:color w:val="000000" w:themeColor="text1"/>
          <w:sz w:val="24"/>
          <w:szCs w:val="24"/>
        </w:rPr>
        <w:t>A</w:t>
      </w:r>
      <w:r>
        <w:rPr>
          <w:rFonts w:ascii="Calibri" w:hAnsi="Calibri" w:cs="Calibri"/>
          <w:bCs/>
          <w:color w:val="000000" w:themeColor="text1"/>
          <w:sz w:val="24"/>
          <w:szCs w:val="24"/>
        </w:rPr>
        <w:t xml:space="preserve"> 4×4×3 full-factorial experimental design was used to print a</w:t>
      </w:r>
      <w:r w:rsidRPr="00D759A4">
        <w:rPr>
          <w:rFonts w:ascii="Calibri" w:hAnsi="Calibri" w:cs="Calibri"/>
          <w:bCs/>
          <w:color w:val="000000" w:themeColor="text1"/>
          <w:sz w:val="24"/>
          <w:szCs w:val="24"/>
        </w:rPr>
        <w:t xml:space="preserve"> collection of </w:t>
      </w:r>
      <w:r>
        <w:rPr>
          <w:rFonts w:ascii="Calibri" w:hAnsi="Calibri" w:cs="Calibri"/>
          <w:bCs/>
          <w:color w:val="000000" w:themeColor="text1"/>
          <w:sz w:val="24"/>
          <w:szCs w:val="24"/>
        </w:rPr>
        <w:t xml:space="preserve">samples prepared at </w:t>
      </w:r>
      <w:r w:rsidR="000556E8">
        <w:rPr>
          <w:rFonts w:ascii="Calibri" w:hAnsi="Calibri" w:cs="Calibri"/>
          <w:bCs/>
          <w:color w:val="000000" w:themeColor="text1"/>
          <w:sz w:val="24"/>
          <w:szCs w:val="24"/>
        </w:rPr>
        <w:t>48</w:t>
      </w:r>
      <w:r>
        <w:rPr>
          <w:rFonts w:ascii="Calibri" w:hAnsi="Calibri" w:cs="Calibri"/>
          <w:bCs/>
          <w:color w:val="000000" w:themeColor="text1"/>
          <w:sz w:val="24"/>
          <w:szCs w:val="24"/>
        </w:rPr>
        <w:t xml:space="preserve"> different conditions using three hydrogel-forming polymers as </w:t>
      </w:r>
      <w:r w:rsidRPr="00222EB9">
        <w:rPr>
          <w:rFonts w:ascii="Calibri" w:hAnsi="Calibri" w:cs="Calibri"/>
          <w:bCs/>
          <w:color w:val="000000" w:themeColor="text1"/>
          <w:sz w:val="24"/>
          <w:szCs w:val="24"/>
        </w:rPr>
        <w:t xml:space="preserve">printing aids at four concentrations and four gel to cement </w:t>
      </w:r>
      <w:r w:rsidRPr="00FD46C9">
        <w:rPr>
          <w:rFonts w:ascii="Calibri" w:hAnsi="Calibri" w:cs="Calibri"/>
          <w:bCs/>
          <w:sz w:val="24"/>
          <w:szCs w:val="24"/>
        </w:rPr>
        <w:t>ratios</w:t>
      </w:r>
      <w:r w:rsidR="00F83B09" w:rsidRPr="00FD46C9">
        <w:rPr>
          <w:rFonts w:ascii="Calibri" w:hAnsi="Calibri" w:cs="Calibri"/>
          <w:bCs/>
          <w:sz w:val="24"/>
          <w:szCs w:val="24"/>
        </w:rPr>
        <w:t xml:space="preserve">, refer to Figure </w:t>
      </w:r>
      <w:r w:rsidR="00B36E9A" w:rsidRPr="00FD46C9">
        <w:rPr>
          <w:rFonts w:ascii="Calibri" w:hAnsi="Calibri" w:cs="Calibri"/>
          <w:bCs/>
          <w:sz w:val="24"/>
          <w:szCs w:val="24"/>
        </w:rPr>
        <w:t>3</w:t>
      </w:r>
      <w:r w:rsidRPr="00FD46C9">
        <w:rPr>
          <w:rFonts w:ascii="Calibri" w:hAnsi="Calibri" w:cs="Calibri"/>
          <w:bCs/>
          <w:sz w:val="24"/>
          <w:szCs w:val="24"/>
        </w:rPr>
        <w:t xml:space="preserve">.  These </w:t>
      </w:r>
      <w:r w:rsidRPr="00222EB9">
        <w:rPr>
          <w:rFonts w:ascii="Calibri" w:hAnsi="Calibri" w:cs="Calibri"/>
          <w:bCs/>
          <w:color w:val="000000" w:themeColor="text1"/>
          <w:sz w:val="24"/>
          <w:szCs w:val="24"/>
        </w:rPr>
        <w:t>samples were discussed in detail in the authors</w:t>
      </w:r>
      <w:r w:rsidR="00276334" w:rsidRPr="00222EB9">
        <w:rPr>
          <w:rFonts w:ascii="Calibri" w:hAnsi="Calibri" w:cs="Calibri"/>
          <w:bCs/>
          <w:color w:val="000000" w:themeColor="text1"/>
          <w:sz w:val="24"/>
          <w:szCs w:val="24"/>
        </w:rPr>
        <w:t>’</w:t>
      </w:r>
      <w:r w:rsidRPr="00222EB9">
        <w:rPr>
          <w:rFonts w:ascii="Calibri" w:hAnsi="Calibri" w:cs="Calibri"/>
          <w:bCs/>
          <w:color w:val="000000" w:themeColor="text1"/>
          <w:sz w:val="24"/>
          <w:szCs w:val="24"/>
        </w:rPr>
        <w:t xml:space="preserve"> prior work</w:t>
      </w:r>
      <w:r w:rsidR="00276334" w:rsidRPr="00222EB9">
        <w:rPr>
          <w:rFonts w:ascii="Calibri" w:hAnsi="Calibri" w:cs="Calibri"/>
          <w:bCs/>
          <w:color w:val="000000" w:themeColor="text1"/>
          <w:sz w:val="24"/>
          <w:szCs w:val="24"/>
        </w:rPr>
        <w:t xml:space="preserve"> </w:t>
      </w:r>
      <w:bookmarkStart w:id="36" w:name="_Hlk86998083"/>
      <w:r w:rsidR="00276334" w:rsidRPr="00222EB9">
        <w:rPr>
          <w:rFonts w:ascii="Calibri" w:hAnsi="Calibri" w:cs="Calibri"/>
          <w:bCs/>
          <w:color w:val="000000" w:themeColor="text1"/>
          <w:sz w:val="24"/>
          <w:szCs w:val="24"/>
        </w:rPr>
        <w:t>[</w:t>
      </w:r>
      <w:r w:rsidR="00DB6FC2" w:rsidRPr="00222EB9">
        <w:rPr>
          <w:rFonts w:ascii="Calibri" w:hAnsi="Calibri" w:cs="Calibri"/>
          <w:bCs/>
          <w:color w:val="000000" w:themeColor="text1"/>
          <w:sz w:val="24"/>
          <w:szCs w:val="24"/>
        </w:rPr>
        <w:t>8</w:t>
      </w:r>
      <w:r w:rsidR="00276334" w:rsidRPr="00222EB9">
        <w:rPr>
          <w:rFonts w:ascii="Calibri" w:hAnsi="Calibri" w:cs="Calibri"/>
          <w:bCs/>
          <w:color w:val="000000" w:themeColor="text1"/>
          <w:sz w:val="24"/>
          <w:szCs w:val="24"/>
        </w:rPr>
        <w:t>]</w:t>
      </w:r>
      <w:r w:rsidRPr="00222EB9">
        <w:rPr>
          <w:rFonts w:ascii="Calibri" w:hAnsi="Calibri" w:cs="Calibri"/>
          <w:bCs/>
          <w:color w:val="000000" w:themeColor="text1"/>
          <w:sz w:val="24"/>
          <w:szCs w:val="24"/>
        </w:rPr>
        <w:t xml:space="preserve"> </w:t>
      </w:r>
      <w:bookmarkEnd w:id="36"/>
      <w:r w:rsidRPr="00222EB9">
        <w:rPr>
          <w:rFonts w:ascii="Calibri" w:hAnsi="Calibri" w:cs="Calibri"/>
          <w:bCs/>
          <w:color w:val="000000" w:themeColor="text1"/>
          <w:sz w:val="24"/>
          <w:szCs w:val="24"/>
        </w:rPr>
        <w:t>and are used here are a</w:t>
      </w:r>
      <w:r>
        <w:rPr>
          <w:rFonts w:ascii="Calibri" w:hAnsi="Calibri" w:cs="Calibri"/>
          <w:bCs/>
          <w:color w:val="000000" w:themeColor="text1"/>
          <w:sz w:val="24"/>
          <w:szCs w:val="24"/>
        </w:rPr>
        <w:t xml:space="preserve"> basis for comparing the proposed </w:t>
      </w:r>
      <w:r w:rsidR="00276334">
        <w:rPr>
          <w:rFonts w:ascii="Calibri" w:hAnsi="Calibri" w:cs="Calibri"/>
          <w:bCs/>
          <w:color w:val="000000" w:themeColor="text1"/>
          <w:sz w:val="24"/>
          <w:szCs w:val="24"/>
        </w:rPr>
        <w:lastRenderedPageBreak/>
        <w:t xml:space="preserve">minimum moment of inertia </w:t>
      </w:r>
      <w:r>
        <w:rPr>
          <w:rFonts w:ascii="Calibri" w:hAnsi="Calibri" w:cs="Calibri"/>
          <w:bCs/>
          <w:color w:val="000000" w:themeColor="text1"/>
          <w:sz w:val="24"/>
          <w:szCs w:val="24"/>
        </w:rPr>
        <w:t>method for characterizing print fidelity.  The materials and methods used to print and characterize these samples are presented in the following sections.</w:t>
      </w:r>
    </w:p>
    <w:p w14:paraId="17CC6296" w14:textId="6A78946E" w:rsidR="003B05EB" w:rsidRDefault="003B05EB" w:rsidP="00F83B09">
      <w:pPr>
        <w:spacing w:after="0" w:line="480" w:lineRule="auto"/>
        <w:jc w:val="center"/>
        <w:rPr>
          <w:rFonts w:ascii="Calibri" w:hAnsi="Calibri" w:cs="Calibri"/>
          <w:bCs/>
          <w:color w:val="000000" w:themeColor="text1"/>
          <w:sz w:val="24"/>
          <w:szCs w:val="24"/>
        </w:rPr>
      </w:pPr>
      <w:r>
        <w:rPr>
          <w:rFonts w:ascii="Calibri" w:hAnsi="Calibri" w:cs="Calibri"/>
          <w:bCs/>
          <w:noProof/>
          <w:color w:val="000000" w:themeColor="text1"/>
          <w:sz w:val="24"/>
          <w:szCs w:val="24"/>
        </w:rPr>
        <w:drawing>
          <wp:inline distT="0" distB="0" distL="0" distR="0" wp14:anchorId="695C0DFC" wp14:editId="00174683">
            <wp:extent cx="3183741" cy="2922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0802" cy="2947335"/>
                    </a:xfrm>
                    <a:prstGeom prst="rect">
                      <a:avLst/>
                    </a:prstGeom>
                    <a:noFill/>
                  </pic:spPr>
                </pic:pic>
              </a:graphicData>
            </a:graphic>
          </wp:inline>
        </w:drawing>
      </w:r>
    </w:p>
    <w:p w14:paraId="2EE329B0" w14:textId="5F2831FA" w:rsidR="00F83B09" w:rsidRPr="00FD46C9" w:rsidRDefault="00F83B09" w:rsidP="00D759A4">
      <w:pPr>
        <w:spacing w:after="0" w:line="480" w:lineRule="auto"/>
        <w:rPr>
          <w:rFonts w:ascii="Calibri" w:hAnsi="Calibri" w:cs="Calibri"/>
          <w:bCs/>
          <w:sz w:val="24"/>
          <w:szCs w:val="24"/>
        </w:rPr>
      </w:pPr>
      <w:r w:rsidRPr="00FD46C9">
        <w:rPr>
          <w:rFonts w:ascii="Calibri" w:hAnsi="Calibri" w:cs="Calibri"/>
          <w:b/>
          <w:sz w:val="24"/>
          <w:szCs w:val="24"/>
        </w:rPr>
        <w:t xml:space="preserve">Figure </w:t>
      </w:r>
      <w:r w:rsidR="00B36E9A" w:rsidRPr="00FD46C9">
        <w:rPr>
          <w:rFonts w:ascii="Calibri" w:hAnsi="Calibri" w:cs="Calibri"/>
          <w:b/>
          <w:sz w:val="24"/>
          <w:szCs w:val="24"/>
        </w:rPr>
        <w:t>3</w:t>
      </w:r>
      <w:r w:rsidRPr="00FD46C9">
        <w:rPr>
          <w:rFonts w:ascii="Calibri" w:hAnsi="Calibri" w:cs="Calibri"/>
          <w:bCs/>
          <w:sz w:val="24"/>
          <w:szCs w:val="24"/>
        </w:rPr>
        <w:t xml:space="preserve">. Matrix illustrating the 4×4×3 full-factorial experimental design using for printing of samples </w:t>
      </w:r>
      <w:bookmarkStart w:id="37" w:name="_Hlk86998094"/>
      <w:r w:rsidRPr="00FD46C9">
        <w:rPr>
          <w:rFonts w:ascii="Calibri" w:hAnsi="Calibri" w:cs="Calibri"/>
          <w:bCs/>
          <w:sz w:val="24"/>
          <w:szCs w:val="24"/>
        </w:rPr>
        <w:t>[</w:t>
      </w:r>
      <w:r w:rsidR="00DB6FC2" w:rsidRPr="00FD46C9">
        <w:rPr>
          <w:rFonts w:ascii="Calibri" w:hAnsi="Calibri" w:cs="Calibri"/>
          <w:bCs/>
          <w:sz w:val="24"/>
          <w:szCs w:val="24"/>
        </w:rPr>
        <w:t>8</w:t>
      </w:r>
      <w:r w:rsidRPr="00FD46C9">
        <w:rPr>
          <w:rFonts w:ascii="Calibri" w:hAnsi="Calibri" w:cs="Calibri"/>
          <w:bCs/>
          <w:sz w:val="24"/>
          <w:szCs w:val="24"/>
        </w:rPr>
        <w:t>].</w:t>
      </w:r>
      <w:bookmarkEnd w:id="37"/>
    </w:p>
    <w:p w14:paraId="64CD207C" w14:textId="77777777" w:rsidR="003B05EB" w:rsidRPr="00D759A4" w:rsidRDefault="003B05EB" w:rsidP="00D759A4">
      <w:pPr>
        <w:spacing w:after="0" w:line="480" w:lineRule="auto"/>
        <w:rPr>
          <w:rFonts w:ascii="Calibri" w:hAnsi="Calibri" w:cs="Calibri"/>
          <w:bCs/>
          <w:color w:val="000000" w:themeColor="text1"/>
          <w:sz w:val="24"/>
          <w:szCs w:val="24"/>
        </w:rPr>
      </w:pPr>
    </w:p>
    <w:p w14:paraId="5FA93C8A" w14:textId="6513AF0D" w:rsidR="006D6B38" w:rsidRPr="00FF7075" w:rsidRDefault="006D6B38" w:rsidP="00F12CB0">
      <w:pPr>
        <w:pStyle w:val="ListParagraph"/>
        <w:numPr>
          <w:ilvl w:val="1"/>
          <w:numId w:val="1"/>
        </w:numPr>
        <w:shd w:val="clear" w:color="auto" w:fill="FFFFFF"/>
        <w:spacing w:after="0" w:line="480" w:lineRule="auto"/>
        <w:ind w:left="0" w:firstLine="0"/>
        <w:rPr>
          <w:rFonts w:eastAsia="Times New Roman" w:cstheme="minorHAnsi"/>
          <w:b/>
          <w:bCs/>
          <w:color w:val="000000" w:themeColor="text1"/>
          <w:sz w:val="24"/>
          <w:szCs w:val="24"/>
        </w:rPr>
      </w:pPr>
      <w:r w:rsidRPr="00FF7075">
        <w:rPr>
          <w:rFonts w:eastAsia="Times New Roman" w:cstheme="minorHAnsi"/>
          <w:b/>
          <w:bCs/>
          <w:color w:val="000000" w:themeColor="text1"/>
          <w:sz w:val="24"/>
          <w:szCs w:val="24"/>
          <w:bdr w:val="none" w:sz="0" w:space="0" w:color="auto" w:frame="1"/>
        </w:rPr>
        <w:t>Materials </w:t>
      </w:r>
    </w:p>
    <w:p w14:paraId="7A846A26" w14:textId="09479379" w:rsidR="006D6B38" w:rsidRPr="00FF7075" w:rsidRDefault="006D6B38" w:rsidP="00F12CB0">
      <w:pPr>
        <w:shd w:val="clear" w:color="auto" w:fill="FFFFFF"/>
        <w:spacing w:after="0" w:line="480" w:lineRule="auto"/>
        <w:jc w:val="both"/>
        <w:rPr>
          <w:rFonts w:eastAsia="Times New Roman" w:cstheme="minorHAnsi"/>
          <w:color w:val="000000" w:themeColor="text1"/>
          <w:sz w:val="24"/>
          <w:szCs w:val="24"/>
        </w:rPr>
      </w:pPr>
      <w:r w:rsidRPr="00FF7075">
        <w:rPr>
          <w:rFonts w:eastAsia="Times New Roman" w:cstheme="minorHAnsi"/>
          <w:color w:val="000000" w:themeColor="text1"/>
          <w:sz w:val="24"/>
          <w:szCs w:val="24"/>
        </w:rPr>
        <w:t xml:space="preserve">Three different hydrogel forming polymers were used: </w:t>
      </w:r>
      <w:r w:rsidRPr="00FF7075">
        <w:rPr>
          <w:rFonts w:cstheme="minorHAnsi"/>
          <w:color w:val="000000" w:themeColor="text1"/>
          <w:sz w:val="24"/>
          <w:szCs w:val="24"/>
        </w:rPr>
        <w:t>WALOCEL M-20678 hydroxyethyl methyl cellulose (HMEC), METHOCEL™ 240 hydroxypropyl methyl cellulose (HPMC), and DOW Chemical POLYOX WSR 301 polyethylene oxide (PEO). Deionized water (DI) was used for preparation of all the hydrogels.</w:t>
      </w:r>
      <w:r w:rsidR="00965B46" w:rsidRPr="00FF7075">
        <w:rPr>
          <w:rFonts w:cstheme="minorHAnsi"/>
          <w:color w:val="000000" w:themeColor="text1"/>
          <w:sz w:val="24"/>
          <w:szCs w:val="24"/>
        </w:rPr>
        <w:t xml:space="preserve"> </w:t>
      </w:r>
      <w:proofErr w:type="spellStart"/>
      <w:r w:rsidR="00DE17C9" w:rsidRPr="00FF7075">
        <w:rPr>
          <w:rFonts w:cstheme="minorHAnsi"/>
          <w:color w:val="000000" w:themeColor="text1"/>
          <w:sz w:val="24"/>
          <w:szCs w:val="24"/>
        </w:rPr>
        <w:t>Sakrete</w:t>
      </w:r>
      <w:proofErr w:type="spellEnd"/>
      <w:r w:rsidRPr="00FF7075">
        <w:rPr>
          <w:rFonts w:cstheme="minorHAnsi"/>
          <w:color w:val="000000" w:themeColor="text1"/>
          <w:sz w:val="24"/>
          <w:szCs w:val="24"/>
        </w:rPr>
        <w:t xml:space="preserve"> Type I/II </w:t>
      </w:r>
      <w:proofErr w:type="spellStart"/>
      <w:r w:rsidRPr="00FF7075">
        <w:rPr>
          <w:rFonts w:cstheme="minorHAnsi"/>
          <w:color w:val="000000" w:themeColor="text1"/>
          <w:sz w:val="24"/>
          <w:szCs w:val="24"/>
        </w:rPr>
        <w:t>portland</w:t>
      </w:r>
      <w:proofErr w:type="spellEnd"/>
      <w:r w:rsidRPr="00FF7075">
        <w:rPr>
          <w:rFonts w:cstheme="minorHAnsi"/>
          <w:color w:val="000000" w:themeColor="text1"/>
          <w:sz w:val="24"/>
          <w:szCs w:val="24"/>
        </w:rPr>
        <w:t xml:space="preserve"> cement from a single sack was used for the preparation of all cement pastes. </w:t>
      </w:r>
    </w:p>
    <w:p w14:paraId="44E922D9" w14:textId="56C510CB" w:rsidR="006D6B38" w:rsidRPr="00FF7075" w:rsidRDefault="006D6B38" w:rsidP="003031D6">
      <w:pPr>
        <w:pStyle w:val="ListParagraph"/>
        <w:numPr>
          <w:ilvl w:val="1"/>
          <w:numId w:val="1"/>
        </w:numPr>
        <w:shd w:val="clear" w:color="auto" w:fill="FFFFFF"/>
        <w:spacing w:after="0" w:line="480" w:lineRule="auto"/>
        <w:ind w:left="360"/>
        <w:rPr>
          <w:rFonts w:eastAsia="Times New Roman" w:cstheme="minorHAnsi"/>
          <w:b/>
          <w:color w:val="000000" w:themeColor="text1"/>
          <w:sz w:val="24"/>
          <w:szCs w:val="24"/>
        </w:rPr>
      </w:pPr>
      <w:r w:rsidRPr="00FF7075">
        <w:rPr>
          <w:rFonts w:eastAsia="Times New Roman" w:cstheme="minorHAnsi"/>
          <w:b/>
          <w:bCs/>
          <w:color w:val="000000" w:themeColor="text1"/>
          <w:sz w:val="24"/>
          <w:szCs w:val="24"/>
          <w:bdr w:val="none" w:sz="0" w:space="0" w:color="auto" w:frame="1"/>
        </w:rPr>
        <w:t xml:space="preserve">Printing </w:t>
      </w:r>
      <w:r w:rsidR="00063208">
        <w:rPr>
          <w:rFonts w:eastAsia="Times New Roman" w:cstheme="minorHAnsi"/>
          <w:b/>
          <w:bCs/>
          <w:color w:val="000000" w:themeColor="text1"/>
          <w:sz w:val="24"/>
          <w:szCs w:val="24"/>
          <w:bdr w:val="none" w:sz="0" w:space="0" w:color="auto" w:frame="1"/>
        </w:rPr>
        <w:t>p</w:t>
      </w:r>
      <w:r w:rsidR="00063208" w:rsidRPr="00FF7075">
        <w:rPr>
          <w:rFonts w:eastAsia="Times New Roman" w:cstheme="minorHAnsi"/>
          <w:b/>
          <w:bCs/>
          <w:color w:val="000000" w:themeColor="text1"/>
          <w:sz w:val="24"/>
          <w:szCs w:val="24"/>
          <w:bdr w:val="none" w:sz="0" w:space="0" w:color="auto" w:frame="1"/>
        </w:rPr>
        <w:t>rotocols </w:t>
      </w:r>
    </w:p>
    <w:p w14:paraId="3EEAC02A" w14:textId="55E6CFAF" w:rsidR="006D6B38" w:rsidRPr="00FF7075" w:rsidRDefault="006D6B38" w:rsidP="008273AB">
      <w:pPr>
        <w:spacing w:after="0" w:line="480" w:lineRule="auto"/>
        <w:jc w:val="both"/>
        <w:rPr>
          <w:rFonts w:cstheme="minorHAnsi"/>
          <w:color w:val="000000" w:themeColor="text1"/>
          <w:sz w:val="24"/>
          <w:szCs w:val="24"/>
        </w:rPr>
      </w:pPr>
      <w:r w:rsidRPr="00FF7075">
        <w:rPr>
          <w:rFonts w:cstheme="minorHAnsi"/>
          <w:b/>
          <w:color w:val="000000" w:themeColor="text1"/>
          <w:sz w:val="24"/>
          <w:szCs w:val="24"/>
        </w:rPr>
        <w:t>Mixing</w:t>
      </w:r>
      <w:r w:rsidRPr="00FF7075">
        <w:rPr>
          <w:rFonts w:cstheme="minorHAnsi"/>
          <w:color w:val="000000" w:themeColor="text1"/>
          <w:sz w:val="24"/>
          <w:szCs w:val="24"/>
        </w:rPr>
        <w:t xml:space="preserve"> – Hydrogels with four different polymer contents (</w:t>
      </w:r>
      <w:r w:rsidR="00E04027" w:rsidRPr="00FF7075">
        <w:rPr>
          <w:rFonts w:cstheme="minorHAnsi"/>
          <w:color w:val="000000" w:themeColor="text1"/>
          <w:sz w:val="24"/>
          <w:szCs w:val="24"/>
        </w:rPr>
        <w:t>i.e.,</w:t>
      </w:r>
      <w:r w:rsidR="00266021">
        <w:rPr>
          <w:rFonts w:cstheme="minorHAnsi"/>
          <w:color w:val="000000" w:themeColor="text1"/>
          <w:sz w:val="24"/>
          <w:szCs w:val="24"/>
        </w:rPr>
        <w:t xml:space="preserve"> </w:t>
      </w:r>
      <w:r w:rsidRPr="00FF7075">
        <w:rPr>
          <w:rFonts w:cstheme="minorHAnsi"/>
          <w:color w:val="000000" w:themeColor="text1"/>
          <w:sz w:val="24"/>
          <w:szCs w:val="24"/>
        </w:rPr>
        <w:t>1</w:t>
      </w:r>
      <w:r w:rsidR="003031D6">
        <w:rPr>
          <w:rFonts w:cstheme="minorHAnsi"/>
          <w:color w:val="000000" w:themeColor="text1"/>
          <w:sz w:val="24"/>
          <w:szCs w:val="24"/>
        </w:rPr>
        <w:t xml:space="preserve"> %</w:t>
      </w:r>
      <w:r w:rsidRPr="00FF7075">
        <w:rPr>
          <w:rFonts w:cstheme="minorHAnsi"/>
          <w:color w:val="000000" w:themeColor="text1"/>
          <w:sz w:val="24"/>
          <w:szCs w:val="24"/>
        </w:rPr>
        <w:t>,</w:t>
      </w:r>
      <w:r w:rsidR="003031D6">
        <w:rPr>
          <w:rFonts w:cstheme="minorHAnsi"/>
          <w:color w:val="000000" w:themeColor="text1"/>
          <w:sz w:val="24"/>
          <w:szCs w:val="24"/>
        </w:rPr>
        <w:t xml:space="preserve"> </w:t>
      </w:r>
      <w:r w:rsidRPr="00FF7075">
        <w:rPr>
          <w:rFonts w:cstheme="minorHAnsi"/>
          <w:color w:val="000000" w:themeColor="text1"/>
          <w:sz w:val="24"/>
          <w:szCs w:val="24"/>
        </w:rPr>
        <w:t>2</w:t>
      </w:r>
      <w:r w:rsidR="003031D6">
        <w:rPr>
          <w:rFonts w:cstheme="minorHAnsi"/>
          <w:color w:val="000000" w:themeColor="text1"/>
          <w:sz w:val="24"/>
          <w:szCs w:val="24"/>
        </w:rPr>
        <w:t xml:space="preserve"> %</w:t>
      </w:r>
      <w:r w:rsidRPr="00FF7075">
        <w:rPr>
          <w:rFonts w:cstheme="minorHAnsi"/>
          <w:color w:val="000000" w:themeColor="text1"/>
          <w:sz w:val="24"/>
          <w:szCs w:val="24"/>
        </w:rPr>
        <w:t>,</w:t>
      </w:r>
      <w:r w:rsidR="003031D6">
        <w:rPr>
          <w:rFonts w:cstheme="minorHAnsi"/>
          <w:color w:val="000000" w:themeColor="text1"/>
          <w:sz w:val="24"/>
          <w:szCs w:val="24"/>
        </w:rPr>
        <w:t xml:space="preserve"> </w:t>
      </w:r>
      <w:r w:rsidRPr="00FF7075">
        <w:rPr>
          <w:rFonts w:cstheme="minorHAnsi"/>
          <w:color w:val="000000" w:themeColor="text1"/>
          <w:sz w:val="24"/>
          <w:szCs w:val="24"/>
        </w:rPr>
        <w:t>4</w:t>
      </w:r>
      <w:r w:rsidR="003031D6">
        <w:rPr>
          <w:rFonts w:cstheme="minorHAnsi"/>
          <w:color w:val="000000" w:themeColor="text1"/>
          <w:sz w:val="24"/>
          <w:szCs w:val="24"/>
        </w:rPr>
        <w:t xml:space="preserve"> %</w:t>
      </w:r>
      <w:r w:rsidRPr="00FF7075">
        <w:rPr>
          <w:rFonts w:cstheme="minorHAnsi"/>
          <w:color w:val="000000" w:themeColor="text1"/>
          <w:sz w:val="24"/>
          <w:szCs w:val="24"/>
        </w:rPr>
        <w:t>, and 8</w:t>
      </w:r>
      <w:r w:rsidR="003031D6">
        <w:rPr>
          <w:rFonts w:cstheme="minorHAnsi"/>
          <w:color w:val="000000" w:themeColor="text1"/>
          <w:sz w:val="24"/>
          <w:szCs w:val="24"/>
        </w:rPr>
        <w:t xml:space="preserve"> % by mass</w:t>
      </w:r>
      <w:r w:rsidRPr="00FF7075">
        <w:rPr>
          <w:rFonts w:cstheme="minorHAnsi"/>
          <w:color w:val="000000" w:themeColor="text1"/>
          <w:sz w:val="24"/>
          <w:szCs w:val="24"/>
        </w:rPr>
        <w:t xml:space="preserve">) were prepared by mixing dry polymer and DI-water until gelation occurred.  Gels were aged over </w:t>
      </w:r>
      <w:r w:rsidRPr="00FF7075">
        <w:rPr>
          <w:rFonts w:cstheme="minorHAnsi"/>
          <w:color w:val="000000" w:themeColor="text1"/>
          <w:sz w:val="24"/>
          <w:szCs w:val="24"/>
        </w:rPr>
        <w:lastRenderedPageBreak/>
        <w:t xml:space="preserve">night before </w:t>
      </w:r>
      <w:r w:rsidR="003031D6">
        <w:rPr>
          <w:rFonts w:cstheme="minorHAnsi"/>
          <w:color w:val="000000" w:themeColor="text1"/>
          <w:sz w:val="24"/>
          <w:szCs w:val="24"/>
        </w:rPr>
        <w:t xml:space="preserve">further </w:t>
      </w:r>
      <w:r w:rsidRPr="00FF7075">
        <w:rPr>
          <w:rFonts w:cstheme="minorHAnsi"/>
          <w:color w:val="000000" w:themeColor="text1"/>
          <w:sz w:val="24"/>
          <w:szCs w:val="24"/>
        </w:rPr>
        <w:t>us</w:t>
      </w:r>
      <w:r w:rsidR="003031D6">
        <w:rPr>
          <w:rFonts w:cstheme="minorHAnsi"/>
          <w:color w:val="000000" w:themeColor="text1"/>
          <w:sz w:val="24"/>
          <w:szCs w:val="24"/>
        </w:rPr>
        <w:t>e</w:t>
      </w:r>
      <w:r w:rsidRPr="00FF7075">
        <w:rPr>
          <w:rFonts w:cstheme="minorHAnsi"/>
          <w:color w:val="000000" w:themeColor="text1"/>
          <w:sz w:val="24"/>
          <w:szCs w:val="24"/>
        </w:rPr>
        <w:t xml:space="preserve">. Cement-based printing pastes were prepared by hand mixing the desired amount of gel and cement and then further shearing by hand using a mortar and pestle until a cohesive paste was obtained, typically 10 min. </w:t>
      </w:r>
      <w:r w:rsidR="005824C1">
        <w:rPr>
          <w:rFonts w:cstheme="minorHAnsi"/>
          <w:color w:val="000000" w:themeColor="text1"/>
          <w:sz w:val="24"/>
          <w:szCs w:val="24"/>
        </w:rPr>
        <w:t xml:space="preserve"> </w:t>
      </w:r>
      <w:r w:rsidRPr="00FF7075">
        <w:rPr>
          <w:rFonts w:cstheme="minorHAnsi"/>
          <w:color w:val="000000" w:themeColor="text1"/>
          <w:sz w:val="24"/>
          <w:szCs w:val="24"/>
        </w:rPr>
        <w:t xml:space="preserve">Prepared pastes were used within 120 min to avoid hydration-induced stiffening. </w:t>
      </w:r>
      <w:r w:rsidR="005824C1">
        <w:rPr>
          <w:rFonts w:cstheme="minorHAnsi"/>
          <w:color w:val="000000" w:themeColor="text1"/>
          <w:sz w:val="24"/>
          <w:szCs w:val="24"/>
        </w:rPr>
        <w:t xml:space="preserve"> </w:t>
      </w:r>
      <w:r w:rsidR="00395997">
        <w:rPr>
          <w:rFonts w:cstheme="minorHAnsi"/>
          <w:color w:val="000000" w:themeColor="text1"/>
          <w:sz w:val="24"/>
          <w:szCs w:val="24"/>
        </w:rPr>
        <w:t xml:space="preserve">All characterized samples were printed immediately after mixing, generally within the first 30 min after mixing.  </w:t>
      </w:r>
      <w:r w:rsidRPr="00FF7075">
        <w:rPr>
          <w:rFonts w:cstheme="minorHAnsi"/>
          <w:color w:val="000000" w:themeColor="text1"/>
          <w:sz w:val="24"/>
          <w:szCs w:val="24"/>
        </w:rPr>
        <w:t xml:space="preserve">Additional information on the </w:t>
      </w:r>
      <w:r w:rsidRPr="00DB6FC2">
        <w:rPr>
          <w:rFonts w:cstheme="minorHAnsi"/>
          <w:color w:val="000000" w:themeColor="text1"/>
          <w:sz w:val="24"/>
          <w:szCs w:val="24"/>
        </w:rPr>
        <w:t xml:space="preserve">preparation of gels and cement-based pastes can be found </w:t>
      </w:r>
      <w:r w:rsidR="001B1A60" w:rsidRPr="00DB6FC2">
        <w:rPr>
          <w:rFonts w:cstheme="minorHAnsi"/>
          <w:color w:val="000000" w:themeColor="text1"/>
          <w:sz w:val="24"/>
          <w:szCs w:val="24"/>
        </w:rPr>
        <w:t>elsewhere</w:t>
      </w:r>
      <w:r w:rsidRPr="00DB6FC2">
        <w:rPr>
          <w:rFonts w:cstheme="minorHAnsi"/>
          <w:color w:val="000000" w:themeColor="text1"/>
          <w:sz w:val="24"/>
          <w:szCs w:val="24"/>
        </w:rPr>
        <w:t xml:space="preserve"> </w:t>
      </w:r>
      <w:bookmarkStart w:id="38" w:name="_Hlk86998117"/>
      <w:r w:rsidRPr="00DB6FC2">
        <w:rPr>
          <w:rFonts w:cstheme="minorHAnsi"/>
          <w:color w:val="000000" w:themeColor="text1"/>
          <w:sz w:val="24"/>
          <w:szCs w:val="24"/>
        </w:rPr>
        <w:t>[</w:t>
      </w:r>
      <w:r w:rsidR="00DB6FC2" w:rsidRPr="00DB6FC2">
        <w:rPr>
          <w:rFonts w:cstheme="minorHAnsi"/>
          <w:color w:val="000000" w:themeColor="text1"/>
          <w:sz w:val="24"/>
          <w:szCs w:val="24"/>
        </w:rPr>
        <w:t>8</w:t>
      </w:r>
      <w:r w:rsidRPr="00DB6FC2">
        <w:rPr>
          <w:rFonts w:cstheme="minorHAnsi"/>
          <w:color w:val="000000" w:themeColor="text1"/>
          <w:sz w:val="24"/>
          <w:szCs w:val="24"/>
        </w:rPr>
        <w:t>].</w:t>
      </w:r>
      <w:r w:rsidRPr="00FF7075">
        <w:rPr>
          <w:rFonts w:cstheme="minorHAnsi"/>
          <w:color w:val="000000" w:themeColor="text1"/>
          <w:sz w:val="24"/>
          <w:szCs w:val="24"/>
        </w:rPr>
        <w:t xml:space="preserve">  </w:t>
      </w:r>
      <w:bookmarkEnd w:id="38"/>
    </w:p>
    <w:p w14:paraId="4EDAE339" w14:textId="3C945999" w:rsidR="006D6B38" w:rsidRPr="00DB6FC2" w:rsidRDefault="006D6B38" w:rsidP="008273AB">
      <w:pPr>
        <w:spacing w:after="0" w:line="480" w:lineRule="auto"/>
        <w:jc w:val="both"/>
        <w:rPr>
          <w:rFonts w:cstheme="minorHAnsi"/>
          <w:color w:val="000000" w:themeColor="text1"/>
          <w:sz w:val="24"/>
          <w:szCs w:val="24"/>
        </w:rPr>
      </w:pPr>
      <w:r w:rsidRPr="00FF7075">
        <w:rPr>
          <w:rFonts w:cstheme="minorHAnsi"/>
          <w:b/>
          <w:color w:val="000000" w:themeColor="text1"/>
          <w:sz w:val="24"/>
          <w:szCs w:val="24"/>
        </w:rPr>
        <w:t>Printing</w:t>
      </w:r>
      <w:r w:rsidRPr="00FF7075">
        <w:rPr>
          <w:rFonts w:cstheme="minorHAnsi"/>
          <w:color w:val="000000" w:themeColor="text1"/>
          <w:sz w:val="24"/>
          <w:szCs w:val="24"/>
        </w:rPr>
        <w:t xml:space="preserve"> – A Hydra 16A (</w:t>
      </w:r>
      <w:proofErr w:type="spellStart"/>
      <w:r w:rsidRPr="00FF7075">
        <w:rPr>
          <w:rFonts w:cstheme="minorHAnsi"/>
          <w:color w:val="000000" w:themeColor="text1"/>
          <w:sz w:val="24"/>
          <w:szCs w:val="24"/>
          <w:shd w:val="clear" w:color="auto" w:fill="FFFFFF"/>
        </w:rPr>
        <w:t>Hyrel</w:t>
      </w:r>
      <w:proofErr w:type="spellEnd"/>
      <w:r w:rsidRPr="00FF7075">
        <w:rPr>
          <w:rStyle w:val="Strong"/>
          <w:rFonts w:cstheme="minorHAnsi"/>
          <w:color w:val="000000" w:themeColor="text1"/>
          <w:sz w:val="24"/>
          <w:szCs w:val="24"/>
          <w:shd w:val="clear" w:color="auto" w:fill="FFFFFF"/>
        </w:rPr>
        <w:t xml:space="preserve"> </w:t>
      </w:r>
      <w:r w:rsidRPr="00FF7075">
        <w:rPr>
          <w:rStyle w:val="Strong"/>
          <w:rFonts w:cstheme="minorHAnsi"/>
          <w:b w:val="0"/>
          <w:bCs w:val="0"/>
          <w:color w:val="000000" w:themeColor="text1"/>
          <w:sz w:val="24"/>
          <w:szCs w:val="24"/>
          <w:shd w:val="clear" w:color="auto" w:fill="FFFFFF"/>
        </w:rPr>
        <w:t>3D</w:t>
      </w:r>
      <w:r w:rsidRPr="00FF7075">
        <w:rPr>
          <w:rStyle w:val="Strong"/>
          <w:rFonts w:cstheme="minorHAnsi"/>
          <w:color w:val="000000" w:themeColor="text1"/>
          <w:sz w:val="24"/>
          <w:szCs w:val="24"/>
          <w:shd w:val="clear" w:color="auto" w:fill="FFFFFF"/>
        </w:rPr>
        <w:t xml:space="preserve">, </w:t>
      </w:r>
      <w:r w:rsidRPr="00FF7075">
        <w:rPr>
          <w:rFonts w:cstheme="minorHAnsi"/>
          <w:color w:val="000000" w:themeColor="text1"/>
          <w:sz w:val="24"/>
          <w:szCs w:val="24"/>
          <w:shd w:val="clear" w:color="auto" w:fill="FFFFFF"/>
        </w:rPr>
        <w:t>Norcross, GA) printer</w:t>
      </w:r>
      <w:r w:rsidR="002D03DD">
        <w:rPr>
          <w:rStyle w:val="FootnoteReference"/>
          <w:rFonts w:cstheme="minorHAnsi"/>
          <w:color w:val="000000" w:themeColor="text1"/>
          <w:sz w:val="24"/>
          <w:szCs w:val="24"/>
          <w:shd w:val="clear" w:color="auto" w:fill="FFFFFF"/>
        </w:rPr>
        <w:footnoteReference w:id="2"/>
      </w:r>
      <w:r w:rsidRPr="00FF7075">
        <w:rPr>
          <w:rFonts w:cstheme="minorHAnsi"/>
          <w:color w:val="000000" w:themeColor="text1"/>
          <w:sz w:val="24"/>
          <w:szCs w:val="24"/>
          <w:shd w:val="clear" w:color="auto" w:fill="FFFFFF"/>
        </w:rPr>
        <w:t xml:space="preserve"> was used.  A </w:t>
      </w:r>
      <w:r w:rsidRPr="00FF7075">
        <w:rPr>
          <w:rFonts w:cstheme="minorHAnsi"/>
          <w:color w:val="000000" w:themeColor="text1"/>
          <w:sz w:val="24"/>
          <w:szCs w:val="24"/>
        </w:rPr>
        <w:t>25 cm</w:t>
      </w:r>
      <w:r w:rsidRPr="00FF7075">
        <w:rPr>
          <w:rFonts w:cstheme="minorHAnsi"/>
          <w:color w:val="000000" w:themeColor="text1"/>
          <w:sz w:val="24"/>
          <w:szCs w:val="24"/>
          <w:vertAlign w:val="superscript"/>
        </w:rPr>
        <w:t>3</w:t>
      </w:r>
      <w:r w:rsidRPr="00FF7075">
        <w:rPr>
          <w:rFonts w:cstheme="minorHAnsi"/>
          <w:color w:val="000000" w:themeColor="text1"/>
          <w:sz w:val="24"/>
          <w:szCs w:val="24"/>
        </w:rPr>
        <w:t xml:space="preserve"> paste canister (reservoir) and a 0.15 cm diameter nozzle was used. Objects were printed at a print speed of 0.10 cm/s with a layer height of 0.1 cm.  Hollow cylinders were printed with an inner and outer diameter and height of 2.7 cm</w:t>
      </w:r>
      <w:r w:rsidRPr="00DB6FC2">
        <w:rPr>
          <w:rFonts w:cstheme="minorHAnsi"/>
          <w:color w:val="000000" w:themeColor="text1"/>
          <w:sz w:val="24"/>
          <w:szCs w:val="24"/>
        </w:rPr>
        <w:t xml:space="preserve">, 3.6 cm, and 4.2 cm, respectively.  More details on the printing procedures can be found </w:t>
      </w:r>
      <w:r w:rsidR="00BA25BF" w:rsidRPr="00DB6FC2">
        <w:rPr>
          <w:rFonts w:cstheme="minorHAnsi"/>
          <w:color w:val="000000" w:themeColor="text1"/>
          <w:sz w:val="24"/>
          <w:szCs w:val="24"/>
        </w:rPr>
        <w:t>elsewhere</w:t>
      </w:r>
      <w:r w:rsidRPr="00DB6FC2">
        <w:rPr>
          <w:rFonts w:cstheme="minorHAnsi"/>
          <w:color w:val="000000" w:themeColor="text1"/>
          <w:sz w:val="24"/>
          <w:szCs w:val="24"/>
        </w:rPr>
        <w:t xml:space="preserve"> </w:t>
      </w:r>
      <w:bookmarkStart w:id="39" w:name="_Hlk86998125"/>
      <w:r w:rsidRPr="00DB6FC2">
        <w:rPr>
          <w:rFonts w:cstheme="minorHAnsi"/>
          <w:color w:val="000000" w:themeColor="text1"/>
          <w:sz w:val="24"/>
          <w:szCs w:val="24"/>
        </w:rPr>
        <w:t>[</w:t>
      </w:r>
      <w:r w:rsidR="00DB6FC2" w:rsidRPr="00DB6FC2">
        <w:rPr>
          <w:rFonts w:cstheme="minorHAnsi"/>
          <w:color w:val="000000" w:themeColor="text1"/>
          <w:sz w:val="24"/>
          <w:szCs w:val="24"/>
        </w:rPr>
        <w:t>8</w:t>
      </w:r>
      <w:r w:rsidRPr="00DB6FC2">
        <w:rPr>
          <w:rFonts w:cstheme="minorHAnsi"/>
          <w:color w:val="000000" w:themeColor="text1"/>
          <w:sz w:val="24"/>
          <w:szCs w:val="24"/>
        </w:rPr>
        <w:t>].</w:t>
      </w:r>
      <w:bookmarkEnd w:id="39"/>
    </w:p>
    <w:p w14:paraId="1F6FA174" w14:textId="0739FD48" w:rsidR="00263D73" w:rsidRPr="00DB6FC2" w:rsidRDefault="003847FF" w:rsidP="008273AB">
      <w:pPr>
        <w:pStyle w:val="ListParagraph"/>
        <w:numPr>
          <w:ilvl w:val="1"/>
          <w:numId w:val="1"/>
        </w:numPr>
        <w:spacing w:after="0" w:line="480" w:lineRule="auto"/>
        <w:ind w:left="360"/>
        <w:jc w:val="both"/>
        <w:rPr>
          <w:rFonts w:ascii="Calibri" w:hAnsi="Calibri" w:cs="Calibri"/>
          <w:b/>
          <w:bCs/>
          <w:color w:val="000000" w:themeColor="text1"/>
          <w:sz w:val="24"/>
          <w:szCs w:val="24"/>
          <w:lang w:bidi="fa-IR"/>
        </w:rPr>
      </w:pPr>
      <w:r w:rsidRPr="00DB6FC2">
        <w:rPr>
          <w:rFonts w:ascii="Calibri" w:hAnsi="Calibri" w:cs="Calibri"/>
          <w:b/>
          <w:bCs/>
          <w:color w:val="000000" w:themeColor="text1"/>
          <w:sz w:val="24"/>
          <w:szCs w:val="24"/>
          <w:lang w:bidi="fa-IR"/>
        </w:rPr>
        <w:t xml:space="preserve">X-ray </w:t>
      </w:r>
      <w:r w:rsidR="00263D73" w:rsidRPr="00DB6FC2">
        <w:rPr>
          <w:rFonts w:ascii="Calibri" w:hAnsi="Calibri" w:cs="Calibri"/>
          <w:b/>
          <w:bCs/>
          <w:color w:val="000000" w:themeColor="text1"/>
          <w:sz w:val="24"/>
          <w:szCs w:val="24"/>
          <w:lang w:bidi="fa-IR"/>
        </w:rPr>
        <w:t>computed tomography</w:t>
      </w:r>
      <w:r w:rsidRPr="00DB6FC2">
        <w:rPr>
          <w:rFonts w:ascii="Calibri" w:hAnsi="Calibri" w:cs="Calibri"/>
          <w:b/>
          <w:bCs/>
          <w:color w:val="000000" w:themeColor="text1"/>
          <w:sz w:val="24"/>
          <w:szCs w:val="24"/>
          <w:lang w:bidi="fa-IR"/>
        </w:rPr>
        <w:t xml:space="preserve"> </w:t>
      </w:r>
      <w:r w:rsidR="00C07D4C" w:rsidRPr="00DB6FC2">
        <w:rPr>
          <w:rFonts w:ascii="Calibri" w:hAnsi="Calibri" w:cs="Calibri"/>
          <w:b/>
          <w:bCs/>
          <w:color w:val="000000" w:themeColor="text1"/>
          <w:sz w:val="24"/>
          <w:szCs w:val="24"/>
          <w:lang w:bidi="fa-IR"/>
        </w:rPr>
        <w:t xml:space="preserve">(XCT) </w:t>
      </w:r>
      <w:r w:rsidR="00AF7F3A" w:rsidRPr="00DB6FC2">
        <w:rPr>
          <w:rFonts w:ascii="Calibri" w:hAnsi="Calibri" w:cs="Calibri"/>
          <w:b/>
          <w:bCs/>
          <w:color w:val="000000" w:themeColor="text1"/>
          <w:sz w:val="24"/>
          <w:szCs w:val="24"/>
          <w:lang w:bidi="fa-IR"/>
        </w:rPr>
        <w:t xml:space="preserve">procedures </w:t>
      </w:r>
    </w:p>
    <w:p w14:paraId="42B4019B" w14:textId="43343426" w:rsidR="00286AF2" w:rsidRDefault="00DA2375" w:rsidP="008273AB">
      <w:pPr>
        <w:spacing w:after="0" w:line="480" w:lineRule="auto"/>
        <w:jc w:val="both"/>
        <w:rPr>
          <w:rFonts w:cstheme="minorHAnsi"/>
          <w:color w:val="000000" w:themeColor="text1"/>
          <w:sz w:val="24"/>
          <w:szCs w:val="24"/>
        </w:rPr>
      </w:pPr>
      <w:r w:rsidRPr="00DB6FC2">
        <w:rPr>
          <w:rFonts w:cstheme="minorHAnsi"/>
          <w:color w:val="000000" w:themeColor="text1"/>
          <w:sz w:val="24"/>
          <w:szCs w:val="24"/>
        </w:rPr>
        <w:t xml:space="preserve">3D printed </w:t>
      </w:r>
      <w:r w:rsidR="00415041" w:rsidRPr="00DB6FC2">
        <w:rPr>
          <w:rFonts w:cstheme="minorHAnsi"/>
          <w:color w:val="000000" w:themeColor="text1"/>
          <w:sz w:val="24"/>
          <w:szCs w:val="24"/>
        </w:rPr>
        <w:t xml:space="preserve">hollow cylinders </w:t>
      </w:r>
      <w:r w:rsidR="00415041" w:rsidRPr="00DB6FC2">
        <w:rPr>
          <w:rFonts w:cstheme="minorHAnsi"/>
          <w:color w:val="000000" w:themeColor="text1"/>
          <w:sz w:val="24"/>
          <w:szCs w:val="24"/>
          <w:shd w:val="clear" w:color="auto" w:fill="FFFFFF"/>
        </w:rPr>
        <w:t>were scanned using a Zeiss Versa XRM500 CT scanner</w:t>
      </w:r>
      <w:r w:rsidR="00CA56CC" w:rsidRPr="00DB6FC2">
        <w:rPr>
          <w:rFonts w:cstheme="minorHAnsi"/>
          <w:color w:val="000000" w:themeColor="text1"/>
          <w:sz w:val="24"/>
          <w:szCs w:val="24"/>
          <w:shd w:val="clear" w:color="auto" w:fill="FFFFFF"/>
        </w:rPr>
        <w:t xml:space="preserve"> </w:t>
      </w:r>
      <w:r w:rsidR="005746DF" w:rsidRPr="00DB6FC2">
        <w:rPr>
          <w:rFonts w:cstheme="minorHAnsi"/>
          <w:color w:val="000000" w:themeColor="text1"/>
          <w:sz w:val="24"/>
          <w:szCs w:val="24"/>
          <w:shd w:val="clear" w:color="auto" w:fill="FFFFFF"/>
        </w:rPr>
        <w:t xml:space="preserve">and </w:t>
      </w:r>
      <w:r w:rsidR="005746DF" w:rsidRPr="00DB6FC2">
        <w:rPr>
          <w:rFonts w:eastAsia="Times New Roman" w:cstheme="minorHAnsi"/>
          <w:color w:val="000000" w:themeColor="text1"/>
          <w:sz w:val="24"/>
          <w:szCs w:val="24"/>
        </w:rPr>
        <w:t>XCT</w:t>
      </w:r>
      <w:r w:rsidR="005F37FC" w:rsidRPr="00DB6FC2">
        <w:rPr>
          <w:rFonts w:eastAsia="Times New Roman" w:cstheme="minorHAnsi"/>
          <w:color w:val="000000" w:themeColor="text1"/>
          <w:sz w:val="24"/>
          <w:szCs w:val="24"/>
        </w:rPr>
        <w:t xml:space="preserve"> datasets </w:t>
      </w:r>
      <w:r w:rsidR="005746DF" w:rsidRPr="00DB6FC2">
        <w:rPr>
          <w:rFonts w:eastAsia="Times New Roman" w:cstheme="minorHAnsi"/>
          <w:color w:val="000000" w:themeColor="text1"/>
          <w:sz w:val="24"/>
          <w:szCs w:val="24"/>
        </w:rPr>
        <w:t>were obtained</w:t>
      </w:r>
      <w:r w:rsidR="00084F94" w:rsidRPr="00DB6FC2">
        <w:rPr>
          <w:rFonts w:eastAsia="Times New Roman" w:cstheme="minorHAnsi"/>
          <w:color w:val="000000" w:themeColor="text1"/>
          <w:sz w:val="24"/>
          <w:szCs w:val="24"/>
        </w:rPr>
        <w:t xml:space="preserve"> </w:t>
      </w:r>
      <w:r w:rsidR="00661BEE" w:rsidRPr="00DB6FC2">
        <w:rPr>
          <w:rFonts w:cstheme="minorHAnsi"/>
          <w:color w:val="000000" w:themeColor="text1"/>
          <w:sz w:val="24"/>
          <w:szCs w:val="24"/>
          <w:shd w:val="clear" w:color="auto" w:fill="FFFFFF"/>
        </w:rPr>
        <w:fldChar w:fldCharType="begin"/>
      </w:r>
      <w:r w:rsidR="007326F7" w:rsidRPr="00DB6FC2">
        <w:rPr>
          <w:rFonts w:cstheme="minorHAnsi"/>
          <w:color w:val="000000" w:themeColor="text1"/>
          <w:sz w:val="24"/>
          <w:szCs w:val="24"/>
          <w:shd w:val="clear" w:color="auto" w:fill="FFFFFF"/>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00661BEE" w:rsidRPr="00DB6FC2">
        <w:rPr>
          <w:rFonts w:cstheme="minorHAnsi"/>
          <w:color w:val="000000" w:themeColor="text1"/>
          <w:sz w:val="24"/>
          <w:szCs w:val="24"/>
          <w:shd w:val="clear" w:color="auto" w:fill="FFFFFF"/>
        </w:rPr>
        <w:fldChar w:fldCharType="separate"/>
      </w:r>
      <w:r w:rsidR="007326F7" w:rsidRPr="00DB6FC2">
        <w:rPr>
          <w:rFonts w:cstheme="minorHAnsi"/>
          <w:noProof/>
          <w:color w:val="000000" w:themeColor="text1"/>
          <w:sz w:val="24"/>
          <w:szCs w:val="24"/>
          <w:shd w:val="clear" w:color="auto" w:fill="FFFFFF"/>
        </w:rPr>
        <w:t>[</w:t>
      </w:r>
      <w:r w:rsidR="00DB6FC2" w:rsidRPr="00DB6FC2">
        <w:rPr>
          <w:rFonts w:cstheme="minorHAnsi"/>
          <w:noProof/>
          <w:color w:val="000000" w:themeColor="text1"/>
          <w:sz w:val="24"/>
          <w:szCs w:val="24"/>
          <w:shd w:val="clear" w:color="auto" w:fill="FFFFFF"/>
        </w:rPr>
        <w:t>8</w:t>
      </w:r>
      <w:r w:rsidR="007326F7" w:rsidRPr="00DB6FC2">
        <w:rPr>
          <w:rFonts w:cstheme="minorHAnsi"/>
          <w:noProof/>
          <w:color w:val="000000" w:themeColor="text1"/>
          <w:sz w:val="24"/>
          <w:szCs w:val="24"/>
          <w:shd w:val="clear" w:color="auto" w:fill="FFFFFF"/>
        </w:rPr>
        <w:t>]</w:t>
      </w:r>
      <w:r w:rsidR="00661BEE" w:rsidRPr="00DB6FC2">
        <w:rPr>
          <w:rFonts w:cstheme="minorHAnsi"/>
          <w:color w:val="000000" w:themeColor="text1"/>
          <w:sz w:val="24"/>
          <w:szCs w:val="24"/>
          <w:shd w:val="clear" w:color="auto" w:fill="FFFFFF"/>
        </w:rPr>
        <w:fldChar w:fldCharType="end"/>
      </w:r>
      <w:r w:rsidR="00415041" w:rsidRPr="00DB6FC2">
        <w:rPr>
          <w:rFonts w:cstheme="minorHAnsi"/>
          <w:color w:val="000000" w:themeColor="text1"/>
          <w:sz w:val="24"/>
          <w:szCs w:val="24"/>
          <w:shd w:val="clear" w:color="auto" w:fill="FFFFFF"/>
        </w:rPr>
        <w:t>.</w:t>
      </w:r>
      <w:r w:rsidR="00AD698A" w:rsidRPr="00DB6FC2">
        <w:rPr>
          <w:rFonts w:cstheme="minorHAnsi"/>
          <w:color w:val="000000" w:themeColor="text1"/>
          <w:sz w:val="24"/>
          <w:szCs w:val="24"/>
          <w:shd w:val="clear" w:color="auto" w:fill="FFFFFF"/>
        </w:rPr>
        <w:t xml:space="preserve"> </w:t>
      </w:r>
      <w:r w:rsidR="00B800E4" w:rsidRPr="00DB6FC2">
        <w:rPr>
          <w:rFonts w:cstheme="minorHAnsi"/>
          <w:color w:val="000000" w:themeColor="text1"/>
          <w:sz w:val="24"/>
          <w:szCs w:val="24"/>
          <w:shd w:val="clear" w:color="auto" w:fill="FFFFFF"/>
        </w:rPr>
        <w:t>Th</w:t>
      </w:r>
      <w:r w:rsidR="005F37FC" w:rsidRPr="00DB6FC2">
        <w:rPr>
          <w:rFonts w:cstheme="minorHAnsi"/>
          <w:color w:val="000000" w:themeColor="text1"/>
          <w:sz w:val="24"/>
          <w:szCs w:val="24"/>
          <w:shd w:val="clear" w:color="auto" w:fill="FFFFFF"/>
        </w:rPr>
        <w:t xml:space="preserve">e scanner </w:t>
      </w:r>
      <w:r w:rsidR="00B800E4" w:rsidRPr="00DB6FC2">
        <w:rPr>
          <w:rFonts w:cstheme="minorHAnsi"/>
          <w:color w:val="000000" w:themeColor="text1"/>
          <w:sz w:val="24"/>
          <w:szCs w:val="24"/>
          <w:shd w:val="clear" w:color="auto" w:fill="FFFFFF"/>
        </w:rPr>
        <w:t>had a voltage range</w:t>
      </w:r>
      <w:r w:rsidR="00B800E4" w:rsidRPr="00FF7075">
        <w:rPr>
          <w:rFonts w:cstheme="minorHAnsi"/>
          <w:color w:val="000000" w:themeColor="text1"/>
          <w:sz w:val="24"/>
          <w:szCs w:val="24"/>
          <w:shd w:val="clear" w:color="auto" w:fill="FFFFFF"/>
        </w:rPr>
        <w:t xml:space="preserve"> of 30 kV to 160 kV, with maximum power of 10 W.</w:t>
      </w:r>
      <w:r w:rsidR="003011F1" w:rsidRPr="00FF7075">
        <w:rPr>
          <w:rFonts w:cstheme="minorHAnsi"/>
          <w:color w:val="000000" w:themeColor="text1"/>
          <w:sz w:val="24"/>
          <w:szCs w:val="24"/>
          <w:shd w:val="clear" w:color="auto" w:fill="FFFFFF"/>
        </w:rPr>
        <w:t xml:space="preserve"> </w:t>
      </w:r>
      <w:r w:rsidR="00986BC7" w:rsidRPr="00FF7075">
        <w:rPr>
          <w:rFonts w:cstheme="minorHAnsi"/>
          <w:color w:val="000000" w:themeColor="text1"/>
          <w:sz w:val="24"/>
          <w:szCs w:val="24"/>
          <w:shd w:val="clear" w:color="auto" w:fill="FFFFFF"/>
        </w:rPr>
        <w:t>The resolution of the instrument was controlled using lenses (0.4</w:t>
      </w:r>
      <w:r w:rsidR="005F37FC" w:rsidRPr="00FF7075">
        <w:rPr>
          <w:rFonts w:cstheme="minorHAnsi"/>
          <w:color w:val="000000" w:themeColor="text1"/>
          <w:sz w:val="24"/>
          <w:szCs w:val="24"/>
          <w:shd w:val="clear" w:color="auto" w:fill="FFFFFF"/>
        </w:rPr>
        <w:t>×</w:t>
      </w:r>
      <w:r w:rsidR="00986BC7" w:rsidRPr="00FF7075">
        <w:rPr>
          <w:rFonts w:cstheme="minorHAnsi"/>
          <w:color w:val="000000" w:themeColor="text1"/>
          <w:sz w:val="24"/>
          <w:szCs w:val="24"/>
          <w:shd w:val="clear" w:color="auto" w:fill="FFFFFF"/>
        </w:rPr>
        <w:t>, 4</w:t>
      </w:r>
      <w:r w:rsidR="005F37FC" w:rsidRPr="00FF7075">
        <w:rPr>
          <w:rFonts w:cstheme="minorHAnsi"/>
          <w:color w:val="000000" w:themeColor="text1"/>
          <w:sz w:val="24"/>
          <w:szCs w:val="24"/>
          <w:shd w:val="clear" w:color="auto" w:fill="FFFFFF"/>
        </w:rPr>
        <w:t>×</w:t>
      </w:r>
      <w:r w:rsidR="00986BC7" w:rsidRPr="00FF7075">
        <w:rPr>
          <w:rFonts w:cstheme="minorHAnsi"/>
          <w:color w:val="000000" w:themeColor="text1"/>
          <w:sz w:val="24"/>
          <w:szCs w:val="24"/>
          <w:shd w:val="clear" w:color="auto" w:fill="FFFFFF"/>
        </w:rPr>
        <w:t>, 20</w:t>
      </w:r>
      <w:r w:rsidR="005F37FC" w:rsidRPr="00FF7075">
        <w:rPr>
          <w:rFonts w:cstheme="minorHAnsi"/>
          <w:color w:val="000000" w:themeColor="text1"/>
          <w:sz w:val="24"/>
          <w:szCs w:val="24"/>
          <w:shd w:val="clear" w:color="auto" w:fill="FFFFFF"/>
        </w:rPr>
        <w:t>×</w:t>
      </w:r>
      <w:r w:rsidR="00986BC7" w:rsidRPr="00FF7075">
        <w:rPr>
          <w:rFonts w:cstheme="minorHAnsi"/>
          <w:color w:val="000000" w:themeColor="text1"/>
          <w:sz w:val="24"/>
          <w:szCs w:val="24"/>
          <w:shd w:val="clear" w:color="auto" w:fill="FFFFFF"/>
        </w:rPr>
        <w:t>, 40</w:t>
      </w:r>
      <w:r w:rsidR="005F37FC" w:rsidRPr="00FF7075">
        <w:rPr>
          <w:rFonts w:cstheme="minorHAnsi"/>
          <w:color w:val="000000" w:themeColor="text1"/>
          <w:sz w:val="24"/>
          <w:szCs w:val="24"/>
          <w:shd w:val="clear" w:color="auto" w:fill="FFFFFF"/>
        </w:rPr>
        <w:t>×</w:t>
      </w:r>
      <w:r w:rsidR="00986BC7" w:rsidRPr="00FF7075">
        <w:rPr>
          <w:rFonts w:cstheme="minorHAnsi"/>
          <w:color w:val="000000" w:themeColor="text1"/>
          <w:sz w:val="24"/>
          <w:szCs w:val="24"/>
          <w:shd w:val="clear" w:color="auto" w:fill="FFFFFF"/>
        </w:rPr>
        <w:t>) covered with scintillation material, with the 0.4</w:t>
      </w:r>
      <w:r w:rsidR="005F37FC" w:rsidRPr="00FF7075">
        <w:rPr>
          <w:rFonts w:cstheme="minorHAnsi"/>
          <w:color w:val="000000" w:themeColor="text1"/>
          <w:sz w:val="24"/>
          <w:szCs w:val="24"/>
          <w:shd w:val="clear" w:color="auto" w:fill="FFFFFF"/>
        </w:rPr>
        <w:t>×</w:t>
      </w:r>
      <w:r w:rsidR="00986BC7" w:rsidRPr="00FF7075">
        <w:rPr>
          <w:rFonts w:cstheme="minorHAnsi"/>
          <w:color w:val="000000" w:themeColor="text1"/>
          <w:sz w:val="24"/>
          <w:szCs w:val="24"/>
          <w:shd w:val="clear" w:color="auto" w:fill="FFFFFF"/>
        </w:rPr>
        <w:t xml:space="preserve"> lens used for all scans.</w:t>
      </w:r>
      <w:r w:rsidR="003011F1" w:rsidRPr="00FF7075">
        <w:rPr>
          <w:rFonts w:cstheme="minorHAnsi"/>
          <w:color w:val="000000" w:themeColor="text1"/>
          <w:sz w:val="24"/>
          <w:szCs w:val="24"/>
          <w:shd w:val="clear" w:color="auto" w:fill="FFFFFF"/>
        </w:rPr>
        <w:t xml:space="preserve"> </w:t>
      </w:r>
      <w:r w:rsidR="00986BC7" w:rsidRPr="00FF7075">
        <w:rPr>
          <w:rFonts w:cstheme="minorHAnsi"/>
          <w:color w:val="000000" w:themeColor="text1"/>
          <w:sz w:val="24"/>
          <w:szCs w:val="24"/>
          <w:shd w:val="clear" w:color="auto" w:fill="FFFFFF"/>
        </w:rPr>
        <w:t xml:space="preserve">A beam </w:t>
      </w:r>
      <w:r w:rsidR="00720E20">
        <w:rPr>
          <w:rFonts w:cstheme="minorHAnsi"/>
          <w:color w:val="000000" w:themeColor="text1"/>
          <w:sz w:val="24"/>
          <w:szCs w:val="24"/>
          <w:shd w:val="clear" w:color="auto" w:fill="FFFFFF"/>
        </w:rPr>
        <w:t>voltage</w:t>
      </w:r>
      <w:r w:rsidR="00986BC7" w:rsidRPr="00FF7075">
        <w:rPr>
          <w:rFonts w:cstheme="minorHAnsi"/>
          <w:color w:val="000000" w:themeColor="text1"/>
          <w:sz w:val="24"/>
          <w:szCs w:val="24"/>
          <w:shd w:val="clear" w:color="auto" w:fill="FFFFFF"/>
        </w:rPr>
        <w:t xml:space="preserve"> of 80 </w:t>
      </w:r>
      <w:r w:rsidR="00720E20">
        <w:rPr>
          <w:rFonts w:cstheme="minorHAnsi"/>
          <w:color w:val="000000" w:themeColor="text1"/>
          <w:sz w:val="24"/>
          <w:szCs w:val="24"/>
          <w:shd w:val="clear" w:color="auto" w:fill="FFFFFF"/>
        </w:rPr>
        <w:t>k</w:t>
      </w:r>
      <w:r w:rsidR="00986BC7" w:rsidRPr="00FF7075">
        <w:rPr>
          <w:rFonts w:cstheme="minorHAnsi"/>
          <w:color w:val="000000" w:themeColor="text1"/>
          <w:sz w:val="24"/>
          <w:szCs w:val="24"/>
          <w:shd w:val="clear" w:color="auto" w:fill="FFFFFF"/>
        </w:rPr>
        <w:t>V, a power of 10 W,</w:t>
      </w:r>
      <w:r w:rsidR="00CA56CC" w:rsidRPr="00FF7075">
        <w:rPr>
          <w:rFonts w:cstheme="minorHAnsi"/>
          <w:color w:val="000000" w:themeColor="text1"/>
          <w:sz w:val="24"/>
          <w:szCs w:val="24"/>
          <w:shd w:val="clear" w:color="auto" w:fill="FFFFFF"/>
        </w:rPr>
        <w:t xml:space="preserve"> </w:t>
      </w:r>
      <w:r w:rsidR="00986BC7" w:rsidRPr="00FF7075">
        <w:rPr>
          <w:rFonts w:cstheme="minorHAnsi"/>
          <w:color w:val="000000" w:themeColor="text1"/>
          <w:sz w:val="24"/>
          <w:szCs w:val="24"/>
          <w:shd w:val="clear" w:color="auto" w:fill="FFFFFF"/>
        </w:rPr>
        <w:t xml:space="preserve">exposure times between 0.8 s to 1.90 s, and full 360° rotation were used. </w:t>
      </w:r>
      <w:r w:rsidR="00CA56CC" w:rsidRPr="00FF7075">
        <w:rPr>
          <w:rFonts w:cstheme="minorHAnsi"/>
          <w:color w:val="000000" w:themeColor="text1"/>
          <w:sz w:val="24"/>
          <w:szCs w:val="24"/>
          <w:shd w:val="clear" w:color="auto" w:fill="FFFFFF"/>
        </w:rPr>
        <w:t xml:space="preserve"> </w:t>
      </w:r>
      <w:r w:rsidR="00986BC7" w:rsidRPr="00FF7075">
        <w:rPr>
          <w:rFonts w:cstheme="minorHAnsi"/>
          <w:color w:val="000000" w:themeColor="text1"/>
          <w:sz w:val="24"/>
          <w:szCs w:val="24"/>
          <w:shd w:val="clear" w:color="auto" w:fill="FFFFFF"/>
        </w:rPr>
        <w:t>All of the 3D printed hollow cylinders</w:t>
      </w:r>
      <w:r w:rsidR="00CA56CC" w:rsidRPr="00FF7075">
        <w:rPr>
          <w:rFonts w:cstheme="minorHAnsi"/>
          <w:color w:val="000000" w:themeColor="text1"/>
          <w:sz w:val="24"/>
          <w:szCs w:val="24"/>
          <w:shd w:val="clear" w:color="auto" w:fill="FFFFFF"/>
        </w:rPr>
        <w:t xml:space="preserve"> were</w:t>
      </w:r>
      <w:r w:rsidR="00986BC7" w:rsidRPr="00FF7075">
        <w:rPr>
          <w:rFonts w:cstheme="minorHAnsi"/>
          <w:color w:val="000000" w:themeColor="text1"/>
          <w:sz w:val="24"/>
          <w:szCs w:val="24"/>
          <w:shd w:val="clear" w:color="auto" w:fill="FFFFFF"/>
        </w:rPr>
        <w:t xml:space="preserve"> scanned with a resolution of 1004</w:t>
      </w:r>
      <w:r w:rsidR="00323931">
        <w:rPr>
          <w:rFonts w:cstheme="minorHAnsi"/>
          <w:color w:val="000000" w:themeColor="text1"/>
          <w:sz w:val="24"/>
          <w:szCs w:val="24"/>
          <w:shd w:val="clear" w:color="auto" w:fill="FFFFFF"/>
        </w:rPr>
        <w:t xml:space="preserve"> pixels </w:t>
      </w:r>
      <w:r w:rsidR="00986BC7" w:rsidRPr="00FF7075">
        <w:rPr>
          <w:rFonts w:cstheme="minorHAnsi"/>
          <w:color w:val="000000" w:themeColor="text1"/>
          <w:sz w:val="24"/>
          <w:szCs w:val="24"/>
          <w:shd w:val="clear" w:color="auto" w:fill="FFFFFF"/>
        </w:rPr>
        <w:t>×</w:t>
      </w:r>
      <w:r w:rsidR="00323931">
        <w:rPr>
          <w:rFonts w:cstheme="minorHAnsi"/>
          <w:color w:val="000000" w:themeColor="text1"/>
          <w:sz w:val="24"/>
          <w:szCs w:val="24"/>
          <w:shd w:val="clear" w:color="auto" w:fill="FFFFFF"/>
        </w:rPr>
        <w:t xml:space="preserve"> </w:t>
      </w:r>
      <w:r w:rsidR="00986BC7" w:rsidRPr="00FF7075">
        <w:rPr>
          <w:rFonts w:cstheme="minorHAnsi"/>
          <w:color w:val="000000" w:themeColor="text1"/>
          <w:sz w:val="24"/>
          <w:szCs w:val="24"/>
          <w:shd w:val="clear" w:color="auto" w:fill="FFFFFF"/>
        </w:rPr>
        <w:t xml:space="preserve">1024 pixels in each plane and voxel sizes ranging from 42 </w:t>
      </w:r>
      <w:proofErr w:type="spellStart"/>
      <w:r w:rsidR="00986BC7" w:rsidRPr="00FF7075">
        <w:rPr>
          <w:rFonts w:cstheme="minorHAnsi"/>
          <w:color w:val="000000" w:themeColor="text1"/>
          <w:sz w:val="24"/>
          <w:szCs w:val="24"/>
          <w:shd w:val="clear" w:color="auto" w:fill="FFFFFF"/>
        </w:rPr>
        <w:t>μm</w:t>
      </w:r>
      <w:proofErr w:type="spellEnd"/>
      <w:r w:rsidR="00986BC7" w:rsidRPr="00FF7075">
        <w:rPr>
          <w:rFonts w:cstheme="minorHAnsi"/>
          <w:color w:val="000000" w:themeColor="text1"/>
          <w:sz w:val="24"/>
          <w:szCs w:val="24"/>
          <w:shd w:val="clear" w:color="auto" w:fill="FFFFFF"/>
        </w:rPr>
        <w:t xml:space="preserve"> to 47 </w:t>
      </w:r>
      <w:proofErr w:type="spellStart"/>
      <w:r w:rsidR="00986BC7" w:rsidRPr="00FF7075">
        <w:rPr>
          <w:rFonts w:cstheme="minorHAnsi"/>
          <w:color w:val="000000" w:themeColor="text1"/>
          <w:sz w:val="24"/>
          <w:szCs w:val="24"/>
          <w:shd w:val="clear" w:color="auto" w:fill="FFFFFF"/>
        </w:rPr>
        <w:t>μm</w:t>
      </w:r>
      <w:proofErr w:type="spellEnd"/>
      <w:r w:rsidR="00986BC7" w:rsidRPr="00FF7075">
        <w:rPr>
          <w:rFonts w:cstheme="minorHAnsi"/>
          <w:color w:val="000000" w:themeColor="text1"/>
          <w:sz w:val="24"/>
          <w:szCs w:val="24"/>
          <w:shd w:val="clear" w:color="auto" w:fill="FFFFFF"/>
        </w:rPr>
        <w:t xml:space="preserve">, which were determined by </w:t>
      </w:r>
      <w:r w:rsidR="00323931">
        <w:rPr>
          <w:rFonts w:cstheme="minorHAnsi"/>
          <w:color w:val="000000" w:themeColor="text1"/>
          <w:sz w:val="24"/>
          <w:szCs w:val="24"/>
          <w:shd w:val="clear" w:color="auto" w:fill="FFFFFF"/>
        </w:rPr>
        <w:t>fitting</w:t>
      </w:r>
      <w:r w:rsidR="0009557E">
        <w:rPr>
          <w:rFonts w:cstheme="minorHAnsi"/>
          <w:color w:val="000000" w:themeColor="text1"/>
          <w:sz w:val="24"/>
          <w:szCs w:val="24"/>
          <w:shd w:val="clear" w:color="auto" w:fill="FFFFFF"/>
        </w:rPr>
        <w:t xml:space="preserve"> </w:t>
      </w:r>
      <w:r w:rsidR="00323931">
        <w:rPr>
          <w:rFonts w:cstheme="minorHAnsi"/>
          <w:color w:val="000000" w:themeColor="text1"/>
          <w:sz w:val="24"/>
          <w:szCs w:val="24"/>
          <w:shd w:val="clear" w:color="auto" w:fill="FFFFFF"/>
        </w:rPr>
        <w:t xml:space="preserve">the </w:t>
      </w:r>
      <w:r w:rsidR="0009557E">
        <w:rPr>
          <w:rFonts w:cstheme="minorHAnsi"/>
          <w:color w:val="000000" w:themeColor="text1"/>
          <w:sz w:val="24"/>
          <w:szCs w:val="24"/>
          <w:shd w:val="clear" w:color="auto" w:fill="FFFFFF"/>
        </w:rPr>
        <w:lastRenderedPageBreak/>
        <w:t xml:space="preserve">width of each specimen into </w:t>
      </w:r>
      <w:r w:rsidR="00323931">
        <w:rPr>
          <w:rFonts w:cstheme="minorHAnsi"/>
          <w:color w:val="000000" w:themeColor="text1"/>
          <w:sz w:val="24"/>
          <w:szCs w:val="24"/>
          <w:shd w:val="clear" w:color="auto" w:fill="FFFFFF"/>
        </w:rPr>
        <w:t xml:space="preserve">the </w:t>
      </w:r>
      <w:r w:rsidR="00BA3113">
        <w:rPr>
          <w:rFonts w:cstheme="minorHAnsi"/>
          <w:color w:val="000000" w:themeColor="text1"/>
          <w:sz w:val="24"/>
          <w:szCs w:val="24"/>
          <w:shd w:val="clear" w:color="auto" w:fill="FFFFFF"/>
        </w:rPr>
        <w:t>1024-pixel</w:t>
      </w:r>
      <w:r w:rsidR="00323931">
        <w:rPr>
          <w:rFonts w:cstheme="minorHAnsi"/>
          <w:color w:val="000000" w:themeColor="text1"/>
          <w:sz w:val="24"/>
          <w:szCs w:val="24"/>
          <w:shd w:val="clear" w:color="auto" w:fill="FFFFFF"/>
        </w:rPr>
        <w:t xml:space="preserve"> x </w:t>
      </w:r>
      <w:r w:rsidR="00BA3113">
        <w:rPr>
          <w:rFonts w:cstheme="minorHAnsi"/>
          <w:color w:val="000000" w:themeColor="text1"/>
          <w:sz w:val="24"/>
          <w:szCs w:val="24"/>
          <w:shd w:val="clear" w:color="auto" w:fill="FFFFFF"/>
        </w:rPr>
        <w:t>1024-pixel</w:t>
      </w:r>
      <w:r w:rsidR="00323931">
        <w:rPr>
          <w:rFonts w:cstheme="minorHAnsi"/>
          <w:color w:val="000000" w:themeColor="text1"/>
          <w:sz w:val="24"/>
          <w:szCs w:val="24"/>
          <w:shd w:val="clear" w:color="auto" w:fill="FFFFFF"/>
        </w:rPr>
        <w:t xml:space="preserve"> </w:t>
      </w:r>
      <w:r w:rsidR="0009557E">
        <w:rPr>
          <w:rFonts w:cstheme="minorHAnsi"/>
          <w:color w:val="000000" w:themeColor="text1"/>
          <w:sz w:val="24"/>
          <w:szCs w:val="24"/>
          <w:shd w:val="clear" w:color="auto" w:fill="FFFFFF"/>
        </w:rPr>
        <w:t>field of view (FOV)</w:t>
      </w:r>
      <w:r w:rsidR="00C63D5E">
        <w:rPr>
          <w:rFonts w:cstheme="minorHAnsi"/>
          <w:color w:val="000000" w:themeColor="text1"/>
          <w:sz w:val="24"/>
          <w:szCs w:val="24"/>
          <w:shd w:val="clear" w:color="auto" w:fill="FFFFFF"/>
        </w:rPr>
        <w:t>.</w:t>
      </w:r>
      <w:r w:rsidR="005D60F4" w:rsidRPr="00FF7075">
        <w:rPr>
          <w:rFonts w:cstheme="minorHAnsi"/>
          <w:color w:val="000000" w:themeColor="text1"/>
          <w:sz w:val="24"/>
          <w:szCs w:val="24"/>
          <w:shd w:val="clear" w:color="auto" w:fill="FFFFFF"/>
        </w:rPr>
        <w:t xml:space="preserve"> </w:t>
      </w:r>
      <w:r w:rsidR="00A07B1E" w:rsidRPr="00FF7075">
        <w:rPr>
          <w:rFonts w:cstheme="minorHAnsi"/>
          <w:color w:val="000000" w:themeColor="text1"/>
          <w:sz w:val="24"/>
          <w:szCs w:val="24"/>
        </w:rPr>
        <w:t xml:space="preserve">Scanning with the abovementioned specifications produced </w:t>
      </w:r>
      <w:r w:rsidR="00A07B1E" w:rsidRPr="00FF7075">
        <w:rPr>
          <w:rFonts w:cstheme="minorHAnsi"/>
          <w:color w:val="000000" w:themeColor="text1"/>
          <w:sz w:val="24"/>
          <w:szCs w:val="24"/>
          <w:shd w:val="clear" w:color="auto" w:fill="FFFFFF"/>
        </w:rPr>
        <w:t>16-bit/pixel </w:t>
      </w:r>
      <w:r w:rsidR="00A07B1E" w:rsidRPr="00FF7075">
        <w:rPr>
          <w:rStyle w:val="Emphasis"/>
          <w:rFonts w:cstheme="minorHAnsi"/>
          <w:i w:val="0"/>
          <w:iCs w:val="0"/>
          <w:color w:val="000000" w:themeColor="text1"/>
          <w:sz w:val="24"/>
          <w:szCs w:val="24"/>
          <w:shd w:val="clear" w:color="auto" w:fill="FFFFFF"/>
        </w:rPr>
        <w:t>grayscale images</w:t>
      </w:r>
      <w:r w:rsidR="00A07B1E" w:rsidRPr="00FF7075">
        <w:rPr>
          <w:rFonts w:cstheme="minorHAnsi"/>
          <w:color w:val="000000" w:themeColor="text1"/>
          <w:sz w:val="24"/>
          <w:szCs w:val="24"/>
        </w:rPr>
        <w:t xml:space="preserve"> c</w:t>
      </w:r>
      <w:r w:rsidR="00A07B1E" w:rsidRPr="00FF7075">
        <w:rPr>
          <w:rFonts w:cstheme="minorHAnsi"/>
          <w:color w:val="000000" w:themeColor="text1"/>
          <w:sz w:val="24"/>
          <w:szCs w:val="24"/>
          <w:shd w:val="clear" w:color="auto" w:fill="FFFFFF"/>
        </w:rPr>
        <w:t>orrespond</w:t>
      </w:r>
      <w:r w:rsidR="005F37FC" w:rsidRPr="00FF7075">
        <w:rPr>
          <w:rFonts w:cstheme="minorHAnsi"/>
          <w:color w:val="000000" w:themeColor="text1"/>
          <w:sz w:val="24"/>
          <w:szCs w:val="24"/>
          <w:shd w:val="clear" w:color="auto" w:fill="FFFFFF"/>
        </w:rPr>
        <w:t>ing</w:t>
      </w:r>
      <w:r w:rsidR="00A07B1E" w:rsidRPr="00FF7075">
        <w:rPr>
          <w:rFonts w:cstheme="minorHAnsi"/>
          <w:color w:val="000000" w:themeColor="text1"/>
          <w:sz w:val="24"/>
          <w:szCs w:val="24"/>
          <w:shd w:val="clear" w:color="auto" w:fill="FFFFFF"/>
        </w:rPr>
        <w:t xml:space="preserve"> to </w:t>
      </w:r>
      <w:r w:rsidR="0009557E">
        <w:rPr>
          <w:rFonts w:cstheme="minorHAnsi"/>
          <w:color w:val="000000" w:themeColor="text1"/>
          <w:sz w:val="24"/>
          <w:szCs w:val="24"/>
          <w:shd w:val="clear" w:color="auto" w:fill="FFFFFF"/>
        </w:rPr>
        <w:t>2</w:t>
      </w:r>
      <w:r w:rsidR="0009557E" w:rsidRPr="0009557E">
        <w:rPr>
          <w:rFonts w:cstheme="minorHAnsi"/>
          <w:color w:val="000000" w:themeColor="text1"/>
          <w:sz w:val="24"/>
          <w:szCs w:val="24"/>
          <w:shd w:val="clear" w:color="auto" w:fill="FFFFFF"/>
          <w:vertAlign w:val="superscript"/>
        </w:rPr>
        <w:t>16</w:t>
      </w:r>
      <w:r w:rsidR="00A07B1E" w:rsidRPr="00FF7075">
        <w:rPr>
          <w:rStyle w:val="Emphasis"/>
          <w:rFonts w:cstheme="minorHAnsi"/>
          <w:i w:val="0"/>
          <w:iCs w:val="0"/>
          <w:color w:val="000000" w:themeColor="text1"/>
          <w:sz w:val="24"/>
          <w:szCs w:val="24"/>
          <w:shd w:val="clear" w:color="auto" w:fill="FFFFFF"/>
        </w:rPr>
        <w:t xml:space="preserve"> </w:t>
      </w:r>
      <w:r w:rsidR="00A07B1E" w:rsidRPr="00FF7075">
        <w:rPr>
          <w:color w:val="000000" w:themeColor="text1"/>
          <w:sz w:val="24"/>
          <w:szCs w:val="24"/>
        </w:rPr>
        <w:t>shades of gray</w:t>
      </w:r>
      <w:r w:rsidR="00A07B1E" w:rsidRPr="00FF7075">
        <w:rPr>
          <w:rFonts w:cstheme="minorHAnsi"/>
          <w:color w:val="000000" w:themeColor="text1"/>
          <w:sz w:val="24"/>
          <w:szCs w:val="24"/>
          <w:shd w:val="clear" w:color="auto" w:fill="FFFFFF"/>
        </w:rPr>
        <w:t>.</w:t>
      </w:r>
      <w:r w:rsidR="005D60F4" w:rsidRPr="00FF7075">
        <w:rPr>
          <w:rFonts w:cstheme="minorHAnsi"/>
          <w:color w:val="000000" w:themeColor="text1"/>
          <w:sz w:val="24"/>
          <w:szCs w:val="24"/>
          <w:shd w:val="clear" w:color="auto" w:fill="FFFFFF"/>
        </w:rPr>
        <w:t xml:space="preserve"> </w:t>
      </w:r>
      <w:r w:rsidR="00A07B1E" w:rsidRPr="00FF7075">
        <w:rPr>
          <w:rFonts w:cstheme="minorHAnsi"/>
          <w:color w:val="000000" w:themeColor="text1"/>
          <w:sz w:val="24"/>
          <w:szCs w:val="24"/>
        </w:rPr>
        <w:t>Complete XCT scans</w:t>
      </w:r>
      <w:r w:rsidR="00C702E8" w:rsidRPr="00FF7075">
        <w:rPr>
          <w:rFonts w:cstheme="minorHAnsi"/>
          <w:color w:val="000000" w:themeColor="text1"/>
          <w:sz w:val="24"/>
          <w:szCs w:val="24"/>
        </w:rPr>
        <w:t xml:space="preserve"> typically </w:t>
      </w:r>
      <w:r w:rsidR="00A07B1E" w:rsidRPr="00FF7075">
        <w:rPr>
          <w:rFonts w:cstheme="minorHAnsi"/>
          <w:color w:val="000000" w:themeColor="text1"/>
          <w:sz w:val="24"/>
          <w:szCs w:val="24"/>
        </w:rPr>
        <w:t>produce</w:t>
      </w:r>
      <w:r w:rsidR="00C702E8" w:rsidRPr="00FF7075">
        <w:rPr>
          <w:rFonts w:cstheme="minorHAnsi"/>
          <w:color w:val="000000" w:themeColor="text1"/>
          <w:sz w:val="24"/>
          <w:szCs w:val="24"/>
        </w:rPr>
        <w:t>d</w:t>
      </w:r>
      <w:r w:rsidR="00A07B1E" w:rsidRPr="00FF7075">
        <w:rPr>
          <w:rFonts w:cstheme="minorHAnsi"/>
          <w:color w:val="000000" w:themeColor="text1"/>
          <w:sz w:val="24"/>
          <w:szCs w:val="24"/>
        </w:rPr>
        <w:t xml:space="preserve"> </w:t>
      </w:r>
      <w:r w:rsidR="00C702E8" w:rsidRPr="00FF7075">
        <w:rPr>
          <w:rFonts w:cstheme="minorHAnsi"/>
          <w:color w:val="000000" w:themeColor="text1"/>
          <w:sz w:val="24"/>
          <w:szCs w:val="24"/>
        </w:rPr>
        <w:t>about</w:t>
      </w:r>
      <w:r w:rsidR="00A07B1E" w:rsidRPr="00FF7075">
        <w:rPr>
          <w:rFonts w:cstheme="minorHAnsi"/>
          <w:color w:val="000000" w:themeColor="text1"/>
          <w:sz w:val="24"/>
          <w:szCs w:val="24"/>
        </w:rPr>
        <w:t xml:space="preserve"> 750 </w:t>
      </w:r>
      <w:r w:rsidR="00BA3113">
        <w:rPr>
          <w:rFonts w:cstheme="minorHAnsi"/>
          <w:color w:val="000000" w:themeColor="text1"/>
          <w:sz w:val="24"/>
          <w:szCs w:val="24"/>
        </w:rPr>
        <w:t>grayscales</w:t>
      </w:r>
      <w:r w:rsidR="00323931" w:rsidRPr="00323931">
        <w:rPr>
          <w:rFonts w:cstheme="minorHAnsi"/>
          <w:color w:val="000000" w:themeColor="text1"/>
          <w:sz w:val="24"/>
          <w:szCs w:val="24"/>
        </w:rPr>
        <w:t xml:space="preserve"> reconstructed XCT images</w:t>
      </w:r>
      <w:r w:rsidR="00323931">
        <w:rPr>
          <w:rFonts w:cstheme="minorHAnsi"/>
          <w:color w:val="000000" w:themeColor="text1"/>
          <w:sz w:val="24"/>
          <w:szCs w:val="24"/>
        </w:rPr>
        <w:t xml:space="preserve">, which were </w:t>
      </w:r>
      <w:r w:rsidR="00A07B1E" w:rsidRPr="00FF7075">
        <w:rPr>
          <w:rFonts w:cstheme="minorHAnsi"/>
          <w:color w:val="000000" w:themeColor="text1"/>
          <w:sz w:val="24"/>
          <w:szCs w:val="24"/>
        </w:rPr>
        <w:t xml:space="preserve">2D </w:t>
      </w:r>
      <w:r w:rsidR="00323931">
        <w:rPr>
          <w:rFonts w:cstheme="minorHAnsi"/>
          <w:color w:val="000000" w:themeColor="text1"/>
          <w:sz w:val="24"/>
          <w:szCs w:val="24"/>
        </w:rPr>
        <w:t>slices across the sample. Vertically stacking these images gave a 3D image of each sample.</w:t>
      </w:r>
    </w:p>
    <w:p w14:paraId="1ADF31EC" w14:textId="754BC53C" w:rsidR="007442D1" w:rsidRPr="004F7771" w:rsidRDefault="00D34056" w:rsidP="00F12CB0">
      <w:pPr>
        <w:pStyle w:val="ListParagraph"/>
        <w:numPr>
          <w:ilvl w:val="1"/>
          <w:numId w:val="1"/>
        </w:numPr>
        <w:spacing w:after="0" w:line="480" w:lineRule="auto"/>
        <w:ind w:left="360"/>
        <w:jc w:val="both"/>
        <w:rPr>
          <w:rFonts w:cstheme="minorHAnsi"/>
          <w:b/>
          <w:color w:val="000000" w:themeColor="text1"/>
          <w:sz w:val="24"/>
          <w:szCs w:val="24"/>
        </w:rPr>
      </w:pPr>
      <w:r w:rsidRPr="004F7771">
        <w:rPr>
          <w:rFonts w:cstheme="minorHAnsi"/>
          <w:b/>
          <w:bCs/>
          <w:color w:val="000000" w:themeColor="text1"/>
          <w:sz w:val="24"/>
          <w:szCs w:val="24"/>
          <w:lang w:bidi="fa-IR"/>
        </w:rPr>
        <w:t>Processing</w:t>
      </w:r>
      <w:r w:rsidRPr="004F7771">
        <w:rPr>
          <w:rFonts w:ascii="Calibri" w:hAnsi="Calibri" w:cs="Calibri"/>
          <w:b/>
          <w:bCs/>
          <w:color w:val="000000" w:themeColor="text1"/>
          <w:sz w:val="24"/>
          <w:szCs w:val="24"/>
          <w:lang w:bidi="fa-IR"/>
        </w:rPr>
        <w:t xml:space="preserve"> </w:t>
      </w:r>
      <w:r w:rsidR="003847FF" w:rsidRPr="004F7771">
        <w:rPr>
          <w:rFonts w:ascii="Calibri" w:hAnsi="Calibri" w:cs="Calibri"/>
          <w:b/>
          <w:bCs/>
          <w:color w:val="000000" w:themeColor="text1"/>
          <w:sz w:val="24"/>
          <w:szCs w:val="24"/>
          <w:lang w:bidi="fa-IR"/>
        </w:rPr>
        <w:t xml:space="preserve">of the </w:t>
      </w:r>
      <w:r w:rsidR="005E4FB2" w:rsidRPr="004F7771">
        <w:rPr>
          <w:rFonts w:ascii="Calibri" w:hAnsi="Calibri" w:cs="Calibri"/>
          <w:b/>
          <w:bCs/>
          <w:color w:val="000000" w:themeColor="text1"/>
          <w:sz w:val="24"/>
          <w:szCs w:val="24"/>
          <w:lang w:bidi="fa-IR"/>
        </w:rPr>
        <w:t>grayscale</w:t>
      </w:r>
      <w:r w:rsidR="003847FF" w:rsidRPr="004F7771">
        <w:rPr>
          <w:rFonts w:ascii="Calibri" w:hAnsi="Calibri" w:cs="Calibri"/>
          <w:b/>
          <w:bCs/>
          <w:color w:val="000000" w:themeColor="text1"/>
          <w:sz w:val="24"/>
          <w:szCs w:val="24"/>
          <w:lang w:bidi="fa-IR"/>
        </w:rPr>
        <w:t xml:space="preserve"> images </w:t>
      </w:r>
    </w:p>
    <w:p w14:paraId="1A212B47" w14:textId="401A8C98" w:rsidR="003847FF" w:rsidRPr="003227C9" w:rsidRDefault="00D34056" w:rsidP="00F12CB0">
      <w:pPr>
        <w:pStyle w:val="ListParagraph"/>
        <w:numPr>
          <w:ilvl w:val="2"/>
          <w:numId w:val="1"/>
        </w:numPr>
        <w:spacing w:after="0" w:line="480" w:lineRule="auto"/>
        <w:ind w:left="720"/>
        <w:rPr>
          <w:rFonts w:ascii="Calibri" w:hAnsi="Calibri" w:cs="Calibri"/>
          <w:b/>
          <w:bCs/>
          <w:color w:val="000000" w:themeColor="text1"/>
          <w:lang w:bidi="fa-IR"/>
        </w:rPr>
      </w:pPr>
      <w:r w:rsidRPr="005D4782">
        <w:rPr>
          <w:rFonts w:ascii="Calibri" w:hAnsi="Calibri" w:cs="Calibri"/>
          <w:b/>
          <w:bCs/>
          <w:color w:val="000000" w:themeColor="text1"/>
          <w:lang w:bidi="fa-IR"/>
        </w:rPr>
        <w:t xml:space="preserve">Pre-processing: </w:t>
      </w:r>
      <w:r w:rsidRPr="00CD179B">
        <w:rPr>
          <w:rFonts w:ascii="Calibri" w:hAnsi="Calibri" w:cs="Calibri"/>
          <w:b/>
          <w:bCs/>
          <w:color w:val="000000" w:themeColor="text1"/>
          <w:lang w:bidi="fa-IR"/>
        </w:rPr>
        <w:t>g</w:t>
      </w:r>
      <w:r w:rsidR="00CA5350" w:rsidRPr="00CD179B">
        <w:rPr>
          <w:rFonts w:ascii="Calibri" w:hAnsi="Calibri" w:cs="Calibri"/>
          <w:b/>
          <w:bCs/>
          <w:color w:val="000000" w:themeColor="text1"/>
          <w:lang w:bidi="fa-IR"/>
        </w:rPr>
        <w:t>r</w:t>
      </w:r>
      <w:r w:rsidR="00610EB9" w:rsidRPr="00CD179B">
        <w:rPr>
          <w:rFonts w:ascii="Calibri" w:hAnsi="Calibri" w:cs="Calibri"/>
          <w:b/>
          <w:bCs/>
          <w:color w:val="000000" w:themeColor="text1"/>
          <w:lang w:bidi="fa-IR"/>
        </w:rPr>
        <w:t>ayscale</w:t>
      </w:r>
      <w:r w:rsidR="00610EB9" w:rsidRPr="005D4782">
        <w:rPr>
          <w:rFonts w:ascii="Calibri" w:hAnsi="Calibri" w:cs="Calibri"/>
          <w:b/>
          <w:bCs/>
          <w:color w:val="000000" w:themeColor="text1"/>
          <w:lang w:bidi="fa-IR"/>
        </w:rPr>
        <w:t xml:space="preserve"> </w:t>
      </w:r>
      <w:r w:rsidR="00501694" w:rsidRPr="005D4782">
        <w:rPr>
          <w:rFonts w:ascii="Calibri" w:hAnsi="Calibri" w:cs="Calibri"/>
          <w:b/>
          <w:bCs/>
          <w:color w:val="000000" w:themeColor="text1"/>
          <w:lang w:bidi="fa-IR"/>
        </w:rPr>
        <w:t>n</w:t>
      </w:r>
      <w:r w:rsidR="00610EB9" w:rsidRPr="005D4782">
        <w:rPr>
          <w:rFonts w:ascii="Calibri" w:hAnsi="Calibri" w:cs="Calibri"/>
          <w:b/>
          <w:bCs/>
          <w:color w:val="000000" w:themeColor="text1"/>
          <w:lang w:bidi="fa-IR"/>
        </w:rPr>
        <w:t xml:space="preserve">ormalization, </w:t>
      </w:r>
      <w:r w:rsidR="00501694" w:rsidRPr="003227C9">
        <w:rPr>
          <w:rFonts w:ascii="Calibri" w:hAnsi="Calibri" w:cs="Calibri"/>
          <w:b/>
          <w:bCs/>
          <w:color w:val="000000" w:themeColor="text1"/>
          <w:lang w:bidi="fa-IR"/>
        </w:rPr>
        <w:t>t</w:t>
      </w:r>
      <w:r w:rsidR="004C351C" w:rsidRPr="003227C9">
        <w:rPr>
          <w:rFonts w:ascii="Calibri" w:hAnsi="Calibri" w:cs="Calibri"/>
          <w:b/>
          <w:bCs/>
          <w:color w:val="000000" w:themeColor="text1"/>
          <w:lang w:bidi="fa-IR"/>
        </w:rPr>
        <w:t xml:space="preserve">hresholding </w:t>
      </w:r>
      <w:r w:rsidR="003847FF" w:rsidRPr="003227C9">
        <w:rPr>
          <w:rFonts w:ascii="Calibri" w:hAnsi="Calibri" w:cs="Calibri"/>
          <w:b/>
          <w:bCs/>
          <w:color w:val="000000" w:themeColor="text1"/>
          <w:lang w:bidi="fa-IR"/>
        </w:rPr>
        <w:t xml:space="preserve">and </w:t>
      </w:r>
      <w:r w:rsidR="00501694" w:rsidRPr="003227C9">
        <w:rPr>
          <w:rFonts w:ascii="Calibri" w:hAnsi="Calibri" w:cs="Calibri"/>
          <w:b/>
          <w:bCs/>
          <w:color w:val="000000" w:themeColor="text1"/>
          <w:lang w:bidi="fa-IR"/>
        </w:rPr>
        <w:t xml:space="preserve">binarization </w:t>
      </w:r>
    </w:p>
    <w:p w14:paraId="668AD309" w14:textId="628D8625" w:rsidR="00BA3113" w:rsidRDefault="00CA2E48" w:rsidP="008273AB">
      <w:pPr>
        <w:autoSpaceDE w:val="0"/>
        <w:autoSpaceDN w:val="0"/>
        <w:adjustRightInd w:val="0"/>
        <w:spacing w:after="0" w:line="480" w:lineRule="auto"/>
        <w:jc w:val="both"/>
        <w:rPr>
          <w:rFonts w:cstheme="minorHAnsi"/>
          <w:color w:val="000000" w:themeColor="text1"/>
          <w:sz w:val="24"/>
          <w:szCs w:val="24"/>
          <w:lang w:bidi="fa-IR"/>
        </w:rPr>
      </w:pPr>
      <w:r w:rsidRPr="003227C9">
        <w:rPr>
          <w:color w:val="000000" w:themeColor="text1"/>
          <w:sz w:val="24"/>
          <w:szCs w:val="24"/>
        </w:rPr>
        <w:t xml:space="preserve">A series of image conditioning treatments were applied to the </w:t>
      </w:r>
      <w:r w:rsidR="005E4FB2" w:rsidRPr="00CD179B">
        <w:rPr>
          <w:color w:val="000000" w:themeColor="text1"/>
          <w:sz w:val="24"/>
          <w:szCs w:val="24"/>
        </w:rPr>
        <w:t>grayscale</w:t>
      </w:r>
      <w:r w:rsidRPr="005D4782">
        <w:rPr>
          <w:color w:val="000000" w:themeColor="text1"/>
          <w:sz w:val="24"/>
          <w:szCs w:val="24"/>
        </w:rPr>
        <w:t xml:space="preserve"> XCT images to normalize the grayscale contrast, improve edge identification</w:t>
      </w:r>
      <w:r w:rsidR="00D5587F" w:rsidRPr="003227C9">
        <w:rPr>
          <w:color w:val="000000" w:themeColor="text1"/>
          <w:sz w:val="24"/>
          <w:szCs w:val="24"/>
        </w:rPr>
        <w:t xml:space="preserve">, </w:t>
      </w:r>
      <w:r w:rsidR="0010329D" w:rsidRPr="003227C9">
        <w:rPr>
          <w:color w:val="000000" w:themeColor="text1"/>
          <w:sz w:val="24"/>
          <w:szCs w:val="24"/>
        </w:rPr>
        <w:t xml:space="preserve">remove any reconstruction artifacts, </w:t>
      </w:r>
      <w:r w:rsidR="007E79A1" w:rsidRPr="005D4782">
        <w:rPr>
          <w:color w:val="000000" w:themeColor="text1"/>
          <w:sz w:val="24"/>
          <w:szCs w:val="24"/>
        </w:rPr>
        <w:t>and segment into binary images</w:t>
      </w:r>
      <w:r w:rsidR="0010329D" w:rsidRPr="005D4782">
        <w:rPr>
          <w:color w:val="000000" w:themeColor="text1"/>
          <w:sz w:val="24"/>
          <w:szCs w:val="24"/>
        </w:rPr>
        <w:t>.</w:t>
      </w:r>
      <w:r w:rsidR="007C53E4" w:rsidRPr="005D4782">
        <w:rPr>
          <w:color w:val="000000" w:themeColor="text1"/>
          <w:sz w:val="24"/>
          <w:szCs w:val="24"/>
        </w:rPr>
        <w:t xml:space="preserve"> </w:t>
      </w:r>
      <w:r w:rsidR="00501694" w:rsidRPr="005D4782">
        <w:rPr>
          <w:rFonts w:cstheme="minorHAnsi"/>
          <w:color w:val="000000" w:themeColor="text1"/>
          <w:sz w:val="24"/>
          <w:szCs w:val="24"/>
        </w:rPr>
        <w:t xml:space="preserve">To help with </w:t>
      </w:r>
      <w:r w:rsidR="00183EC3" w:rsidRPr="005D4782">
        <w:rPr>
          <w:rFonts w:cstheme="minorHAnsi"/>
          <w:color w:val="000000" w:themeColor="text1"/>
          <w:sz w:val="24"/>
          <w:szCs w:val="24"/>
        </w:rPr>
        <w:t xml:space="preserve">feature </w:t>
      </w:r>
      <w:r w:rsidR="00501694" w:rsidRPr="005D4782">
        <w:rPr>
          <w:rFonts w:cstheme="minorHAnsi"/>
          <w:color w:val="000000" w:themeColor="text1"/>
          <w:sz w:val="24"/>
          <w:szCs w:val="24"/>
        </w:rPr>
        <w:t xml:space="preserve">identification, all 2D images were first sharpened to improve edge discrimination. </w:t>
      </w:r>
      <w:r w:rsidR="007C53E4" w:rsidRPr="005D4782">
        <w:rPr>
          <w:rFonts w:cstheme="minorHAnsi"/>
          <w:color w:val="000000" w:themeColor="text1"/>
          <w:sz w:val="24"/>
          <w:szCs w:val="24"/>
        </w:rPr>
        <w:t xml:space="preserve"> </w:t>
      </w:r>
      <w:r w:rsidR="002421D7" w:rsidRPr="005D4782">
        <w:rPr>
          <w:rFonts w:cstheme="minorHAnsi"/>
          <w:color w:val="000000" w:themeColor="text1"/>
          <w:sz w:val="24"/>
          <w:szCs w:val="24"/>
        </w:rPr>
        <w:t xml:space="preserve">Although complete object scans were done </w:t>
      </w:r>
      <w:r w:rsidR="007E79A1" w:rsidRPr="005D4782">
        <w:rPr>
          <w:rFonts w:cstheme="minorHAnsi"/>
          <w:color w:val="000000" w:themeColor="text1"/>
          <w:sz w:val="24"/>
          <w:szCs w:val="24"/>
        </w:rPr>
        <w:t>using constant instrument settings</w:t>
      </w:r>
      <w:r w:rsidR="002421D7" w:rsidRPr="005D4782">
        <w:rPr>
          <w:rFonts w:cstheme="minorHAnsi"/>
          <w:color w:val="000000" w:themeColor="text1"/>
          <w:sz w:val="24"/>
          <w:szCs w:val="24"/>
        </w:rPr>
        <w:t>,</w:t>
      </w:r>
      <w:r w:rsidR="00501694" w:rsidRPr="005D4782">
        <w:rPr>
          <w:rFonts w:cstheme="minorHAnsi"/>
          <w:color w:val="000000" w:themeColor="text1"/>
          <w:sz w:val="24"/>
          <w:szCs w:val="24"/>
        </w:rPr>
        <w:t xml:space="preserve"> </w:t>
      </w:r>
      <w:r w:rsidR="007E79A1" w:rsidRPr="005D4782">
        <w:rPr>
          <w:rFonts w:cstheme="minorHAnsi"/>
          <w:color w:val="000000" w:themeColor="text1"/>
          <w:sz w:val="24"/>
          <w:szCs w:val="24"/>
        </w:rPr>
        <w:t xml:space="preserve">since the scans ran for at least </w:t>
      </w:r>
      <w:r w:rsidR="00395997" w:rsidRPr="005D4782">
        <w:rPr>
          <w:rFonts w:cstheme="minorHAnsi"/>
          <w:color w:val="000000" w:themeColor="text1"/>
          <w:sz w:val="24"/>
          <w:szCs w:val="24"/>
        </w:rPr>
        <w:t>one-hour</w:t>
      </w:r>
      <w:r w:rsidR="007E79A1" w:rsidRPr="005D4782">
        <w:rPr>
          <w:rFonts w:cstheme="minorHAnsi"/>
          <w:color w:val="000000" w:themeColor="text1"/>
          <w:sz w:val="24"/>
          <w:szCs w:val="24"/>
        </w:rPr>
        <w:t xml:space="preserve"> natural fluctuations in the XCT </w:t>
      </w:r>
      <w:r w:rsidR="002421D7" w:rsidRPr="005D4782">
        <w:rPr>
          <w:rFonts w:cstheme="minorHAnsi"/>
          <w:color w:val="000000" w:themeColor="text1"/>
          <w:sz w:val="24"/>
          <w:szCs w:val="24"/>
        </w:rPr>
        <w:t xml:space="preserve">produced images with </w:t>
      </w:r>
      <w:r w:rsidR="007E79A1" w:rsidRPr="005D4782">
        <w:rPr>
          <w:rFonts w:cstheme="minorHAnsi"/>
          <w:color w:val="000000" w:themeColor="text1"/>
          <w:sz w:val="24"/>
          <w:szCs w:val="24"/>
        </w:rPr>
        <w:t xml:space="preserve">somewhat </w:t>
      </w:r>
      <w:r w:rsidR="002421D7" w:rsidRPr="005D4782">
        <w:rPr>
          <w:rFonts w:cstheme="minorHAnsi"/>
          <w:color w:val="000000" w:themeColor="text1"/>
          <w:sz w:val="24"/>
          <w:szCs w:val="24"/>
        </w:rPr>
        <w:t xml:space="preserve">different </w:t>
      </w:r>
      <w:r w:rsidR="002421D7" w:rsidRPr="00CD179B">
        <w:rPr>
          <w:rFonts w:cstheme="minorHAnsi"/>
          <w:color w:val="000000" w:themeColor="text1"/>
          <w:sz w:val="24"/>
          <w:szCs w:val="24"/>
        </w:rPr>
        <w:t>grayscale</w:t>
      </w:r>
      <w:r w:rsidR="002421D7" w:rsidRPr="005D4782">
        <w:rPr>
          <w:rFonts w:cstheme="minorHAnsi"/>
          <w:color w:val="000000" w:themeColor="text1"/>
          <w:sz w:val="24"/>
          <w:szCs w:val="24"/>
        </w:rPr>
        <w:t xml:space="preserve"> histogram</w:t>
      </w:r>
      <w:r w:rsidR="00594561" w:rsidRPr="005D4782">
        <w:rPr>
          <w:rFonts w:cstheme="minorHAnsi"/>
          <w:color w:val="000000" w:themeColor="text1"/>
          <w:sz w:val="24"/>
          <w:szCs w:val="24"/>
        </w:rPr>
        <w:t>s</w:t>
      </w:r>
      <w:r w:rsidR="002421D7" w:rsidRPr="005D4782">
        <w:rPr>
          <w:rFonts w:cstheme="minorHAnsi"/>
          <w:color w:val="000000" w:themeColor="text1"/>
          <w:sz w:val="24"/>
          <w:szCs w:val="24"/>
        </w:rPr>
        <w:t>.</w:t>
      </w:r>
      <w:r w:rsidR="007C53E4" w:rsidRPr="003227C9">
        <w:rPr>
          <w:rFonts w:cstheme="minorHAnsi"/>
          <w:color w:val="000000" w:themeColor="text1"/>
          <w:sz w:val="24"/>
          <w:szCs w:val="24"/>
        </w:rPr>
        <w:t xml:space="preserve"> </w:t>
      </w:r>
      <w:r w:rsidR="002421D7" w:rsidRPr="003227C9">
        <w:rPr>
          <w:rFonts w:cstheme="minorHAnsi"/>
          <w:color w:val="000000" w:themeColor="text1"/>
          <w:sz w:val="24"/>
          <w:szCs w:val="24"/>
        </w:rPr>
        <w:t xml:space="preserve"> </w:t>
      </w:r>
      <w:r w:rsidR="007E79A1" w:rsidRPr="003227C9">
        <w:rPr>
          <w:rFonts w:cstheme="minorHAnsi"/>
          <w:color w:val="000000" w:themeColor="text1"/>
          <w:sz w:val="24"/>
          <w:szCs w:val="24"/>
        </w:rPr>
        <w:t>This is also an artifact of the reconstruction algorith</w:t>
      </w:r>
      <w:r w:rsidR="007E79A1" w:rsidRPr="005D4782">
        <w:rPr>
          <w:rFonts w:cstheme="minorHAnsi"/>
          <w:color w:val="000000" w:themeColor="text1"/>
          <w:sz w:val="24"/>
          <w:szCs w:val="24"/>
        </w:rPr>
        <w:t>ms, with images near the</w:t>
      </w:r>
      <w:r w:rsidR="007E79A1">
        <w:rPr>
          <w:rFonts w:cstheme="minorHAnsi"/>
          <w:color w:val="000000" w:themeColor="text1"/>
          <w:sz w:val="24"/>
          <w:szCs w:val="24"/>
        </w:rPr>
        <w:t xml:space="preserve"> top and bottom of the FOV being treated a bit differently </w:t>
      </w:r>
      <w:r w:rsidR="00152A72">
        <w:rPr>
          <w:rFonts w:cstheme="minorHAnsi"/>
          <w:color w:val="000000" w:themeColor="text1"/>
          <w:sz w:val="24"/>
          <w:szCs w:val="24"/>
        </w:rPr>
        <w:t xml:space="preserve">besides </w:t>
      </w:r>
      <w:r w:rsidR="007E79A1">
        <w:rPr>
          <w:rFonts w:cstheme="minorHAnsi"/>
          <w:color w:val="000000" w:themeColor="text1"/>
          <w:sz w:val="24"/>
          <w:szCs w:val="24"/>
        </w:rPr>
        <w:t xml:space="preserve">having somewhat different X-ray exposures. </w:t>
      </w:r>
      <w:r w:rsidR="002421D7" w:rsidRPr="00FF7075">
        <w:rPr>
          <w:rFonts w:cstheme="minorHAnsi"/>
          <w:color w:val="000000" w:themeColor="text1"/>
          <w:sz w:val="24"/>
          <w:szCs w:val="24"/>
        </w:rPr>
        <w:t xml:space="preserve">Prior to thresholding and </w:t>
      </w:r>
      <w:r w:rsidR="0010329D">
        <w:rPr>
          <w:rFonts w:cstheme="minorHAnsi"/>
          <w:color w:val="000000" w:themeColor="text1"/>
          <w:sz w:val="24"/>
          <w:szCs w:val="24"/>
        </w:rPr>
        <w:t>segmentation</w:t>
      </w:r>
      <w:r w:rsidR="002421D7" w:rsidRPr="00FF7075">
        <w:rPr>
          <w:rFonts w:cstheme="minorHAnsi"/>
          <w:color w:val="000000" w:themeColor="text1"/>
          <w:sz w:val="24"/>
          <w:szCs w:val="24"/>
        </w:rPr>
        <w:t>, i</w:t>
      </w:r>
      <w:r w:rsidR="00501694" w:rsidRPr="00FF7075">
        <w:rPr>
          <w:rFonts w:cstheme="minorHAnsi"/>
          <w:color w:val="000000" w:themeColor="text1"/>
          <w:sz w:val="24"/>
          <w:szCs w:val="24"/>
        </w:rPr>
        <w:t>n some cases it</w:t>
      </w:r>
      <w:r w:rsidR="002421D7" w:rsidRPr="00FF7075">
        <w:rPr>
          <w:rFonts w:cstheme="minorHAnsi"/>
          <w:color w:val="000000" w:themeColor="text1"/>
          <w:sz w:val="24"/>
          <w:szCs w:val="24"/>
        </w:rPr>
        <w:t xml:space="preserve"> was helpful to establish a grayscale histogram with sufficient contrast to distinguish object features from backgrou</w:t>
      </w:r>
      <w:r w:rsidR="002421D7" w:rsidRPr="00DB6FC2">
        <w:rPr>
          <w:rFonts w:cstheme="minorHAnsi"/>
          <w:color w:val="000000" w:themeColor="text1"/>
          <w:sz w:val="24"/>
          <w:szCs w:val="24"/>
        </w:rPr>
        <w:t>nd</w:t>
      </w:r>
      <w:bookmarkStart w:id="40" w:name="_Hlk86998143"/>
      <w:r w:rsidR="0014642D" w:rsidRPr="00DB6FC2">
        <w:rPr>
          <w:rFonts w:cstheme="minorHAnsi"/>
          <w:color w:val="000000" w:themeColor="text1"/>
          <w:sz w:val="24"/>
          <w:szCs w:val="24"/>
        </w:rPr>
        <w:t xml:space="preserve"> </w:t>
      </w:r>
      <w:r w:rsidR="0014642D" w:rsidRPr="00DB6FC2">
        <w:rPr>
          <w:rFonts w:cstheme="minorHAnsi"/>
          <w:color w:val="000000" w:themeColor="text1"/>
          <w:sz w:val="24"/>
          <w:szCs w:val="24"/>
        </w:rPr>
        <w:fldChar w:fldCharType="begin">
          <w:fldData xml:space="preserve">PEVuZE5vdGU+PENpdGU+PEF1dGhvcj5IZWluemw8L0F1dGhvcj48WWVhcj4yMDE1PC9ZZWFyPjxS
ZWNOdW0+Mzg8L1JlY051bT48RGlzcGxheVRleHQ+WzQ1LTQ3XTwvRGlzcGxheVRleHQ+PHJlY29y
ZD48cmVjLW51bWJlcj4zODwvcmVjLW51bWJlcj48Zm9yZWlnbi1rZXlzPjxrZXkgYXBwPSJFTiIg
ZGItaWQ9InBlcHp2cmZhM3p2YTVzZWRwNTA1dDA1Zng1ZnZhenY5Mno5OSIgdGltZXN0YW1wPSIx
NTkzMzg0MDkxIj4zODwva2V5PjwvZm9yZWlnbi1rZXlzPjxyZWYtdHlwZSBuYW1lPSJCb29rIFNl
Y3Rpb24iPjU8L3JlZi10eXBlPjxjb250cmlidXRvcnM+PGF1dGhvcnM+PGF1dGhvcj5KLiBLYXN0
bmVyIGFuZCBDLiBIZWluemw8L2F1dGhvcj48L2F1dGhvcnM+PHNlY29uZGFyeS1hdXRob3JzPjxh
dXRob3I+Wi4gTGl1LCBILiBVa2lkYSwgUC4gUmFtdWhhbGxpLCBLLiBOaWVsPC9hdXRob3I+PC9z
ZWNvbmRhcnktYXV0aG9ycz48L2NvbnRyaWJ1dG9ycz48dGl0bGVzPjx0aXRsZT5YLXJheSBDb21w
dXRlZCBUb21vZ3JhcGh5IGZvciBOb24tZGVzdHJ1Y3RpdmUgVGVzdGluZyBhbmQgTWF0ZXJpYWxz
IENoYXJhY3Rlcml6YXRpb248L3RpdGxlPjxzZWNvbmRhcnktdGl0bGU+SW50ZWdyYXRlZCBJbWFn
aW5nIGFuZCBWaXNpb24gVGVjaG5pcXVlcyBmb3IgSW5kdXN0cmlhbCBJbnNwZWN0aW9uIEFkdmFu
Y2VzIGFuZCBBcHBsaWNhdGlvbnM8L3NlY29uZGFyeS10aXRsZT48L3RpdGxlcz48c2VjdGlvbj5D
aGFwdGVyIDg8L3NlY3Rpb24+PGRhdGVzPjx5ZWFyPjIwMTU8L3llYXI+PC9kYXRlcz48cHVibGlz
aGVyPlNwcmluZ2VyPC9wdWJsaXNoZXI+PHVybHM+PC91cmxzPjwvcmVjb3JkPjwvQ2l0ZT48Q2l0
ZT48QXV0aG9yPlguIENhaTwvQXV0aG9yPjxZZWFyPjIwMTU8L1llYXI+PFJlY051bT4zOTwvUmVj
TnVtPjxyZWNvcmQ+PHJlYy1udW1iZXI+Mzk8L3JlYy1udW1iZXI+PGZvcmVpZ24ta2V5cz48a2V5
IGFwcD0iRU4iIGRiLWlkPSJwZXB6dnJmYTN6dmE1c2VkcDUwNXQwNWZ4NWZ2YXp2OTJ6OTkiIHRp
bWVzdGFtcD0iMTU5MzM4NDU5OCI+Mzk8L2tleT48L2ZvcmVpZ24ta2V5cz48cmVmLXR5cGUgbmFt
ZT0iSm91cm5hbCBBcnRpY2xlIj4xNzwvcmVmLXR5cGU+PGNvbnRyaWJ1dG9ycz48YXV0aG9ycz48
YXV0aG9yPlguIENhaSwgQS4gQS4gTWFsY29sbSwgQi4gUy4gV29uZyAmYW1wOyBaLiBGYW48L2F1
dGhvcj48L2F1dGhvcnM+PC9jb250cmlidXRvcnM+PHRpdGxlcz48dGl0bGU+TWVhc3VyZW1lbnQg
YW5kIGNoYXJhY3Rlcml6YXRpb24gb2YgcG9yb3NpdHkgaW4gYWx1bWluaXVtIHNlbGVjdGl2ZSBs
YXNlciBtZWx0aW5nIHBhcnRzIHVzaW5nIFgtcmF5IENUPC90aXRsZT48c2Vjb25kYXJ5LXRpdGxl
PlZpcnR1YWwgUGh5cy4gUHJvdG90eXAuPC9zZWNvbmRhcnktdGl0bGU+PC90aXRsZXM+PHBlcmlv
ZGljYWw+PGZ1bGwtdGl0bGU+VmlydHVhbCBQaHlzLiBQcm90b3R5cC48L2Z1bGwtdGl0bGU+PC9w
ZXJpb2RpY2FsPjxwYWdlcz4xOTUtMjA2PC9wYWdlcz48ZGF0ZXM+PHllYXI+MjAxNTwveWVhcj48
L2RhdGVzPjx1cmxzPjwvdXJscz48ZWxlY3Ryb25pYy1yZXNvdXJjZS1udW0+RE9JOiAxMC4xMDgw
LzE3NDUyNzU5LjIwMTUuMTExMjQxMjwvZWxlY3Ryb25pYy1yZXNvdXJjZS1udW0+PC9yZWNvcmQ+
PC9DaXRlPjxDaXRlPjxBdXRob3I+QWxnaW5haGk8L0F1dGhvcj48WWVhcj4yMDEwIDwvWWVhcj48
UmVjTnVtPjQwPC9SZWNOdW0+PHJlY29yZD48cmVjLW51bWJlcj40MDwvcmVjLW51bWJlcj48Zm9y
ZWlnbi1rZXlzPjxrZXkgYXBwPSJFTiIgZGItaWQ9InBlcHp2cmZhM3p2YTVzZWRwNTA1dDA1Zng1
ZnZhenY5Mno5OSIgdGltZXN0YW1wPSIxNTkzMzg2NzkyIj40MDwva2V5PjwvZm9yZWlnbi1rZXlz
PjxyZWYtdHlwZSBuYW1lPSJCb29rIFNlY3Rpb24iPjU8L3JlZi10eXBlPjxjb250cmlidXRvcnM+
PGF1dGhvcnM+PGF1dGhvcj5ZLiBBbGdpbmFoaTwvYXV0aG9yPjwvYXV0aG9ycz48c2Vjb25kYXJ5
LWF1dGhvcnM+PGF1dGhvcj5NLiBNb3JpPC9hdXRob3I+PC9zZWNvbmRhcnktYXV0aG9ycz48L2Nv
bnRyaWJ1dG9ycz48dGl0bGVzPjx0aXRsZT5QcmVwcm9jZXNzaW5nIFRlY2huaXF1ZXMgaW4gQ2hh
cmFjdGVyIFJlY29nbml0aW9uPC90aXRsZT48c2Vjb25kYXJ5LXRpdGxlPkNoYXJhY3RlciBSZWNv
Z25pdGlvbjwvc2Vjb25kYXJ5LXRpdGxlPjwvdGl0bGVzPjxkYXRlcz48eWVhcj4yMDEwIDwveWVh
cj48L2RhdGVzPjxwdWItbG9jYXRpb24+Q3JvYXRpYTwvcHViLWxvY2F0aW9uPjxwdWJsaXNoZXI+
U2NpeW88L3B1Ymxpc2hlcj48dXJscz48L3VybHM+PC9yZWNvcmQ+PC9DaXRlPjwvRW5kTm90ZT5=
</w:fldData>
        </w:fldChar>
      </w:r>
      <w:r w:rsidR="0014642D" w:rsidRPr="00DB6FC2">
        <w:rPr>
          <w:rFonts w:cstheme="minorHAnsi"/>
          <w:color w:val="000000" w:themeColor="text1"/>
          <w:sz w:val="24"/>
          <w:szCs w:val="24"/>
        </w:rPr>
        <w:instrText xml:space="preserve"> ADDIN EN.CITE </w:instrText>
      </w:r>
      <w:r w:rsidR="0014642D" w:rsidRPr="00DB6FC2">
        <w:rPr>
          <w:rFonts w:cstheme="minorHAnsi"/>
          <w:color w:val="000000" w:themeColor="text1"/>
          <w:sz w:val="24"/>
          <w:szCs w:val="24"/>
        </w:rPr>
        <w:fldChar w:fldCharType="begin">
          <w:fldData xml:space="preserve">PEVuZE5vdGU+PENpdGU+PEF1dGhvcj5IZWluemw8L0F1dGhvcj48WWVhcj4yMDE1PC9ZZWFyPjxS
ZWNOdW0+Mzg8L1JlY051bT48RGlzcGxheVRleHQ+WzQ1LTQ3XTwvRGlzcGxheVRleHQ+PHJlY29y
ZD48cmVjLW51bWJlcj4zODwvcmVjLW51bWJlcj48Zm9yZWlnbi1rZXlzPjxrZXkgYXBwPSJFTiIg
ZGItaWQ9InBlcHp2cmZhM3p2YTVzZWRwNTA1dDA1Zng1ZnZhenY5Mno5OSIgdGltZXN0YW1wPSIx
NTkzMzg0MDkxIj4zODwva2V5PjwvZm9yZWlnbi1rZXlzPjxyZWYtdHlwZSBuYW1lPSJCb29rIFNl
Y3Rpb24iPjU8L3JlZi10eXBlPjxjb250cmlidXRvcnM+PGF1dGhvcnM+PGF1dGhvcj5KLiBLYXN0
bmVyIGFuZCBDLiBIZWluemw8L2F1dGhvcj48L2F1dGhvcnM+PHNlY29uZGFyeS1hdXRob3JzPjxh
dXRob3I+Wi4gTGl1LCBILiBVa2lkYSwgUC4gUmFtdWhhbGxpLCBLLiBOaWVsPC9hdXRob3I+PC9z
ZWNvbmRhcnktYXV0aG9ycz48L2NvbnRyaWJ1dG9ycz48dGl0bGVzPjx0aXRsZT5YLXJheSBDb21w
dXRlZCBUb21vZ3JhcGh5IGZvciBOb24tZGVzdHJ1Y3RpdmUgVGVzdGluZyBhbmQgTWF0ZXJpYWxz
IENoYXJhY3Rlcml6YXRpb248L3RpdGxlPjxzZWNvbmRhcnktdGl0bGU+SW50ZWdyYXRlZCBJbWFn
aW5nIGFuZCBWaXNpb24gVGVjaG5pcXVlcyBmb3IgSW5kdXN0cmlhbCBJbnNwZWN0aW9uIEFkdmFu
Y2VzIGFuZCBBcHBsaWNhdGlvbnM8L3NlY29uZGFyeS10aXRsZT48L3RpdGxlcz48c2VjdGlvbj5D
aGFwdGVyIDg8L3NlY3Rpb24+PGRhdGVzPjx5ZWFyPjIwMTU8L3llYXI+PC9kYXRlcz48cHVibGlz
aGVyPlNwcmluZ2VyPC9wdWJsaXNoZXI+PHVybHM+PC91cmxzPjwvcmVjb3JkPjwvQ2l0ZT48Q2l0
ZT48QXV0aG9yPlguIENhaTwvQXV0aG9yPjxZZWFyPjIwMTU8L1llYXI+PFJlY051bT4zOTwvUmVj
TnVtPjxyZWNvcmQ+PHJlYy1udW1iZXI+Mzk8L3JlYy1udW1iZXI+PGZvcmVpZ24ta2V5cz48a2V5
IGFwcD0iRU4iIGRiLWlkPSJwZXB6dnJmYTN6dmE1c2VkcDUwNXQwNWZ4NWZ2YXp2OTJ6OTkiIHRp
bWVzdGFtcD0iMTU5MzM4NDU5OCI+Mzk8L2tleT48L2ZvcmVpZ24ta2V5cz48cmVmLXR5cGUgbmFt
ZT0iSm91cm5hbCBBcnRpY2xlIj4xNzwvcmVmLXR5cGU+PGNvbnRyaWJ1dG9ycz48YXV0aG9ycz48
YXV0aG9yPlguIENhaSwgQS4gQS4gTWFsY29sbSwgQi4gUy4gV29uZyAmYW1wOyBaLiBGYW48L2F1
dGhvcj48L2F1dGhvcnM+PC9jb250cmlidXRvcnM+PHRpdGxlcz48dGl0bGU+TWVhc3VyZW1lbnQg
YW5kIGNoYXJhY3Rlcml6YXRpb24gb2YgcG9yb3NpdHkgaW4gYWx1bWluaXVtIHNlbGVjdGl2ZSBs
YXNlciBtZWx0aW5nIHBhcnRzIHVzaW5nIFgtcmF5IENUPC90aXRsZT48c2Vjb25kYXJ5LXRpdGxl
PlZpcnR1YWwgUGh5cy4gUHJvdG90eXAuPC9zZWNvbmRhcnktdGl0bGU+PC90aXRsZXM+PHBlcmlv
ZGljYWw+PGZ1bGwtdGl0bGU+VmlydHVhbCBQaHlzLiBQcm90b3R5cC48L2Z1bGwtdGl0bGU+PC9w
ZXJpb2RpY2FsPjxwYWdlcz4xOTUtMjA2PC9wYWdlcz48ZGF0ZXM+PHllYXI+MjAxNTwveWVhcj48
L2RhdGVzPjx1cmxzPjwvdXJscz48ZWxlY3Ryb25pYy1yZXNvdXJjZS1udW0+RE9JOiAxMC4xMDgw
LzE3NDUyNzU5LjIwMTUuMTExMjQxMjwvZWxlY3Ryb25pYy1yZXNvdXJjZS1udW0+PC9yZWNvcmQ+
PC9DaXRlPjxDaXRlPjxBdXRob3I+QWxnaW5haGk8L0F1dGhvcj48WWVhcj4yMDEwIDwvWWVhcj48
UmVjTnVtPjQwPC9SZWNOdW0+PHJlY29yZD48cmVjLW51bWJlcj40MDwvcmVjLW51bWJlcj48Zm9y
ZWlnbi1rZXlzPjxrZXkgYXBwPSJFTiIgZGItaWQ9InBlcHp2cmZhM3p2YTVzZWRwNTA1dDA1Zng1
ZnZhenY5Mno5OSIgdGltZXN0YW1wPSIxNTkzMzg2NzkyIj40MDwva2V5PjwvZm9yZWlnbi1rZXlz
PjxyZWYtdHlwZSBuYW1lPSJCb29rIFNlY3Rpb24iPjU8L3JlZi10eXBlPjxjb250cmlidXRvcnM+
PGF1dGhvcnM+PGF1dGhvcj5ZLiBBbGdpbmFoaTwvYXV0aG9yPjwvYXV0aG9ycz48c2Vjb25kYXJ5
LWF1dGhvcnM+PGF1dGhvcj5NLiBNb3JpPC9hdXRob3I+PC9zZWNvbmRhcnktYXV0aG9ycz48L2Nv
bnRyaWJ1dG9ycz48dGl0bGVzPjx0aXRsZT5QcmVwcm9jZXNzaW5nIFRlY2huaXF1ZXMgaW4gQ2hh
cmFjdGVyIFJlY29nbml0aW9uPC90aXRsZT48c2Vjb25kYXJ5LXRpdGxlPkNoYXJhY3RlciBSZWNv
Z25pdGlvbjwvc2Vjb25kYXJ5LXRpdGxlPjwvdGl0bGVzPjxkYXRlcz48eWVhcj4yMDEwIDwveWVh
cj48L2RhdGVzPjxwdWItbG9jYXRpb24+Q3JvYXRpYTwvcHViLWxvY2F0aW9uPjxwdWJsaXNoZXI+
U2NpeW88L3B1Ymxpc2hlcj48dXJscz48L3VybHM+PC9yZWNvcmQ+PC9DaXRlPjwvRW5kTm90ZT5=
</w:fldData>
        </w:fldChar>
      </w:r>
      <w:r w:rsidR="0014642D" w:rsidRPr="00DB6FC2">
        <w:rPr>
          <w:rFonts w:cstheme="minorHAnsi"/>
          <w:color w:val="000000" w:themeColor="text1"/>
          <w:sz w:val="24"/>
          <w:szCs w:val="24"/>
        </w:rPr>
        <w:instrText xml:space="preserve"> ADDIN EN.CITE.DATA </w:instrText>
      </w:r>
      <w:r w:rsidR="0014642D" w:rsidRPr="00DB6FC2">
        <w:rPr>
          <w:rFonts w:cstheme="minorHAnsi"/>
          <w:color w:val="000000" w:themeColor="text1"/>
          <w:sz w:val="24"/>
          <w:szCs w:val="24"/>
        </w:rPr>
      </w:r>
      <w:r w:rsidR="0014642D" w:rsidRPr="00DB6FC2">
        <w:rPr>
          <w:rFonts w:cstheme="minorHAnsi"/>
          <w:color w:val="000000" w:themeColor="text1"/>
          <w:sz w:val="24"/>
          <w:szCs w:val="24"/>
        </w:rPr>
        <w:fldChar w:fldCharType="end"/>
      </w:r>
      <w:r w:rsidR="0014642D" w:rsidRPr="00DB6FC2">
        <w:rPr>
          <w:rFonts w:cstheme="minorHAnsi"/>
          <w:color w:val="000000" w:themeColor="text1"/>
          <w:sz w:val="24"/>
          <w:szCs w:val="24"/>
        </w:rPr>
      </w:r>
      <w:r w:rsidR="0014642D" w:rsidRPr="00DB6FC2">
        <w:rPr>
          <w:rFonts w:cstheme="minorHAnsi"/>
          <w:color w:val="000000" w:themeColor="text1"/>
          <w:sz w:val="24"/>
          <w:szCs w:val="24"/>
        </w:rPr>
        <w:fldChar w:fldCharType="separate"/>
      </w:r>
      <w:r w:rsidR="0014642D" w:rsidRPr="00DB6FC2">
        <w:rPr>
          <w:rFonts w:cstheme="minorHAnsi"/>
          <w:noProof/>
          <w:color w:val="000000" w:themeColor="text1"/>
          <w:sz w:val="24"/>
          <w:szCs w:val="24"/>
        </w:rPr>
        <w:t>[</w:t>
      </w:r>
      <w:r w:rsidR="00DB6FC2" w:rsidRPr="00DB6FC2">
        <w:rPr>
          <w:rFonts w:cstheme="minorHAnsi"/>
          <w:noProof/>
          <w:color w:val="000000" w:themeColor="text1"/>
          <w:sz w:val="24"/>
          <w:szCs w:val="24"/>
        </w:rPr>
        <w:t>40</w:t>
      </w:r>
      <w:r w:rsidR="0014642D" w:rsidRPr="00DB6FC2">
        <w:rPr>
          <w:rFonts w:cstheme="minorHAnsi"/>
          <w:noProof/>
          <w:color w:val="000000" w:themeColor="text1"/>
          <w:sz w:val="24"/>
          <w:szCs w:val="24"/>
        </w:rPr>
        <w:t xml:space="preserve">- </w:t>
      </w:r>
      <w:r w:rsidR="0014642D" w:rsidRPr="00DB6FC2">
        <w:rPr>
          <w:rFonts w:eastAsia="Times New Roman" w:cstheme="minorHAnsi"/>
          <w:noProof/>
          <w:color w:val="000000" w:themeColor="text1"/>
          <w:sz w:val="24"/>
          <w:szCs w:val="24"/>
        </w:rPr>
        <w:t>4</w:t>
      </w:r>
      <w:r w:rsidR="00DB6FC2" w:rsidRPr="00DB6FC2">
        <w:rPr>
          <w:rFonts w:eastAsia="Times New Roman" w:cstheme="minorHAnsi"/>
          <w:noProof/>
          <w:color w:val="000000" w:themeColor="text1"/>
          <w:sz w:val="24"/>
          <w:szCs w:val="24"/>
        </w:rPr>
        <w:t>3</w:t>
      </w:r>
      <w:r w:rsidR="0014642D" w:rsidRPr="00DB6FC2">
        <w:rPr>
          <w:rFonts w:cstheme="minorHAnsi"/>
          <w:noProof/>
          <w:color w:val="000000" w:themeColor="text1"/>
          <w:sz w:val="24"/>
          <w:szCs w:val="24"/>
        </w:rPr>
        <w:t>]</w:t>
      </w:r>
      <w:r w:rsidR="0014642D" w:rsidRPr="00DB6FC2">
        <w:rPr>
          <w:rFonts w:cstheme="minorHAnsi"/>
          <w:color w:val="000000" w:themeColor="text1"/>
          <w:sz w:val="24"/>
          <w:szCs w:val="24"/>
        </w:rPr>
        <w:fldChar w:fldCharType="end"/>
      </w:r>
      <w:bookmarkEnd w:id="40"/>
      <w:r w:rsidR="002421D7" w:rsidRPr="00DB6FC2">
        <w:rPr>
          <w:rFonts w:cstheme="minorHAnsi"/>
          <w:color w:val="000000" w:themeColor="text1"/>
          <w:sz w:val="24"/>
          <w:szCs w:val="24"/>
        </w:rPr>
        <w:t>.</w:t>
      </w:r>
      <w:r w:rsidR="002421D7" w:rsidRPr="00FF7075">
        <w:rPr>
          <w:rFonts w:cstheme="minorHAnsi"/>
          <w:color w:val="000000" w:themeColor="text1"/>
          <w:sz w:val="24"/>
          <w:szCs w:val="24"/>
        </w:rPr>
        <w:t xml:space="preserve"> To achieve this, a single 2D slice with native grayscale contrast satisfactory for thresholding and </w:t>
      </w:r>
      <w:r w:rsidR="00766A9D">
        <w:rPr>
          <w:rFonts w:cstheme="minorHAnsi"/>
          <w:color w:val="000000" w:themeColor="text1"/>
          <w:sz w:val="24"/>
          <w:szCs w:val="24"/>
        </w:rPr>
        <w:t>segmentation</w:t>
      </w:r>
      <w:r w:rsidR="002421D7" w:rsidRPr="00FF7075">
        <w:rPr>
          <w:rFonts w:cstheme="minorHAnsi"/>
          <w:color w:val="000000" w:themeColor="text1"/>
          <w:sz w:val="24"/>
          <w:szCs w:val="24"/>
        </w:rPr>
        <w:t xml:space="preserve"> was identified</w:t>
      </w:r>
      <w:r w:rsidR="005E4FB2">
        <w:rPr>
          <w:rFonts w:cstheme="minorHAnsi"/>
          <w:color w:val="000000" w:themeColor="text1"/>
          <w:sz w:val="24"/>
          <w:szCs w:val="24"/>
        </w:rPr>
        <w:t>; this image will be referred to as the “standard image</w:t>
      </w:r>
      <w:r w:rsidR="002421D7" w:rsidRPr="00FF7075">
        <w:rPr>
          <w:rFonts w:cstheme="minorHAnsi"/>
          <w:color w:val="000000" w:themeColor="text1"/>
          <w:sz w:val="24"/>
          <w:szCs w:val="24"/>
        </w:rPr>
        <w:t>.</w:t>
      </w:r>
      <w:r w:rsidR="005E4FB2">
        <w:rPr>
          <w:rFonts w:cstheme="minorHAnsi"/>
          <w:color w:val="000000" w:themeColor="text1"/>
          <w:sz w:val="24"/>
          <w:szCs w:val="24"/>
        </w:rPr>
        <w:t>”</w:t>
      </w:r>
      <w:r w:rsidR="002421D7" w:rsidRPr="00FF7075">
        <w:rPr>
          <w:rFonts w:cstheme="minorHAnsi"/>
          <w:color w:val="000000" w:themeColor="text1"/>
          <w:sz w:val="24"/>
          <w:szCs w:val="24"/>
        </w:rPr>
        <w:t xml:space="preserve"> </w:t>
      </w:r>
      <w:r w:rsidR="005E4FB2">
        <w:rPr>
          <w:rFonts w:cstheme="minorHAnsi"/>
          <w:color w:val="000000" w:themeColor="text1"/>
          <w:sz w:val="24"/>
          <w:szCs w:val="24"/>
        </w:rPr>
        <w:t xml:space="preserve"> </w:t>
      </w:r>
      <w:r w:rsidR="002421D7" w:rsidRPr="00FF7075">
        <w:rPr>
          <w:rFonts w:cstheme="minorHAnsi"/>
          <w:color w:val="000000" w:themeColor="text1"/>
          <w:sz w:val="24"/>
          <w:szCs w:val="24"/>
        </w:rPr>
        <w:t xml:space="preserve">All other images were normalized to </w:t>
      </w:r>
      <w:r w:rsidR="005E4FB2">
        <w:rPr>
          <w:rFonts w:cstheme="minorHAnsi"/>
          <w:color w:val="000000" w:themeColor="text1"/>
          <w:sz w:val="24"/>
          <w:szCs w:val="24"/>
        </w:rPr>
        <w:t>the standard image</w:t>
      </w:r>
      <w:r w:rsidR="005E4FB2" w:rsidRPr="00FF7075">
        <w:rPr>
          <w:rFonts w:cstheme="minorHAnsi"/>
          <w:color w:val="000000" w:themeColor="text1"/>
          <w:sz w:val="24"/>
          <w:szCs w:val="24"/>
        </w:rPr>
        <w:t xml:space="preserve"> </w:t>
      </w:r>
      <w:r w:rsidR="002421D7" w:rsidRPr="00FF7075">
        <w:rPr>
          <w:rFonts w:cstheme="minorHAnsi"/>
          <w:color w:val="000000" w:themeColor="text1"/>
          <w:sz w:val="24"/>
          <w:szCs w:val="24"/>
        </w:rPr>
        <w:t xml:space="preserve">grayscale using </w:t>
      </w:r>
      <w:r w:rsidR="00D6421C" w:rsidRPr="00FF7075">
        <w:rPr>
          <w:rFonts w:cstheme="minorHAnsi"/>
          <w:color w:val="000000" w:themeColor="text1"/>
          <w:sz w:val="24"/>
          <w:szCs w:val="24"/>
        </w:rPr>
        <w:t xml:space="preserve">the </w:t>
      </w:r>
      <w:proofErr w:type="spellStart"/>
      <w:r w:rsidR="00D6421C" w:rsidRPr="00FF7075">
        <w:rPr>
          <w:rFonts w:cstheme="minorHAnsi"/>
          <w:color w:val="000000" w:themeColor="text1"/>
          <w:sz w:val="24"/>
          <w:szCs w:val="24"/>
        </w:rPr>
        <w:t>MatLab</w:t>
      </w:r>
      <w:proofErr w:type="spellEnd"/>
      <w:r w:rsidR="00D6421C" w:rsidRPr="00FF7075">
        <w:rPr>
          <w:rFonts w:cstheme="minorHAnsi"/>
          <w:color w:val="000000" w:themeColor="text1"/>
          <w:sz w:val="24"/>
          <w:szCs w:val="24"/>
        </w:rPr>
        <w:t xml:space="preserve"> </w:t>
      </w:r>
      <w:hyperlink r:id="rId14" w:anchor="d123e212963" w:history="1">
        <w:r w:rsidR="0076303E" w:rsidRPr="00FF7075">
          <w:rPr>
            <w:rStyle w:val="Hyperlink"/>
            <w:rFonts w:cstheme="minorHAnsi"/>
            <w:b/>
            <w:color w:val="000000" w:themeColor="text1"/>
            <w:sz w:val="24"/>
            <w:szCs w:val="24"/>
            <w:u w:val="none"/>
          </w:rPr>
          <w:t>mat2gray</w:t>
        </w:r>
      </w:hyperlink>
      <w:r w:rsidR="0076303E" w:rsidRPr="00FF7075" w:rsidDel="0076303E">
        <w:rPr>
          <w:rFonts w:cstheme="minorHAnsi"/>
          <w:color w:val="000000" w:themeColor="text1"/>
          <w:sz w:val="24"/>
          <w:szCs w:val="24"/>
        </w:rPr>
        <w:t xml:space="preserve"> </w:t>
      </w:r>
      <w:r w:rsidR="00D6421C" w:rsidRPr="00FF7075">
        <w:rPr>
          <w:rFonts w:cstheme="minorHAnsi"/>
          <w:color w:val="000000" w:themeColor="text1"/>
          <w:sz w:val="24"/>
          <w:szCs w:val="24"/>
        </w:rPr>
        <w:t>function</w:t>
      </w:r>
      <w:r w:rsidR="002421D7" w:rsidRPr="00FF7075">
        <w:rPr>
          <w:rFonts w:cstheme="minorHAnsi"/>
          <w:color w:val="000000" w:themeColor="text1"/>
          <w:sz w:val="24"/>
          <w:szCs w:val="24"/>
        </w:rPr>
        <w:t>.</w:t>
      </w:r>
      <w:r w:rsidR="00D6421C" w:rsidRPr="00FF7075">
        <w:rPr>
          <w:rFonts w:cstheme="minorHAnsi"/>
          <w:color w:val="000000" w:themeColor="text1"/>
          <w:sz w:val="24"/>
          <w:szCs w:val="24"/>
        </w:rPr>
        <w:t xml:space="preserve"> </w:t>
      </w:r>
      <w:r w:rsidR="005E4FB2">
        <w:rPr>
          <w:rFonts w:cstheme="minorHAnsi"/>
          <w:color w:val="000000" w:themeColor="text1"/>
          <w:sz w:val="24"/>
          <w:szCs w:val="24"/>
        </w:rPr>
        <w:t xml:space="preserve"> This process scales the grayscale intensities of a subject image so that the scaled grayscale histogram is </w:t>
      </w:r>
      <w:r w:rsidR="00F65962">
        <w:rPr>
          <w:rFonts w:cstheme="minorHAnsi"/>
          <w:color w:val="000000" w:themeColor="text1"/>
          <w:sz w:val="24"/>
          <w:szCs w:val="24"/>
        </w:rPr>
        <w:t>best fit</w:t>
      </w:r>
      <w:r w:rsidR="005E4FB2">
        <w:rPr>
          <w:rFonts w:cstheme="minorHAnsi"/>
          <w:color w:val="000000" w:themeColor="text1"/>
          <w:sz w:val="24"/>
          <w:szCs w:val="24"/>
        </w:rPr>
        <w:t xml:space="preserve"> to that of the standard image</w:t>
      </w:r>
      <w:r w:rsidR="005E4FB2" w:rsidRPr="00222EB9">
        <w:rPr>
          <w:rFonts w:cstheme="minorHAnsi"/>
          <w:color w:val="000000" w:themeColor="text1"/>
          <w:sz w:val="24"/>
          <w:szCs w:val="24"/>
        </w:rPr>
        <w:t xml:space="preserve">. </w:t>
      </w:r>
      <w:r w:rsidR="00D6421C" w:rsidRPr="00222EB9">
        <w:rPr>
          <w:rFonts w:cstheme="minorHAnsi"/>
          <w:color w:val="000000" w:themeColor="text1"/>
          <w:sz w:val="24"/>
          <w:szCs w:val="24"/>
        </w:rPr>
        <w:t xml:space="preserve">Table </w:t>
      </w:r>
      <w:r w:rsidR="00E83883" w:rsidRPr="00222EB9">
        <w:rPr>
          <w:rFonts w:cstheme="minorHAnsi"/>
          <w:color w:val="000000" w:themeColor="text1"/>
          <w:sz w:val="24"/>
          <w:szCs w:val="24"/>
        </w:rPr>
        <w:t>1</w:t>
      </w:r>
      <w:r w:rsidR="00D6421C" w:rsidRPr="00222EB9">
        <w:rPr>
          <w:rFonts w:cstheme="minorHAnsi"/>
          <w:color w:val="000000" w:themeColor="text1"/>
          <w:sz w:val="24"/>
          <w:szCs w:val="24"/>
        </w:rPr>
        <w:t xml:space="preserve"> summarizes all of the</w:t>
      </w:r>
      <w:r w:rsidR="00D6421C" w:rsidRPr="00FF7075">
        <w:rPr>
          <w:rFonts w:cstheme="minorHAnsi"/>
          <w:color w:val="000000" w:themeColor="text1"/>
          <w:sz w:val="24"/>
          <w:szCs w:val="24"/>
        </w:rPr>
        <w:t xml:space="preserve"> </w:t>
      </w:r>
      <w:proofErr w:type="spellStart"/>
      <w:r w:rsidR="00D6421C" w:rsidRPr="00FF7075">
        <w:rPr>
          <w:rFonts w:cstheme="minorHAnsi"/>
          <w:color w:val="000000" w:themeColor="text1"/>
          <w:sz w:val="24"/>
          <w:szCs w:val="24"/>
        </w:rPr>
        <w:t>MatLab</w:t>
      </w:r>
      <w:proofErr w:type="spellEnd"/>
      <w:r w:rsidR="00D6421C" w:rsidRPr="00FF7075">
        <w:rPr>
          <w:rFonts w:cstheme="minorHAnsi"/>
          <w:color w:val="000000" w:themeColor="text1"/>
          <w:sz w:val="24"/>
          <w:szCs w:val="24"/>
        </w:rPr>
        <w:t xml:space="preserve"> functions used and their application.</w:t>
      </w:r>
      <w:r w:rsidR="002421D7" w:rsidRPr="00FF7075">
        <w:rPr>
          <w:rFonts w:cstheme="minorHAnsi"/>
          <w:color w:val="000000" w:themeColor="text1"/>
          <w:sz w:val="24"/>
          <w:szCs w:val="24"/>
        </w:rPr>
        <w:t xml:space="preserve"> </w:t>
      </w:r>
      <w:r w:rsidR="00AF5003" w:rsidRPr="00FF7075">
        <w:rPr>
          <w:rFonts w:cstheme="minorHAnsi"/>
          <w:color w:val="000000" w:themeColor="text1"/>
          <w:sz w:val="24"/>
          <w:szCs w:val="24"/>
          <w:lang w:bidi="fa-IR"/>
        </w:rPr>
        <w:t xml:space="preserve"> </w:t>
      </w:r>
      <w:r w:rsidR="00F80912" w:rsidRPr="00FF7075">
        <w:rPr>
          <w:rFonts w:cstheme="minorHAnsi"/>
          <w:color w:val="000000" w:themeColor="text1"/>
          <w:sz w:val="24"/>
          <w:szCs w:val="24"/>
          <w:lang w:bidi="fa-IR"/>
        </w:rPr>
        <w:t xml:space="preserve">Thus, </w:t>
      </w:r>
      <w:r w:rsidR="0069416F" w:rsidRPr="00FF7075">
        <w:rPr>
          <w:rFonts w:cstheme="minorHAnsi"/>
          <w:color w:val="000000" w:themeColor="text1"/>
          <w:sz w:val="24"/>
          <w:szCs w:val="24"/>
          <w:lang w:bidi="fa-IR"/>
        </w:rPr>
        <w:lastRenderedPageBreak/>
        <w:t>the object of interest was separated based on</w:t>
      </w:r>
      <w:r w:rsidR="00796F3A" w:rsidRPr="00FF7075">
        <w:rPr>
          <w:rFonts w:cstheme="minorHAnsi"/>
          <w:color w:val="000000" w:themeColor="text1"/>
          <w:sz w:val="24"/>
          <w:szCs w:val="24"/>
          <w:lang w:bidi="fa-IR"/>
        </w:rPr>
        <w:t xml:space="preserve"> the analysis of the image histogram by determining a single grayscale </w:t>
      </w:r>
      <w:r w:rsidR="0014642D" w:rsidRPr="00FF7075">
        <w:rPr>
          <w:rFonts w:cstheme="minorHAnsi"/>
          <w:color w:val="000000" w:themeColor="text1"/>
          <w:sz w:val="24"/>
          <w:szCs w:val="24"/>
          <w:lang w:bidi="fa-IR"/>
        </w:rPr>
        <w:t>range</w:t>
      </w:r>
      <w:r w:rsidR="0010329D">
        <w:rPr>
          <w:rFonts w:cstheme="minorHAnsi"/>
          <w:color w:val="000000" w:themeColor="text1"/>
          <w:sz w:val="24"/>
          <w:szCs w:val="24"/>
          <w:lang w:bidi="fa-IR"/>
        </w:rPr>
        <w:t xml:space="preserve">. </w:t>
      </w:r>
    </w:p>
    <w:p w14:paraId="3DD6D26A" w14:textId="77777777" w:rsidR="00BA3113" w:rsidRDefault="00BA3113" w:rsidP="00BA3113">
      <w:pPr>
        <w:spacing w:after="0" w:line="240" w:lineRule="auto"/>
        <w:ind w:left="360"/>
        <w:rPr>
          <w:rFonts w:ascii="Calibri" w:hAnsi="Calibri" w:cs="Calibri"/>
          <w:bCs/>
          <w:sz w:val="24"/>
          <w:szCs w:val="24"/>
        </w:rPr>
      </w:pPr>
      <w:r w:rsidRPr="00E85E1F">
        <w:rPr>
          <w:rFonts w:ascii="Calibri" w:hAnsi="Calibri" w:cs="Calibri"/>
          <w:b/>
          <w:bCs/>
          <w:sz w:val="24"/>
          <w:szCs w:val="24"/>
        </w:rPr>
        <w:t xml:space="preserve">Table 1. </w:t>
      </w:r>
      <w:r w:rsidRPr="00DB64CC">
        <w:rPr>
          <w:rFonts w:ascii="Calibri" w:hAnsi="Calibri" w:cs="Calibri"/>
          <w:bCs/>
          <w:sz w:val="24"/>
          <w:szCs w:val="24"/>
        </w:rPr>
        <w:t>List of</w:t>
      </w:r>
      <w:r>
        <w:rPr>
          <w:rFonts w:ascii="Calibri" w:hAnsi="Calibri" w:cs="Calibri"/>
          <w:b/>
          <w:bCs/>
          <w:sz w:val="24"/>
          <w:szCs w:val="24"/>
        </w:rPr>
        <w:t xml:space="preserve"> </w:t>
      </w:r>
      <w:proofErr w:type="spellStart"/>
      <w:r w:rsidRPr="00F12CB0">
        <w:rPr>
          <w:rFonts w:ascii="Calibri" w:hAnsi="Calibri" w:cs="Calibri"/>
          <w:bCs/>
          <w:sz w:val="24"/>
          <w:szCs w:val="24"/>
        </w:rPr>
        <w:t>MatLab</w:t>
      </w:r>
      <w:proofErr w:type="spellEnd"/>
      <w:r w:rsidRPr="00F12CB0">
        <w:rPr>
          <w:rFonts w:ascii="Calibri" w:hAnsi="Calibri" w:cs="Calibri"/>
          <w:bCs/>
          <w:sz w:val="24"/>
          <w:szCs w:val="24"/>
        </w:rPr>
        <w:t xml:space="preserve"> functions used</w:t>
      </w:r>
      <w:r>
        <w:rPr>
          <w:rFonts w:ascii="Calibri" w:hAnsi="Calibri" w:cs="Calibri"/>
          <w:bCs/>
          <w:sz w:val="24"/>
          <w:szCs w:val="24"/>
        </w:rPr>
        <w:t xml:space="preserve"> </w:t>
      </w:r>
      <w:r w:rsidRPr="00F12CB0">
        <w:rPr>
          <w:rFonts w:ascii="Calibri" w:hAnsi="Calibri" w:cs="Calibri"/>
          <w:bCs/>
          <w:sz w:val="24"/>
          <w:szCs w:val="24"/>
        </w:rPr>
        <w:t>and their</w:t>
      </w:r>
      <w:r>
        <w:rPr>
          <w:rFonts w:ascii="Calibri" w:hAnsi="Calibri" w:cs="Calibri"/>
          <w:bCs/>
          <w:sz w:val="24"/>
          <w:szCs w:val="24"/>
        </w:rPr>
        <w:t xml:space="preserve"> specific</w:t>
      </w:r>
      <w:r w:rsidRPr="00F12CB0">
        <w:rPr>
          <w:rFonts w:ascii="Calibri" w:hAnsi="Calibri" w:cs="Calibri"/>
          <w:bCs/>
          <w:sz w:val="24"/>
          <w:szCs w:val="24"/>
        </w:rPr>
        <w:t xml:space="preserve"> application.</w:t>
      </w:r>
    </w:p>
    <w:p w14:paraId="7552F1D0" w14:textId="77777777" w:rsidR="00BA3113" w:rsidRPr="00E85E1F" w:rsidRDefault="00BA3113" w:rsidP="00BA3113">
      <w:pPr>
        <w:spacing w:after="0" w:line="240" w:lineRule="auto"/>
        <w:ind w:left="360"/>
        <w:rPr>
          <w:rFonts w:ascii="Calibri" w:hAnsi="Calibri" w:cs="Calibri"/>
          <w:bCs/>
          <w:sz w:val="24"/>
          <w:szCs w:val="24"/>
        </w:rPr>
      </w:pPr>
    </w:p>
    <w:tbl>
      <w:tblPr>
        <w:tblStyle w:val="TableGrid"/>
        <w:tblW w:w="0" w:type="auto"/>
        <w:tblInd w:w="360" w:type="dxa"/>
        <w:tblLook w:val="04A0" w:firstRow="1" w:lastRow="0" w:firstColumn="1" w:lastColumn="0" w:noHBand="0" w:noVBand="1"/>
      </w:tblPr>
      <w:tblGrid>
        <w:gridCol w:w="2245"/>
        <w:gridCol w:w="6745"/>
      </w:tblGrid>
      <w:tr w:rsidR="00BA3113" w:rsidRPr="00E85E1F" w14:paraId="5D6F0BC7" w14:textId="77777777" w:rsidTr="0052378A">
        <w:tc>
          <w:tcPr>
            <w:tcW w:w="2245" w:type="dxa"/>
          </w:tcPr>
          <w:p w14:paraId="0A13B971" w14:textId="77777777" w:rsidR="00BA3113" w:rsidRPr="00F12CB0" w:rsidRDefault="00BA3113" w:rsidP="0052378A">
            <w:pPr>
              <w:jc w:val="center"/>
              <w:rPr>
                <w:rFonts w:ascii="Calibri" w:hAnsi="Calibri" w:cs="Calibri"/>
                <w:b/>
                <w:bCs/>
                <w:sz w:val="24"/>
                <w:szCs w:val="24"/>
              </w:rPr>
            </w:pPr>
            <w:proofErr w:type="spellStart"/>
            <w:r w:rsidRPr="00F12CB0">
              <w:rPr>
                <w:rFonts w:ascii="Calibri" w:hAnsi="Calibri" w:cs="Calibri"/>
                <w:b/>
                <w:bCs/>
                <w:sz w:val="24"/>
                <w:szCs w:val="24"/>
              </w:rPr>
              <w:t>MatLab</w:t>
            </w:r>
            <w:proofErr w:type="spellEnd"/>
            <w:r w:rsidRPr="00F12CB0">
              <w:rPr>
                <w:rFonts w:ascii="Calibri" w:hAnsi="Calibri" w:cs="Calibri"/>
                <w:b/>
                <w:bCs/>
                <w:sz w:val="24"/>
                <w:szCs w:val="24"/>
              </w:rPr>
              <w:t xml:space="preserve"> Function</w:t>
            </w:r>
          </w:p>
        </w:tc>
        <w:tc>
          <w:tcPr>
            <w:tcW w:w="6745" w:type="dxa"/>
          </w:tcPr>
          <w:p w14:paraId="31BDE7B6" w14:textId="77777777" w:rsidR="00BA3113" w:rsidRPr="00F12CB0" w:rsidRDefault="00BA3113" w:rsidP="0052378A">
            <w:pPr>
              <w:jc w:val="center"/>
              <w:rPr>
                <w:rFonts w:ascii="Calibri" w:hAnsi="Calibri" w:cs="Calibri"/>
                <w:b/>
                <w:bCs/>
                <w:sz w:val="24"/>
                <w:szCs w:val="24"/>
              </w:rPr>
            </w:pPr>
            <w:r w:rsidRPr="00F12CB0">
              <w:rPr>
                <w:rFonts w:ascii="Calibri" w:hAnsi="Calibri" w:cs="Calibri"/>
                <w:b/>
                <w:bCs/>
                <w:sz w:val="24"/>
                <w:szCs w:val="24"/>
              </w:rPr>
              <w:t>Use</w:t>
            </w:r>
            <w:r>
              <w:rPr>
                <w:rFonts w:ascii="Calibri" w:hAnsi="Calibri" w:cs="Calibri"/>
                <w:b/>
                <w:bCs/>
                <w:sz w:val="24"/>
                <w:szCs w:val="24"/>
              </w:rPr>
              <w:t>*</w:t>
            </w:r>
          </w:p>
        </w:tc>
      </w:tr>
      <w:tr w:rsidR="00BA3113" w:rsidRPr="00E85E1F" w14:paraId="121E4C9E" w14:textId="77777777" w:rsidTr="0052378A">
        <w:tc>
          <w:tcPr>
            <w:tcW w:w="2245" w:type="dxa"/>
          </w:tcPr>
          <w:p w14:paraId="0823C942"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imread</w:t>
            </w:r>
            <w:proofErr w:type="spellEnd"/>
          </w:p>
        </w:tc>
        <w:tc>
          <w:tcPr>
            <w:tcW w:w="6745" w:type="dxa"/>
          </w:tcPr>
          <w:p w14:paraId="5FEC9508"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r</w:t>
            </w:r>
            <w:r w:rsidRPr="0036309F">
              <w:rPr>
                <w:rFonts w:ascii="Calibri" w:hAnsi="Calibri" w:cs="Calibri"/>
                <w:bCs/>
                <w:sz w:val="24"/>
                <w:szCs w:val="24"/>
              </w:rPr>
              <w:t>ead</w:t>
            </w:r>
            <w:r>
              <w:rPr>
                <w:rFonts w:ascii="Calibri" w:hAnsi="Calibri" w:cs="Calibri"/>
                <w:bCs/>
                <w:sz w:val="24"/>
                <w:szCs w:val="24"/>
              </w:rPr>
              <w:t>s</w:t>
            </w:r>
            <w:r w:rsidRPr="0036309F">
              <w:rPr>
                <w:rFonts w:ascii="Calibri" w:hAnsi="Calibri" w:cs="Calibri"/>
                <w:bCs/>
                <w:sz w:val="24"/>
                <w:szCs w:val="24"/>
              </w:rPr>
              <w:t xml:space="preserve"> </w:t>
            </w:r>
            <w:r>
              <w:rPr>
                <w:rFonts w:ascii="Calibri" w:hAnsi="Calibri" w:cs="Calibri"/>
                <w:bCs/>
                <w:sz w:val="24"/>
                <w:szCs w:val="24"/>
              </w:rPr>
              <w:t>binarized images</w:t>
            </w:r>
          </w:p>
        </w:tc>
      </w:tr>
      <w:tr w:rsidR="00BA3113" w:rsidRPr="00E85E1F" w14:paraId="3BBF6BDF" w14:textId="77777777" w:rsidTr="0052378A">
        <w:tc>
          <w:tcPr>
            <w:tcW w:w="2245" w:type="dxa"/>
          </w:tcPr>
          <w:p w14:paraId="2F6E14C7" w14:textId="77777777" w:rsidR="00BA3113" w:rsidRPr="00FE53DD" w:rsidRDefault="00BA3113" w:rsidP="0052378A">
            <w:pPr>
              <w:jc w:val="center"/>
              <w:rPr>
                <w:rFonts w:ascii="Calibri" w:hAnsi="Calibri" w:cs="Calibri"/>
                <w:b/>
                <w:bCs/>
                <w:sz w:val="24"/>
                <w:szCs w:val="24"/>
              </w:rPr>
            </w:pPr>
            <w:r w:rsidRPr="00FE53DD">
              <w:rPr>
                <w:rFonts w:ascii="Calibri" w:hAnsi="Calibri" w:cs="Calibri"/>
                <w:b/>
                <w:bCs/>
                <w:sz w:val="24"/>
                <w:szCs w:val="24"/>
              </w:rPr>
              <w:t>im2double</w:t>
            </w:r>
          </w:p>
        </w:tc>
        <w:tc>
          <w:tcPr>
            <w:tcW w:w="6745" w:type="dxa"/>
          </w:tcPr>
          <w:p w14:paraId="2D1FE5CB" w14:textId="77777777" w:rsidR="00BA3113" w:rsidRPr="00FE53DD" w:rsidRDefault="00BA3113" w:rsidP="0052378A">
            <w:pPr>
              <w:jc w:val="center"/>
              <w:rPr>
                <w:rFonts w:ascii="Calibri" w:hAnsi="Calibri" w:cs="Calibri"/>
                <w:bCs/>
                <w:sz w:val="24"/>
                <w:szCs w:val="24"/>
              </w:rPr>
            </w:pPr>
            <w:r w:rsidRPr="00FE53DD">
              <w:rPr>
                <w:rFonts w:ascii="Calibri" w:hAnsi="Calibri" w:cs="Calibri"/>
                <w:bCs/>
                <w:sz w:val="24"/>
                <w:szCs w:val="24"/>
              </w:rPr>
              <w:t>converts image to double precision</w:t>
            </w:r>
          </w:p>
        </w:tc>
      </w:tr>
      <w:tr w:rsidR="00BA3113" w:rsidRPr="00E85E1F" w14:paraId="0390EF8A" w14:textId="77777777" w:rsidTr="0052378A">
        <w:tc>
          <w:tcPr>
            <w:tcW w:w="2245" w:type="dxa"/>
          </w:tcPr>
          <w:p w14:paraId="399A1CA9" w14:textId="77777777" w:rsidR="00BA3113" w:rsidRPr="00FE53DD" w:rsidRDefault="00BA3113" w:rsidP="0052378A">
            <w:pPr>
              <w:jc w:val="center"/>
              <w:rPr>
                <w:rFonts w:ascii="Calibri" w:hAnsi="Calibri" w:cs="Calibri"/>
                <w:b/>
                <w:bCs/>
                <w:sz w:val="24"/>
                <w:szCs w:val="24"/>
              </w:rPr>
            </w:pPr>
            <w:r w:rsidRPr="00FE53DD">
              <w:rPr>
                <w:rFonts w:ascii="Calibri" w:hAnsi="Calibri" w:cs="Calibri"/>
                <w:b/>
                <w:bCs/>
                <w:sz w:val="24"/>
                <w:szCs w:val="24"/>
              </w:rPr>
              <w:t>mat2gray</w:t>
            </w:r>
          </w:p>
        </w:tc>
        <w:tc>
          <w:tcPr>
            <w:tcW w:w="6745" w:type="dxa"/>
          </w:tcPr>
          <w:p w14:paraId="684A4048"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normalizes grayscale</w:t>
            </w:r>
          </w:p>
        </w:tc>
      </w:tr>
      <w:tr w:rsidR="00BA3113" w:rsidRPr="00E85E1F" w14:paraId="753626CE" w14:textId="77777777" w:rsidTr="0052378A">
        <w:tc>
          <w:tcPr>
            <w:tcW w:w="2245" w:type="dxa"/>
          </w:tcPr>
          <w:p w14:paraId="6A422B64" w14:textId="77777777" w:rsidR="00BA3113" w:rsidRPr="00FE53DD" w:rsidRDefault="00BA3113" w:rsidP="0052378A">
            <w:pPr>
              <w:jc w:val="center"/>
              <w:rPr>
                <w:rFonts w:ascii="Calibri" w:hAnsi="Calibri" w:cs="Calibri"/>
                <w:b/>
                <w:bCs/>
                <w:sz w:val="24"/>
                <w:szCs w:val="24"/>
              </w:rPr>
            </w:pPr>
            <w:r w:rsidRPr="00FE53DD">
              <w:rPr>
                <w:rFonts w:ascii="Calibri" w:hAnsi="Calibri" w:cs="Calibri"/>
                <w:b/>
                <w:bCs/>
                <w:sz w:val="24"/>
                <w:szCs w:val="24"/>
              </w:rPr>
              <w:t>bwboundaries</w:t>
            </w:r>
          </w:p>
        </w:tc>
        <w:tc>
          <w:tcPr>
            <w:tcW w:w="6745" w:type="dxa"/>
          </w:tcPr>
          <w:p w14:paraId="07878641"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l</w:t>
            </w:r>
            <w:r w:rsidRPr="00B912DB">
              <w:rPr>
                <w:rFonts w:ascii="Calibri" w:hAnsi="Calibri" w:cs="Calibri"/>
                <w:bCs/>
                <w:sz w:val="24"/>
                <w:szCs w:val="24"/>
              </w:rPr>
              <w:t>ocat</w:t>
            </w:r>
            <w:r>
              <w:rPr>
                <w:rFonts w:ascii="Calibri" w:hAnsi="Calibri" w:cs="Calibri"/>
                <w:bCs/>
                <w:sz w:val="24"/>
                <w:szCs w:val="24"/>
              </w:rPr>
              <w:t>es</w:t>
            </w:r>
            <w:r w:rsidRPr="00B912DB">
              <w:rPr>
                <w:rFonts w:ascii="Calibri" w:hAnsi="Calibri" w:cs="Calibri"/>
                <w:bCs/>
                <w:sz w:val="24"/>
                <w:szCs w:val="24"/>
              </w:rPr>
              <w:t xml:space="preserve"> interior and exterior boundaries</w:t>
            </w:r>
          </w:p>
        </w:tc>
      </w:tr>
      <w:tr w:rsidR="00BA3113" w:rsidRPr="00E85E1F" w14:paraId="7031F3CD" w14:textId="77777777" w:rsidTr="0052378A">
        <w:tc>
          <w:tcPr>
            <w:tcW w:w="2245" w:type="dxa"/>
          </w:tcPr>
          <w:p w14:paraId="397B99B5"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fminunc</w:t>
            </w:r>
            <w:proofErr w:type="spellEnd"/>
          </w:p>
        </w:tc>
        <w:tc>
          <w:tcPr>
            <w:tcW w:w="6745" w:type="dxa"/>
          </w:tcPr>
          <w:p w14:paraId="55C48BBF" w14:textId="77777777" w:rsidR="00BA3113" w:rsidRPr="00E85E1F" w:rsidRDefault="00BA3113" w:rsidP="0052378A">
            <w:pPr>
              <w:jc w:val="center"/>
              <w:rPr>
                <w:rFonts w:ascii="Calibri" w:hAnsi="Calibri" w:cs="Calibri"/>
                <w:bCs/>
                <w:sz w:val="24"/>
                <w:szCs w:val="24"/>
              </w:rPr>
            </w:pPr>
            <w:r w:rsidRPr="00B912DB">
              <w:rPr>
                <w:rFonts w:ascii="Calibri" w:hAnsi="Calibri" w:cs="Calibri"/>
                <w:bCs/>
                <w:sz w:val="24"/>
                <w:szCs w:val="24"/>
              </w:rPr>
              <w:t>finds the minimum moment of inertia</w:t>
            </w:r>
          </w:p>
        </w:tc>
      </w:tr>
      <w:tr w:rsidR="00BA3113" w:rsidRPr="00E85E1F" w14:paraId="1E4EC8A5" w14:textId="77777777" w:rsidTr="0052378A">
        <w:tc>
          <w:tcPr>
            <w:tcW w:w="2245" w:type="dxa"/>
          </w:tcPr>
          <w:p w14:paraId="4763025F"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imtranslate</w:t>
            </w:r>
            <w:proofErr w:type="spellEnd"/>
          </w:p>
        </w:tc>
        <w:tc>
          <w:tcPr>
            <w:tcW w:w="6745" w:type="dxa"/>
          </w:tcPr>
          <w:p w14:paraId="3C5EDCF0" w14:textId="77777777" w:rsidR="00BA3113" w:rsidRPr="00B912DB" w:rsidRDefault="00BA3113" w:rsidP="0052378A">
            <w:pPr>
              <w:jc w:val="center"/>
              <w:rPr>
                <w:rFonts w:ascii="Calibri" w:hAnsi="Calibri" w:cs="Calibri"/>
                <w:bCs/>
                <w:sz w:val="24"/>
                <w:szCs w:val="24"/>
              </w:rPr>
            </w:pPr>
            <w:r>
              <w:rPr>
                <w:rFonts w:ascii="Calibri" w:hAnsi="Calibri" w:cs="Calibri"/>
                <w:bCs/>
                <w:sz w:val="24"/>
                <w:szCs w:val="24"/>
              </w:rPr>
              <w:t xml:space="preserve">performs linear translation </w:t>
            </w:r>
          </w:p>
        </w:tc>
      </w:tr>
      <w:tr w:rsidR="00BA3113" w:rsidRPr="00E85E1F" w14:paraId="115DF42B" w14:textId="77777777" w:rsidTr="0052378A">
        <w:tc>
          <w:tcPr>
            <w:tcW w:w="2245" w:type="dxa"/>
          </w:tcPr>
          <w:p w14:paraId="4F74132B"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vrrotvec</w:t>
            </w:r>
            <w:proofErr w:type="spellEnd"/>
          </w:p>
        </w:tc>
        <w:tc>
          <w:tcPr>
            <w:tcW w:w="6745" w:type="dxa"/>
          </w:tcPr>
          <w:p w14:paraId="33103F6C"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c</w:t>
            </w:r>
            <w:r w:rsidRPr="00B912DB">
              <w:rPr>
                <w:rFonts w:ascii="Calibri" w:hAnsi="Calibri" w:cs="Calibri"/>
                <w:bCs/>
                <w:sz w:val="24"/>
                <w:szCs w:val="24"/>
              </w:rPr>
              <w:t>alculate</w:t>
            </w:r>
            <w:r>
              <w:rPr>
                <w:rFonts w:ascii="Calibri" w:hAnsi="Calibri" w:cs="Calibri"/>
                <w:bCs/>
                <w:sz w:val="24"/>
                <w:szCs w:val="24"/>
              </w:rPr>
              <w:t>s</w:t>
            </w:r>
            <w:r w:rsidRPr="00B912DB">
              <w:rPr>
                <w:rFonts w:ascii="Calibri" w:hAnsi="Calibri" w:cs="Calibri"/>
                <w:bCs/>
                <w:sz w:val="24"/>
                <w:szCs w:val="24"/>
              </w:rPr>
              <w:t xml:space="preserve"> rotation between two vectors</w:t>
            </w:r>
          </w:p>
        </w:tc>
      </w:tr>
      <w:tr w:rsidR="00BA3113" w:rsidRPr="00E85E1F" w14:paraId="694C85DE" w14:textId="77777777" w:rsidTr="0052378A">
        <w:tc>
          <w:tcPr>
            <w:tcW w:w="2245" w:type="dxa"/>
          </w:tcPr>
          <w:p w14:paraId="5C6CD89B" w14:textId="77777777" w:rsidR="00BA3113" w:rsidRPr="00FE53DD" w:rsidRDefault="00BA3113" w:rsidP="0052378A">
            <w:pPr>
              <w:jc w:val="center"/>
              <w:rPr>
                <w:rFonts w:ascii="Calibri" w:hAnsi="Calibri" w:cs="Calibri"/>
                <w:b/>
                <w:bCs/>
                <w:sz w:val="24"/>
                <w:szCs w:val="24"/>
              </w:rPr>
            </w:pPr>
            <w:r w:rsidRPr="00FE53DD">
              <w:rPr>
                <w:rFonts w:ascii="Calibri" w:hAnsi="Calibri" w:cs="Calibri"/>
                <w:b/>
                <w:bCs/>
                <w:sz w:val="24"/>
                <w:szCs w:val="24"/>
              </w:rPr>
              <w:t>vrrotvec2mat</w:t>
            </w:r>
          </w:p>
        </w:tc>
        <w:tc>
          <w:tcPr>
            <w:tcW w:w="6745" w:type="dxa"/>
          </w:tcPr>
          <w:p w14:paraId="56BE9AFB"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c</w:t>
            </w:r>
            <w:r w:rsidRPr="00B912DB">
              <w:rPr>
                <w:rFonts w:ascii="Calibri" w:hAnsi="Calibri" w:cs="Calibri"/>
                <w:bCs/>
                <w:sz w:val="24"/>
                <w:szCs w:val="24"/>
              </w:rPr>
              <w:t>onvert rotation from axis-angle to matrix representation</w:t>
            </w:r>
          </w:p>
        </w:tc>
      </w:tr>
      <w:tr w:rsidR="00BA3113" w:rsidRPr="00E85E1F" w14:paraId="646E96C8" w14:textId="77777777" w:rsidTr="0052378A">
        <w:tc>
          <w:tcPr>
            <w:tcW w:w="2245" w:type="dxa"/>
          </w:tcPr>
          <w:p w14:paraId="37B88B10"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vertcat</w:t>
            </w:r>
            <w:proofErr w:type="spellEnd"/>
          </w:p>
        </w:tc>
        <w:tc>
          <w:tcPr>
            <w:tcW w:w="6745" w:type="dxa"/>
          </w:tcPr>
          <w:p w14:paraId="3DBBB07E" w14:textId="77777777" w:rsidR="00BA3113" w:rsidRPr="00E85E1F" w:rsidRDefault="00BA3113" w:rsidP="0052378A">
            <w:pPr>
              <w:jc w:val="center"/>
              <w:rPr>
                <w:rFonts w:ascii="Calibri" w:hAnsi="Calibri" w:cs="Calibri"/>
                <w:bCs/>
                <w:sz w:val="24"/>
                <w:szCs w:val="24"/>
              </w:rPr>
            </w:pPr>
            <w:r w:rsidRPr="00035459">
              <w:rPr>
                <w:rFonts w:ascii="Calibri" w:hAnsi="Calibri" w:cs="Calibri"/>
                <w:bCs/>
                <w:sz w:val="24"/>
                <w:szCs w:val="24"/>
              </w:rPr>
              <w:t xml:space="preserve">vertically concatenates </w:t>
            </w:r>
            <w:r>
              <w:rPr>
                <w:rFonts w:ascii="Calibri" w:hAnsi="Calibri" w:cs="Calibri"/>
                <w:bCs/>
                <w:sz w:val="24"/>
                <w:szCs w:val="24"/>
              </w:rPr>
              <w:t>matrixes</w:t>
            </w:r>
          </w:p>
        </w:tc>
      </w:tr>
      <w:tr w:rsidR="00BA3113" w:rsidRPr="00E85E1F" w14:paraId="7BF1254C" w14:textId="77777777" w:rsidTr="0052378A">
        <w:tc>
          <w:tcPr>
            <w:tcW w:w="2245" w:type="dxa"/>
          </w:tcPr>
          <w:p w14:paraId="019B5BAA" w14:textId="77777777" w:rsidR="00BA3113" w:rsidRPr="00FE53DD" w:rsidRDefault="00BA3113" w:rsidP="0052378A">
            <w:pPr>
              <w:jc w:val="center"/>
              <w:rPr>
                <w:rFonts w:ascii="Calibri" w:hAnsi="Calibri" w:cs="Calibri"/>
                <w:b/>
                <w:bCs/>
                <w:sz w:val="24"/>
                <w:szCs w:val="24"/>
              </w:rPr>
            </w:pPr>
            <w:r w:rsidRPr="00FE53DD">
              <w:rPr>
                <w:rFonts w:ascii="Calibri" w:hAnsi="Calibri" w:cs="Calibri"/>
                <w:b/>
                <w:bCs/>
                <w:sz w:val="24"/>
                <w:szCs w:val="24"/>
              </w:rPr>
              <w:t>histogram</w:t>
            </w:r>
          </w:p>
        </w:tc>
        <w:tc>
          <w:tcPr>
            <w:tcW w:w="6745" w:type="dxa"/>
          </w:tcPr>
          <w:p w14:paraId="4018368A" w14:textId="77777777" w:rsidR="00BA3113" w:rsidRPr="00E85E1F" w:rsidRDefault="00BA3113" w:rsidP="0052378A">
            <w:pPr>
              <w:jc w:val="center"/>
              <w:rPr>
                <w:rFonts w:ascii="Calibri" w:hAnsi="Calibri" w:cs="Calibri"/>
                <w:bCs/>
                <w:sz w:val="24"/>
                <w:szCs w:val="24"/>
                <w:rtl/>
                <w:lang w:bidi="fa-IR"/>
              </w:rPr>
            </w:pPr>
            <w:r>
              <w:rPr>
                <w:rFonts w:ascii="Calibri" w:hAnsi="Calibri" w:cs="Calibri"/>
                <w:bCs/>
                <w:sz w:val="24"/>
                <w:szCs w:val="24"/>
              </w:rPr>
              <w:t>generates a histogram</w:t>
            </w:r>
          </w:p>
        </w:tc>
      </w:tr>
      <w:tr w:rsidR="00BA3113" w:rsidRPr="00E85E1F" w14:paraId="6A34B8B9" w14:textId="77777777" w:rsidTr="0052378A">
        <w:tc>
          <w:tcPr>
            <w:tcW w:w="2245" w:type="dxa"/>
          </w:tcPr>
          <w:p w14:paraId="6D30BFC1" w14:textId="77777777" w:rsidR="00BA3113" w:rsidRPr="00FE53DD" w:rsidRDefault="00BA3113" w:rsidP="0052378A">
            <w:pPr>
              <w:jc w:val="center"/>
              <w:rPr>
                <w:rFonts w:ascii="Calibri" w:hAnsi="Calibri" w:cs="Calibri"/>
                <w:b/>
                <w:bCs/>
                <w:sz w:val="24"/>
                <w:szCs w:val="24"/>
              </w:rPr>
            </w:pPr>
            <w:proofErr w:type="spellStart"/>
            <w:r w:rsidRPr="00FE53DD">
              <w:rPr>
                <w:rFonts w:ascii="Calibri" w:hAnsi="Calibri" w:cs="Calibri"/>
                <w:b/>
                <w:bCs/>
                <w:sz w:val="24"/>
                <w:szCs w:val="24"/>
              </w:rPr>
              <w:t>bwconncomp</w:t>
            </w:r>
            <w:proofErr w:type="spellEnd"/>
          </w:p>
        </w:tc>
        <w:tc>
          <w:tcPr>
            <w:tcW w:w="6745" w:type="dxa"/>
          </w:tcPr>
          <w:p w14:paraId="023945BB" w14:textId="77777777" w:rsidR="00BA3113" w:rsidRPr="00E85E1F" w:rsidRDefault="00BA3113" w:rsidP="0052378A">
            <w:pPr>
              <w:jc w:val="center"/>
              <w:rPr>
                <w:rFonts w:ascii="Calibri" w:hAnsi="Calibri" w:cs="Calibri"/>
                <w:bCs/>
                <w:sz w:val="24"/>
                <w:szCs w:val="24"/>
              </w:rPr>
            </w:pPr>
            <w:r>
              <w:rPr>
                <w:rFonts w:ascii="Calibri" w:hAnsi="Calibri" w:cs="Calibri"/>
                <w:bCs/>
                <w:sz w:val="24"/>
                <w:szCs w:val="24"/>
              </w:rPr>
              <w:t>locates center of mass of point cloud</w:t>
            </w:r>
          </w:p>
        </w:tc>
      </w:tr>
      <w:tr w:rsidR="00BA3113" w:rsidRPr="00E85E1F" w14:paraId="60FAC018" w14:textId="77777777" w:rsidTr="0052378A">
        <w:tc>
          <w:tcPr>
            <w:tcW w:w="2245" w:type="dxa"/>
          </w:tcPr>
          <w:p w14:paraId="039F8E58" w14:textId="77777777" w:rsidR="00BA3113" w:rsidRPr="00FE53DD" w:rsidRDefault="00BA3113" w:rsidP="0052378A">
            <w:pPr>
              <w:jc w:val="center"/>
              <w:rPr>
                <w:rFonts w:ascii="Calibri" w:hAnsi="Calibri" w:cs="Calibri"/>
                <w:b/>
                <w:bCs/>
                <w:sz w:val="24"/>
                <w:szCs w:val="24"/>
              </w:rPr>
            </w:pPr>
            <w:r>
              <w:rPr>
                <w:rFonts w:ascii="Calibri" w:hAnsi="Calibri" w:cs="Calibri"/>
                <w:b/>
                <w:bCs/>
                <w:sz w:val="24"/>
                <w:szCs w:val="24"/>
              </w:rPr>
              <w:t>Imrotate3</w:t>
            </w:r>
          </w:p>
        </w:tc>
        <w:tc>
          <w:tcPr>
            <w:tcW w:w="6745" w:type="dxa"/>
          </w:tcPr>
          <w:p w14:paraId="1B247720" w14:textId="77777777" w:rsidR="00BA3113" w:rsidRDefault="00BA3113" w:rsidP="0052378A">
            <w:pPr>
              <w:jc w:val="center"/>
              <w:rPr>
                <w:rFonts w:ascii="Calibri" w:hAnsi="Calibri" w:cs="Calibri"/>
                <w:bCs/>
                <w:sz w:val="24"/>
                <w:szCs w:val="24"/>
              </w:rPr>
            </w:pPr>
            <w:r>
              <w:rPr>
                <w:rFonts w:ascii="Calibri" w:hAnsi="Calibri" w:cs="Calibri"/>
                <w:bCs/>
                <w:sz w:val="24"/>
                <w:szCs w:val="24"/>
              </w:rPr>
              <w:t>rotation of 3D image</w:t>
            </w:r>
          </w:p>
        </w:tc>
      </w:tr>
    </w:tbl>
    <w:p w14:paraId="0EA83EC6" w14:textId="77777777" w:rsidR="00BA3113" w:rsidRPr="00F12CB0" w:rsidRDefault="00BA3113" w:rsidP="00BA3113">
      <w:pPr>
        <w:spacing w:after="0" w:line="240" w:lineRule="auto"/>
        <w:ind w:left="360"/>
        <w:rPr>
          <w:rFonts w:ascii="Calibri" w:hAnsi="Calibri" w:cs="Calibri"/>
          <w:bCs/>
          <w:sz w:val="24"/>
          <w:szCs w:val="24"/>
        </w:rPr>
      </w:pPr>
      <w:r>
        <w:rPr>
          <w:rFonts w:ascii="Calibri" w:hAnsi="Calibri" w:cs="Calibri"/>
          <w:bCs/>
          <w:sz w:val="24"/>
          <w:szCs w:val="24"/>
        </w:rPr>
        <w:t xml:space="preserve">*Some </w:t>
      </w:r>
      <w:proofErr w:type="spellStart"/>
      <w:r>
        <w:rPr>
          <w:rFonts w:ascii="Calibri" w:hAnsi="Calibri" w:cs="Calibri"/>
          <w:bCs/>
          <w:sz w:val="24"/>
          <w:szCs w:val="24"/>
        </w:rPr>
        <w:t>MatLab</w:t>
      </w:r>
      <w:proofErr w:type="spellEnd"/>
      <w:r>
        <w:rPr>
          <w:rFonts w:ascii="Calibri" w:hAnsi="Calibri" w:cs="Calibri"/>
          <w:bCs/>
          <w:sz w:val="24"/>
          <w:szCs w:val="24"/>
        </w:rPr>
        <w:t xml:space="preserve"> routines have “options” that control their functionality.  In all such cases the default options were used.</w:t>
      </w:r>
    </w:p>
    <w:p w14:paraId="677CF48A" w14:textId="77777777" w:rsidR="00BA3113" w:rsidRDefault="00BA3113" w:rsidP="00BA3113">
      <w:pPr>
        <w:rPr>
          <w:rFonts w:cstheme="minorHAnsi"/>
          <w:sz w:val="24"/>
          <w:szCs w:val="24"/>
        </w:rPr>
      </w:pPr>
    </w:p>
    <w:p w14:paraId="525CCD54" w14:textId="6FAA0C22" w:rsidR="0014642D" w:rsidRDefault="00796F3A" w:rsidP="00222EB9">
      <w:pPr>
        <w:autoSpaceDE w:val="0"/>
        <w:autoSpaceDN w:val="0"/>
        <w:adjustRightInd w:val="0"/>
        <w:spacing w:after="0" w:line="480" w:lineRule="auto"/>
        <w:jc w:val="both"/>
        <w:rPr>
          <w:rFonts w:cstheme="minorHAnsi"/>
          <w:color w:val="000000" w:themeColor="text1"/>
          <w:sz w:val="24"/>
          <w:szCs w:val="24"/>
        </w:rPr>
      </w:pPr>
      <w:r w:rsidRPr="008273AB">
        <w:rPr>
          <w:rFonts w:cstheme="minorHAnsi"/>
          <w:color w:val="000000" w:themeColor="text1"/>
          <w:sz w:val="24"/>
          <w:szCs w:val="24"/>
          <w:lang w:bidi="fa-IR"/>
        </w:rPr>
        <w:t xml:space="preserve">Figure </w:t>
      </w:r>
      <w:r w:rsidR="00222EB9" w:rsidRPr="008273AB">
        <w:rPr>
          <w:rFonts w:cstheme="minorHAnsi"/>
          <w:color w:val="000000" w:themeColor="text1"/>
          <w:sz w:val="24"/>
          <w:szCs w:val="24"/>
          <w:lang w:bidi="fa-IR"/>
        </w:rPr>
        <w:t>4</w:t>
      </w:r>
      <w:r w:rsidR="0010329D" w:rsidRPr="008273AB">
        <w:rPr>
          <w:rFonts w:cstheme="minorHAnsi"/>
          <w:color w:val="000000" w:themeColor="text1"/>
          <w:sz w:val="24"/>
          <w:szCs w:val="24"/>
          <w:lang w:bidi="fa-IR"/>
        </w:rPr>
        <w:t xml:space="preserve"> is a schematic illustration of the complete process</w:t>
      </w:r>
      <w:r w:rsidR="00864153" w:rsidRPr="008273AB">
        <w:rPr>
          <w:rFonts w:cstheme="minorHAnsi"/>
          <w:color w:val="000000" w:themeColor="text1"/>
          <w:sz w:val="24"/>
          <w:szCs w:val="24"/>
          <w:lang w:bidi="fa-IR"/>
        </w:rPr>
        <w:t>,</w:t>
      </w:r>
      <w:r w:rsidR="0010329D" w:rsidRPr="008273AB">
        <w:rPr>
          <w:rFonts w:cstheme="minorHAnsi"/>
          <w:color w:val="000000" w:themeColor="text1"/>
          <w:sz w:val="24"/>
          <w:szCs w:val="24"/>
          <w:lang w:bidi="fa-IR"/>
        </w:rPr>
        <w:t xml:space="preserve"> from obtaining reconstructed </w:t>
      </w:r>
      <w:r w:rsidR="005E4FB2" w:rsidRPr="008273AB">
        <w:rPr>
          <w:rFonts w:cstheme="minorHAnsi"/>
          <w:color w:val="000000" w:themeColor="text1"/>
          <w:sz w:val="24"/>
          <w:szCs w:val="24"/>
          <w:lang w:bidi="fa-IR"/>
        </w:rPr>
        <w:t>grayscale</w:t>
      </w:r>
      <w:r w:rsidR="0010329D" w:rsidRPr="008273AB">
        <w:rPr>
          <w:rFonts w:cstheme="minorHAnsi"/>
          <w:color w:val="000000" w:themeColor="text1"/>
          <w:sz w:val="24"/>
          <w:szCs w:val="24"/>
          <w:lang w:bidi="fa-IR"/>
        </w:rPr>
        <w:t xml:space="preserve"> images to the final 3D point cloud representing the scanned sample</w:t>
      </w:r>
      <w:r w:rsidRPr="008273AB">
        <w:rPr>
          <w:rFonts w:cstheme="minorHAnsi"/>
          <w:color w:val="000000" w:themeColor="text1"/>
          <w:sz w:val="24"/>
          <w:szCs w:val="24"/>
          <w:lang w:bidi="fa-IR"/>
        </w:rPr>
        <w:t xml:space="preserve">. </w:t>
      </w:r>
      <w:r w:rsidR="0010329D" w:rsidRPr="008273AB">
        <w:rPr>
          <w:rFonts w:cstheme="minorHAnsi"/>
          <w:color w:val="000000" w:themeColor="text1"/>
          <w:sz w:val="24"/>
          <w:szCs w:val="24"/>
          <w:lang w:bidi="fa-IR"/>
        </w:rPr>
        <w:t xml:space="preserve">The cross-sectional reconstructed images </w:t>
      </w:r>
      <w:r w:rsidR="0014642D" w:rsidRPr="008273AB">
        <w:rPr>
          <w:rFonts w:cstheme="minorHAnsi"/>
          <w:color w:val="000000" w:themeColor="text1"/>
          <w:sz w:val="24"/>
          <w:szCs w:val="24"/>
        </w:rPr>
        <w:t>contained a circular</w:t>
      </w:r>
      <w:r w:rsidR="00423692" w:rsidRPr="008273AB">
        <w:rPr>
          <w:rFonts w:cstheme="minorHAnsi"/>
          <w:color w:val="000000" w:themeColor="text1"/>
          <w:sz w:val="24"/>
          <w:szCs w:val="24"/>
        </w:rPr>
        <w:t xml:space="preserve"> </w:t>
      </w:r>
      <w:r w:rsidR="0014642D" w:rsidRPr="008273AB">
        <w:rPr>
          <w:rFonts w:cstheme="minorHAnsi"/>
          <w:color w:val="000000" w:themeColor="text1"/>
          <w:sz w:val="24"/>
          <w:szCs w:val="24"/>
        </w:rPr>
        <w:t>artifact near the center of each slice</w:t>
      </w:r>
      <w:r w:rsidR="0010329D" w:rsidRPr="008273AB">
        <w:rPr>
          <w:rFonts w:cstheme="minorHAnsi"/>
          <w:color w:val="000000" w:themeColor="text1"/>
          <w:sz w:val="24"/>
          <w:szCs w:val="24"/>
        </w:rPr>
        <w:t>,</w:t>
      </w:r>
      <w:r w:rsidR="0014642D" w:rsidRPr="008273AB">
        <w:rPr>
          <w:rFonts w:cstheme="minorHAnsi"/>
          <w:color w:val="000000" w:themeColor="text1"/>
          <w:sz w:val="24"/>
          <w:szCs w:val="24"/>
        </w:rPr>
        <w:t xml:space="preserve"> </w:t>
      </w:r>
      <w:r w:rsidR="00423692" w:rsidRPr="008273AB">
        <w:rPr>
          <w:rFonts w:cstheme="minorHAnsi"/>
          <w:color w:val="000000" w:themeColor="text1"/>
          <w:sz w:val="24"/>
          <w:szCs w:val="24"/>
        </w:rPr>
        <w:t xml:space="preserve">where no sample material existed, </w:t>
      </w:r>
      <w:r w:rsidR="0014642D" w:rsidRPr="008273AB">
        <w:rPr>
          <w:rFonts w:cstheme="minorHAnsi"/>
          <w:color w:val="000000" w:themeColor="text1"/>
          <w:sz w:val="24"/>
          <w:szCs w:val="24"/>
        </w:rPr>
        <w:t xml:space="preserve">increasing in size and </w:t>
      </w:r>
      <w:r w:rsidR="00395997" w:rsidRPr="008273AB">
        <w:rPr>
          <w:rFonts w:cstheme="minorHAnsi"/>
          <w:color w:val="000000" w:themeColor="text1"/>
          <w:sz w:val="24"/>
          <w:szCs w:val="24"/>
        </w:rPr>
        <w:t xml:space="preserve">brightness </w:t>
      </w:r>
      <w:r w:rsidR="0014642D" w:rsidRPr="008273AB">
        <w:rPr>
          <w:rFonts w:cstheme="minorHAnsi"/>
          <w:color w:val="000000" w:themeColor="text1"/>
          <w:sz w:val="24"/>
          <w:szCs w:val="24"/>
        </w:rPr>
        <w:t xml:space="preserve">towards the top of the object. </w:t>
      </w:r>
      <w:r w:rsidR="00423692" w:rsidRPr="008273AB">
        <w:rPr>
          <w:rFonts w:cstheme="minorHAnsi"/>
          <w:color w:val="000000" w:themeColor="text1"/>
          <w:sz w:val="24"/>
          <w:szCs w:val="24"/>
        </w:rPr>
        <w:t xml:space="preserve">With the threshold used, this artifact became white, so </w:t>
      </w:r>
      <w:r w:rsidR="0014642D" w:rsidRPr="008273AB">
        <w:rPr>
          <w:rFonts w:cstheme="minorHAnsi"/>
          <w:color w:val="000000" w:themeColor="text1"/>
          <w:sz w:val="24"/>
          <w:szCs w:val="24"/>
        </w:rPr>
        <w:t>was removed using a circular user-defined mask. With the</w:t>
      </w:r>
      <w:r w:rsidR="00501694" w:rsidRPr="008273AB">
        <w:rPr>
          <w:rFonts w:cstheme="minorHAnsi"/>
          <w:color w:val="000000" w:themeColor="text1"/>
          <w:sz w:val="24"/>
          <w:szCs w:val="24"/>
        </w:rPr>
        <w:t xml:space="preserve"> images sharpened,</w:t>
      </w:r>
      <w:r w:rsidR="0014642D" w:rsidRPr="008273AB">
        <w:rPr>
          <w:rFonts w:cstheme="minorHAnsi"/>
          <w:color w:val="000000" w:themeColor="text1"/>
          <w:sz w:val="24"/>
          <w:szCs w:val="24"/>
        </w:rPr>
        <w:t xml:space="preserve"> grayscale normalized</w:t>
      </w:r>
      <w:r w:rsidR="00501694" w:rsidRPr="008273AB">
        <w:rPr>
          <w:rFonts w:cstheme="minorHAnsi"/>
          <w:color w:val="000000" w:themeColor="text1"/>
          <w:sz w:val="24"/>
          <w:szCs w:val="24"/>
        </w:rPr>
        <w:t xml:space="preserve"> if necessary</w:t>
      </w:r>
      <w:r w:rsidR="0014642D" w:rsidRPr="008273AB">
        <w:rPr>
          <w:rFonts w:cstheme="minorHAnsi"/>
          <w:color w:val="000000" w:themeColor="text1"/>
          <w:sz w:val="24"/>
          <w:szCs w:val="24"/>
        </w:rPr>
        <w:t xml:space="preserve"> and re</w:t>
      </w:r>
      <w:r w:rsidR="0010329D" w:rsidRPr="008273AB">
        <w:rPr>
          <w:rFonts w:cstheme="minorHAnsi"/>
          <w:color w:val="000000" w:themeColor="text1"/>
          <w:sz w:val="24"/>
          <w:szCs w:val="24"/>
        </w:rPr>
        <w:t>construction</w:t>
      </w:r>
      <w:r w:rsidR="0014642D" w:rsidRPr="008273AB">
        <w:rPr>
          <w:rFonts w:cstheme="minorHAnsi"/>
          <w:color w:val="000000" w:themeColor="text1"/>
          <w:sz w:val="24"/>
          <w:szCs w:val="24"/>
        </w:rPr>
        <w:t xml:space="preserve"> artifacts removed, the images were </w:t>
      </w:r>
      <w:r w:rsidR="0010329D" w:rsidRPr="008273AB">
        <w:rPr>
          <w:rFonts w:cstheme="minorHAnsi"/>
          <w:color w:val="000000" w:themeColor="text1"/>
          <w:sz w:val="24"/>
          <w:szCs w:val="24"/>
        </w:rPr>
        <w:t xml:space="preserve">segmented into </w:t>
      </w:r>
      <w:r w:rsidR="0014642D" w:rsidRPr="008273AB">
        <w:rPr>
          <w:rFonts w:cstheme="minorHAnsi"/>
          <w:color w:val="000000" w:themeColor="text1"/>
          <w:sz w:val="24"/>
          <w:szCs w:val="24"/>
        </w:rPr>
        <w:t>binar</w:t>
      </w:r>
      <w:r w:rsidR="0010329D" w:rsidRPr="008273AB">
        <w:rPr>
          <w:rFonts w:cstheme="minorHAnsi"/>
          <w:color w:val="000000" w:themeColor="text1"/>
          <w:sz w:val="24"/>
          <w:szCs w:val="24"/>
        </w:rPr>
        <w:t>y images</w:t>
      </w:r>
      <w:r w:rsidR="0014642D" w:rsidRPr="008273AB">
        <w:rPr>
          <w:rFonts w:cstheme="minorHAnsi"/>
          <w:color w:val="000000" w:themeColor="text1"/>
          <w:sz w:val="24"/>
          <w:szCs w:val="24"/>
        </w:rPr>
        <w:t xml:space="preserve"> </w:t>
      </w:r>
      <w:r w:rsidR="0014642D" w:rsidRPr="008273AB">
        <w:rPr>
          <w:rFonts w:cstheme="minorHAnsi"/>
          <w:color w:val="000000" w:themeColor="text1"/>
          <w:sz w:val="24"/>
          <w:szCs w:val="24"/>
        </w:rPr>
        <w:fldChar w:fldCharType="begin"/>
      </w:r>
      <w:r w:rsidR="0014642D" w:rsidRPr="008273AB">
        <w:rPr>
          <w:rFonts w:cstheme="minorHAnsi"/>
          <w:color w:val="000000" w:themeColor="text1"/>
          <w:sz w:val="24"/>
          <w:szCs w:val="24"/>
        </w:rPr>
        <w:instrText xml:space="preserve"> ADDIN EN.CITE &lt;EndNote&gt;&lt;Cite&gt;&lt;Author&gt;Serwata&lt;/Author&gt;&lt;RecNum&gt;41&lt;/RecNum&gt;&lt;DisplayText&gt;[49, 50]&lt;/DisplayText&gt;&lt;record&gt;&lt;rec-number&gt;41&lt;/rec-number&gt;&lt;foreign-keys&gt;&lt;key app="EN" db-id="pepzvrfa3zva5sedp505t05fx5fvazv92z99" timestamp="1593395647"&gt;41&lt;/key&gt;&lt;/foreign-keys&gt;&lt;ref-type name="Online Database"&gt;45&lt;/ref-type&gt;&lt;contributors&gt;&lt;authors&gt;&lt;author&gt;K. Serwata&lt;/author&gt;&lt;/authors&gt;&lt;/contributors&gt;&lt;titles&gt;&lt;title&gt;Simply Segmentation Technique for Computed Tomography Images  &lt;/title&gt;&lt;/titles&gt;&lt;pages&gt;44-100&lt;/pages&gt;&lt;volume&gt;23&lt;/volume&gt;&lt;dates&gt;&lt;/dates&gt;&lt;pub-location&gt;Gliwice, Poland&lt;/pub-location&gt;&lt;publisher&gt;Institute of Mathematics Silesian University of Technology&lt;/publisher&gt;&lt;urls&gt;&lt;/urls&gt;&lt;/record&gt;&lt;/Cite&gt;&lt;Cite&gt;&lt;Author&gt;Yousuf&lt;/Author&gt;&lt;Year&gt;2015 &lt;/Year&gt;&lt;RecNum&gt;42&lt;/RecNum&gt;&lt;record&gt;&lt;rec-number&gt;42&lt;/rec-number&gt;&lt;foreign-keys&gt;&lt;key app="EN" db-id="pepzvrfa3zva5sedp505t05fx5fvazv92z99" timestamp="1593395874"&gt;42&lt;/key&gt;&lt;/foreign-keys&gt;&lt;ref-type name="Conference Proceedings"&gt;10&lt;/ref-type&gt;&lt;contributors&gt;&lt;authors&gt;&lt;author&gt;Md. B. Alam Miah and M. Abu Yousuf &lt;/author&gt;&lt;/authors&gt;&lt;/contributors&gt;&lt;titles&gt;&lt;title&gt;Detection of Lung Cancer from CT Image Using Image Processing and Neural Network&lt;/title&gt;&lt;secondary-title&gt;2nd Int&amp;apos;l Conf on Electrical Engineering and Information &amp;amp; Communication Technology (ICEEICT) 20 IS&lt;/secondary-title&gt;&lt;/titles&gt;&lt;dates&gt;&lt;year&gt;2015 &lt;/year&gt;&lt;/dates&gt;&lt;pub-location&gt;Jahangirnagar University, Dhaka-1342, Bangladesh,&lt;/pub-location&gt;&lt;urls&gt;&lt;/urls&gt;&lt;electronic-resource-num&gt;978-1-4673-6676-2/15/$31.00&lt;/electronic-resource-num&gt;&lt;/record&gt;&lt;/Cite&gt;&lt;/EndNote&gt;</w:instrText>
      </w:r>
      <w:r w:rsidR="0014642D" w:rsidRPr="008273AB">
        <w:rPr>
          <w:rFonts w:cstheme="minorHAnsi"/>
          <w:color w:val="000000" w:themeColor="text1"/>
          <w:sz w:val="24"/>
          <w:szCs w:val="24"/>
        </w:rPr>
        <w:fldChar w:fldCharType="separate"/>
      </w:r>
      <w:r w:rsidR="0014642D" w:rsidRPr="008273AB">
        <w:rPr>
          <w:rFonts w:cstheme="minorHAnsi"/>
          <w:noProof/>
          <w:color w:val="000000" w:themeColor="text1"/>
          <w:sz w:val="24"/>
          <w:szCs w:val="24"/>
        </w:rPr>
        <w:t>[</w:t>
      </w:r>
      <w:r w:rsidR="00B96207" w:rsidRPr="008273AB">
        <w:rPr>
          <w:rFonts w:cstheme="minorHAnsi"/>
          <w:noProof/>
          <w:color w:val="000000" w:themeColor="text1"/>
          <w:sz w:val="24"/>
          <w:szCs w:val="24"/>
        </w:rPr>
        <w:t>4</w:t>
      </w:r>
      <w:r w:rsidR="003E40B1" w:rsidRPr="008273AB">
        <w:rPr>
          <w:rFonts w:cstheme="minorHAnsi"/>
          <w:noProof/>
          <w:color w:val="000000" w:themeColor="text1"/>
          <w:sz w:val="24"/>
          <w:szCs w:val="24"/>
        </w:rPr>
        <w:t>4</w:t>
      </w:r>
      <w:r w:rsidR="0014642D" w:rsidRPr="008273AB">
        <w:rPr>
          <w:rFonts w:cstheme="minorHAnsi"/>
          <w:noProof/>
          <w:color w:val="000000" w:themeColor="text1"/>
          <w:sz w:val="24"/>
          <w:szCs w:val="24"/>
        </w:rPr>
        <w:t xml:space="preserve">, </w:t>
      </w:r>
      <w:r w:rsidR="00B96207" w:rsidRPr="008273AB">
        <w:rPr>
          <w:rFonts w:cstheme="minorHAnsi"/>
          <w:noProof/>
          <w:color w:val="000000" w:themeColor="text1"/>
          <w:sz w:val="24"/>
          <w:szCs w:val="24"/>
        </w:rPr>
        <w:t>4</w:t>
      </w:r>
      <w:r w:rsidR="003E40B1" w:rsidRPr="008273AB">
        <w:rPr>
          <w:rFonts w:cstheme="minorHAnsi"/>
          <w:noProof/>
          <w:color w:val="000000" w:themeColor="text1"/>
          <w:sz w:val="24"/>
          <w:szCs w:val="24"/>
        </w:rPr>
        <w:t>5</w:t>
      </w:r>
      <w:r w:rsidR="0014642D" w:rsidRPr="008273AB">
        <w:rPr>
          <w:rFonts w:cstheme="minorHAnsi"/>
          <w:noProof/>
          <w:color w:val="000000" w:themeColor="text1"/>
          <w:sz w:val="24"/>
          <w:szCs w:val="24"/>
        </w:rPr>
        <w:t>]</w:t>
      </w:r>
      <w:r w:rsidR="0014642D" w:rsidRPr="008273AB">
        <w:rPr>
          <w:rFonts w:cstheme="minorHAnsi"/>
          <w:color w:val="000000" w:themeColor="text1"/>
          <w:sz w:val="24"/>
          <w:szCs w:val="24"/>
        </w:rPr>
        <w:fldChar w:fldCharType="end"/>
      </w:r>
      <w:r w:rsidR="0014642D" w:rsidRPr="008273AB">
        <w:rPr>
          <w:rFonts w:cstheme="minorHAnsi"/>
          <w:color w:val="000000" w:themeColor="text1"/>
          <w:sz w:val="24"/>
          <w:szCs w:val="24"/>
        </w:rPr>
        <w:t>.</w:t>
      </w:r>
      <w:r w:rsidR="000A66B4" w:rsidRPr="008273AB">
        <w:rPr>
          <w:rFonts w:cstheme="minorHAnsi"/>
          <w:color w:val="000000" w:themeColor="text1"/>
          <w:sz w:val="24"/>
          <w:szCs w:val="24"/>
        </w:rPr>
        <w:t xml:space="preserve"> </w:t>
      </w:r>
      <w:r w:rsidR="005E4FB2" w:rsidRPr="008273AB">
        <w:rPr>
          <w:rFonts w:cstheme="minorHAnsi"/>
          <w:color w:val="000000" w:themeColor="text1"/>
          <w:sz w:val="24"/>
          <w:szCs w:val="24"/>
        </w:rPr>
        <w:t xml:space="preserve">Figure </w:t>
      </w:r>
      <w:r w:rsidR="00222EB9" w:rsidRPr="008273AB">
        <w:rPr>
          <w:rFonts w:cstheme="minorHAnsi"/>
          <w:color w:val="000000" w:themeColor="text1"/>
          <w:sz w:val="24"/>
          <w:szCs w:val="24"/>
        </w:rPr>
        <w:t>4</w:t>
      </w:r>
      <w:r w:rsidR="005E4FB2" w:rsidRPr="008273AB">
        <w:rPr>
          <w:rFonts w:cstheme="minorHAnsi"/>
          <w:color w:val="000000" w:themeColor="text1"/>
          <w:sz w:val="24"/>
          <w:szCs w:val="24"/>
        </w:rPr>
        <w:t xml:space="preserve"> </w:t>
      </w:r>
      <w:r w:rsidR="00C6772D" w:rsidRPr="008273AB">
        <w:rPr>
          <w:rFonts w:cstheme="minorHAnsi"/>
          <w:color w:val="000000" w:themeColor="text1"/>
          <w:sz w:val="24"/>
          <w:szCs w:val="24"/>
        </w:rPr>
        <w:t xml:space="preserve">includes </w:t>
      </w:r>
      <w:r w:rsidR="007C6946" w:rsidRPr="008273AB">
        <w:rPr>
          <w:rFonts w:cstheme="minorHAnsi"/>
          <w:color w:val="000000" w:themeColor="text1"/>
          <w:sz w:val="24"/>
          <w:szCs w:val="24"/>
        </w:rPr>
        <w:t>an illustration of</w:t>
      </w:r>
      <w:r w:rsidR="00C64418" w:rsidRPr="008273AB">
        <w:rPr>
          <w:rFonts w:cstheme="minorHAnsi"/>
          <w:color w:val="000000" w:themeColor="text1"/>
          <w:sz w:val="24"/>
          <w:szCs w:val="24"/>
        </w:rPr>
        <w:t xml:space="preserve"> the s</w:t>
      </w:r>
      <w:r w:rsidR="005E4FB2" w:rsidRPr="008273AB">
        <w:rPr>
          <w:rFonts w:cstheme="minorHAnsi"/>
          <w:color w:val="000000" w:themeColor="text1"/>
          <w:sz w:val="24"/>
          <w:szCs w:val="24"/>
        </w:rPr>
        <w:t>egmentation</w:t>
      </w:r>
      <w:r w:rsidR="00C64418" w:rsidRPr="008273AB">
        <w:rPr>
          <w:rFonts w:cstheme="minorHAnsi"/>
          <w:color w:val="000000" w:themeColor="text1"/>
          <w:sz w:val="24"/>
          <w:szCs w:val="24"/>
        </w:rPr>
        <w:t xml:space="preserve"> thresholds that were used.  The segmentation thresholds were</w:t>
      </w:r>
      <w:r w:rsidR="00C64418">
        <w:rPr>
          <w:rFonts w:cstheme="minorHAnsi"/>
          <w:color w:val="000000" w:themeColor="text1"/>
          <w:sz w:val="24"/>
          <w:szCs w:val="24"/>
        </w:rPr>
        <w:t xml:space="preserve"> set by </w:t>
      </w:r>
      <w:r w:rsidR="005E4FB2">
        <w:rPr>
          <w:rFonts w:cstheme="minorHAnsi"/>
          <w:color w:val="000000" w:themeColor="text1"/>
          <w:sz w:val="24"/>
          <w:szCs w:val="24"/>
        </w:rPr>
        <w:t xml:space="preserve">partitioning the grayscale histogram of the standard image into </w:t>
      </w:r>
      <w:r w:rsidR="00423692">
        <w:rPr>
          <w:rFonts w:cstheme="minorHAnsi"/>
          <w:color w:val="000000" w:themeColor="text1"/>
          <w:sz w:val="24"/>
          <w:szCs w:val="24"/>
        </w:rPr>
        <w:t>grayscale</w:t>
      </w:r>
      <w:r w:rsidR="005E4FB2">
        <w:rPr>
          <w:rFonts w:cstheme="minorHAnsi"/>
          <w:color w:val="000000" w:themeColor="text1"/>
          <w:sz w:val="24"/>
          <w:szCs w:val="24"/>
        </w:rPr>
        <w:t xml:space="preserve"> ranges that define regions of solid and air</w:t>
      </w:r>
      <w:r w:rsidR="005E4FB2" w:rsidRPr="00CD179B">
        <w:rPr>
          <w:rFonts w:cstheme="minorHAnsi"/>
          <w:color w:val="000000" w:themeColor="text1"/>
          <w:sz w:val="24"/>
          <w:szCs w:val="24"/>
        </w:rPr>
        <w:t>.</w:t>
      </w:r>
      <w:r w:rsidR="00C64418" w:rsidRPr="00CD179B">
        <w:rPr>
          <w:rFonts w:cstheme="minorHAnsi"/>
          <w:color w:val="000000" w:themeColor="text1"/>
          <w:sz w:val="24"/>
          <w:szCs w:val="24"/>
        </w:rPr>
        <w:t xml:space="preserve"> </w:t>
      </w:r>
      <w:r w:rsidR="00705AFE" w:rsidRPr="004F7771">
        <w:rPr>
          <w:rFonts w:cstheme="minorHAnsi"/>
          <w:color w:val="000000" w:themeColor="text1"/>
          <w:sz w:val="24"/>
          <w:szCs w:val="24"/>
        </w:rPr>
        <w:t xml:space="preserve">Such </w:t>
      </w:r>
      <w:r w:rsidR="00A81D08" w:rsidRPr="004F7771">
        <w:rPr>
          <w:rFonts w:cstheme="minorHAnsi"/>
          <w:color w:val="000000" w:themeColor="text1"/>
          <w:sz w:val="24"/>
          <w:szCs w:val="24"/>
        </w:rPr>
        <w:t xml:space="preserve">“partitioning” generally occurs where there is a clear distinction between grayscale values and is generally located in a trough in the grayscale </w:t>
      </w:r>
      <w:r w:rsidR="00A81D08" w:rsidRPr="00E93B8E">
        <w:rPr>
          <w:rFonts w:cstheme="minorHAnsi"/>
          <w:color w:val="000000" w:themeColor="text1"/>
          <w:sz w:val="24"/>
          <w:szCs w:val="24"/>
        </w:rPr>
        <w:lastRenderedPageBreak/>
        <w:t xml:space="preserve">histogram, as shown in Figure </w:t>
      </w:r>
      <w:r w:rsidR="00222EB9" w:rsidRPr="00E93B8E">
        <w:rPr>
          <w:rFonts w:cstheme="minorHAnsi"/>
          <w:color w:val="000000" w:themeColor="text1"/>
          <w:sz w:val="24"/>
          <w:szCs w:val="24"/>
        </w:rPr>
        <w:t>4</w:t>
      </w:r>
      <w:r w:rsidR="00A81D08" w:rsidRPr="00E93B8E">
        <w:rPr>
          <w:rFonts w:cstheme="minorHAnsi"/>
          <w:color w:val="000000" w:themeColor="text1"/>
          <w:sz w:val="24"/>
          <w:szCs w:val="24"/>
        </w:rPr>
        <w:t>.  Small variations in the absolute location of the chosen grayscale threshold value thus do not make a significant difference in the dimensions or geometry of the resulting image</w:t>
      </w:r>
      <w:r w:rsidR="00F46F94" w:rsidRPr="00E93B8E">
        <w:rPr>
          <w:rFonts w:cstheme="minorHAnsi"/>
          <w:color w:val="000000" w:themeColor="text1"/>
          <w:sz w:val="24"/>
          <w:szCs w:val="24"/>
        </w:rPr>
        <w:t xml:space="preserve"> [</w:t>
      </w:r>
      <w:r w:rsidR="00BA4982" w:rsidRPr="00E93B8E">
        <w:rPr>
          <w:rFonts w:cstheme="minorHAnsi"/>
          <w:color w:val="000000" w:themeColor="text1"/>
          <w:sz w:val="24"/>
          <w:szCs w:val="24"/>
        </w:rPr>
        <w:t>4</w:t>
      </w:r>
      <w:r w:rsidR="003E40B1" w:rsidRPr="00E93B8E">
        <w:rPr>
          <w:rFonts w:cstheme="minorHAnsi"/>
          <w:color w:val="000000" w:themeColor="text1"/>
          <w:sz w:val="24"/>
          <w:szCs w:val="24"/>
        </w:rPr>
        <w:t>6</w:t>
      </w:r>
      <w:r w:rsidR="00F46F94" w:rsidRPr="00E93B8E">
        <w:rPr>
          <w:rFonts w:cstheme="minorHAnsi"/>
          <w:color w:val="000000" w:themeColor="text1"/>
          <w:sz w:val="24"/>
          <w:szCs w:val="24"/>
        </w:rPr>
        <w:t>]</w:t>
      </w:r>
      <w:r w:rsidR="00A81D08" w:rsidRPr="00E93B8E">
        <w:rPr>
          <w:rFonts w:cstheme="minorHAnsi"/>
          <w:color w:val="000000" w:themeColor="text1"/>
          <w:sz w:val="24"/>
          <w:szCs w:val="24"/>
        </w:rPr>
        <w:t xml:space="preserve">.  </w:t>
      </w:r>
      <w:r w:rsidR="00C64418" w:rsidRPr="00E93B8E">
        <w:rPr>
          <w:rFonts w:cstheme="minorHAnsi"/>
          <w:color w:val="000000" w:themeColor="text1"/>
          <w:sz w:val="24"/>
          <w:szCs w:val="24"/>
        </w:rPr>
        <w:t>The</w:t>
      </w:r>
      <w:r w:rsidR="007C6946" w:rsidRPr="00E93B8E">
        <w:rPr>
          <w:rFonts w:cstheme="minorHAnsi"/>
          <w:color w:val="000000" w:themeColor="text1"/>
          <w:sz w:val="24"/>
          <w:szCs w:val="24"/>
        </w:rPr>
        <w:t xml:space="preserve"> standard image threshold ranges, shown on the grayscale histogram of Figure </w:t>
      </w:r>
      <w:r w:rsidR="00222EB9" w:rsidRPr="00E93B8E">
        <w:rPr>
          <w:rFonts w:cstheme="minorHAnsi"/>
          <w:color w:val="000000" w:themeColor="text1"/>
          <w:sz w:val="24"/>
          <w:szCs w:val="24"/>
        </w:rPr>
        <w:t>4</w:t>
      </w:r>
      <w:r w:rsidR="007C6946" w:rsidRPr="00E93B8E">
        <w:rPr>
          <w:rFonts w:cstheme="minorHAnsi"/>
          <w:color w:val="000000" w:themeColor="text1"/>
          <w:sz w:val="24"/>
          <w:szCs w:val="24"/>
        </w:rPr>
        <w:t>, were then fixed</w:t>
      </w:r>
      <w:r w:rsidR="00C64418" w:rsidRPr="00E93B8E">
        <w:rPr>
          <w:rFonts w:cstheme="minorHAnsi"/>
          <w:color w:val="000000" w:themeColor="text1"/>
          <w:sz w:val="24"/>
          <w:szCs w:val="24"/>
        </w:rPr>
        <w:t xml:space="preserve"> </w:t>
      </w:r>
      <w:r w:rsidR="007C6946" w:rsidRPr="00E93B8E">
        <w:rPr>
          <w:rFonts w:cstheme="minorHAnsi"/>
          <w:color w:val="000000" w:themeColor="text1"/>
          <w:sz w:val="24"/>
          <w:szCs w:val="24"/>
        </w:rPr>
        <w:t>and</w:t>
      </w:r>
      <w:r w:rsidR="00C64418" w:rsidRPr="00E93B8E">
        <w:rPr>
          <w:rFonts w:cstheme="minorHAnsi"/>
          <w:color w:val="000000" w:themeColor="text1"/>
          <w:sz w:val="24"/>
          <w:szCs w:val="24"/>
        </w:rPr>
        <w:t xml:space="preserve"> applied to all images.</w:t>
      </w:r>
      <w:r w:rsidR="007C6946" w:rsidRPr="00E93B8E">
        <w:rPr>
          <w:rFonts w:cstheme="minorHAnsi"/>
          <w:color w:val="000000" w:themeColor="text1"/>
          <w:sz w:val="24"/>
          <w:szCs w:val="24"/>
        </w:rPr>
        <w:t xml:space="preserve">  Notably, the threshold values were selected to eliminate domains that were clearly not features of the printed object and to retain features including large-scale por</w:t>
      </w:r>
      <w:r w:rsidR="00423692" w:rsidRPr="00E93B8E">
        <w:rPr>
          <w:rFonts w:cstheme="minorHAnsi"/>
          <w:color w:val="000000" w:themeColor="text1"/>
          <w:sz w:val="24"/>
          <w:szCs w:val="24"/>
        </w:rPr>
        <w:t>es</w:t>
      </w:r>
      <w:r w:rsidR="007C6946" w:rsidRPr="00E93B8E">
        <w:rPr>
          <w:rFonts w:cstheme="minorHAnsi"/>
          <w:color w:val="000000" w:themeColor="text1"/>
          <w:sz w:val="24"/>
          <w:szCs w:val="24"/>
        </w:rPr>
        <w:t>. Por</w:t>
      </w:r>
      <w:r w:rsidR="00423692" w:rsidRPr="00E93B8E">
        <w:rPr>
          <w:rFonts w:cstheme="minorHAnsi"/>
          <w:color w:val="000000" w:themeColor="text1"/>
          <w:sz w:val="24"/>
          <w:szCs w:val="24"/>
        </w:rPr>
        <w:t>es</w:t>
      </w:r>
      <w:r w:rsidR="007C6946" w:rsidRPr="00E93B8E">
        <w:rPr>
          <w:rFonts w:cstheme="minorHAnsi"/>
          <w:color w:val="000000" w:themeColor="text1"/>
          <w:sz w:val="24"/>
          <w:szCs w:val="24"/>
        </w:rPr>
        <w:t xml:space="preserve"> below the scan resolution of nominally 40 </w:t>
      </w:r>
      <w:r w:rsidR="007C6946" w:rsidRPr="00E93B8E">
        <w:rPr>
          <w:rFonts w:ascii="Symbol" w:hAnsi="Symbol" w:cstheme="minorHAnsi"/>
          <w:color w:val="000000" w:themeColor="text1"/>
          <w:sz w:val="24"/>
          <w:szCs w:val="24"/>
        </w:rPr>
        <w:t></w:t>
      </w:r>
      <w:r w:rsidR="007C6946" w:rsidRPr="00E93B8E">
        <w:rPr>
          <w:rFonts w:cstheme="minorHAnsi"/>
          <w:color w:val="000000" w:themeColor="text1"/>
          <w:sz w:val="24"/>
          <w:szCs w:val="24"/>
        </w:rPr>
        <w:t>m w</w:t>
      </w:r>
      <w:r w:rsidR="00423692" w:rsidRPr="00E93B8E">
        <w:rPr>
          <w:rFonts w:cstheme="minorHAnsi"/>
          <w:color w:val="000000" w:themeColor="text1"/>
          <w:sz w:val="24"/>
          <w:szCs w:val="24"/>
        </w:rPr>
        <w:t>ere</w:t>
      </w:r>
      <w:r w:rsidR="007C6946" w:rsidRPr="00E93B8E">
        <w:rPr>
          <w:rFonts w:cstheme="minorHAnsi"/>
          <w:color w:val="000000" w:themeColor="text1"/>
          <w:sz w:val="24"/>
          <w:szCs w:val="24"/>
        </w:rPr>
        <w:t xml:space="preserve"> thus excluded from the final binarized images. While other segmentation strategies might have been</w:t>
      </w:r>
      <w:r w:rsidR="007C6946">
        <w:rPr>
          <w:rFonts w:cstheme="minorHAnsi"/>
          <w:color w:val="000000" w:themeColor="text1"/>
          <w:sz w:val="24"/>
          <w:szCs w:val="24"/>
        </w:rPr>
        <w:t xml:space="preserve"> used, this simple logic was chosen for demonstrating the proposed alignment strategy. </w:t>
      </w:r>
    </w:p>
    <w:p w14:paraId="5A516EAC" w14:textId="77777777" w:rsidR="00BA3113" w:rsidRDefault="00BA3113" w:rsidP="00BA3113">
      <w:pPr>
        <w:jc w:val="center"/>
        <w:rPr>
          <w:rFonts w:cstheme="minorHAnsi"/>
          <w:sz w:val="24"/>
          <w:szCs w:val="24"/>
        </w:rPr>
      </w:pPr>
      <w:r>
        <w:rPr>
          <w:rFonts w:cstheme="minorHAnsi"/>
          <w:noProof/>
          <w:sz w:val="24"/>
          <w:szCs w:val="24"/>
        </w:rPr>
        <w:drawing>
          <wp:inline distT="0" distB="0" distL="0" distR="0" wp14:anchorId="4FBE8C09" wp14:editId="5C0F2450">
            <wp:extent cx="5765394" cy="2468532"/>
            <wp:effectExtent l="19050" t="19050" r="2603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2430" cy="2471544"/>
                    </a:xfrm>
                    <a:prstGeom prst="rect">
                      <a:avLst/>
                    </a:prstGeom>
                    <a:noFill/>
                    <a:ln>
                      <a:solidFill>
                        <a:schemeClr val="tx1"/>
                      </a:solidFill>
                    </a:ln>
                  </pic:spPr>
                </pic:pic>
              </a:graphicData>
            </a:graphic>
          </wp:inline>
        </w:drawing>
      </w:r>
    </w:p>
    <w:p w14:paraId="010FA1CB" w14:textId="4B65D9F1" w:rsidR="00BA3113" w:rsidRDefault="00BA3113" w:rsidP="00527D10">
      <w:pPr>
        <w:spacing w:line="480" w:lineRule="auto"/>
        <w:jc w:val="both"/>
        <w:rPr>
          <w:rFonts w:cstheme="minorHAnsi"/>
          <w:sz w:val="24"/>
          <w:szCs w:val="24"/>
        </w:rPr>
      </w:pPr>
      <w:r w:rsidRPr="00E93B8E">
        <w:rPr>
          <w:rFonts w:cstheme="minorHAnsi"/>
          <w:b/>
          <w:bCs/>
          <w:sz w:val="24"/>
          <w:szCs w:val="24"/>
        </w:rPr>
        <w:t xml:space="preserve">Figure </w:t>
      </w:r>
      <w:r w:rsidR="00222EB9" w:rsidRPr="00E93B8E">
        <w:rPr>
          <w:rFonts w:cstheme="minorHAnsi"/>
          <w:b/>
          <w:bCs/>
          <w:sz w:val="24"/>
          <w:szCs w:val="24"/>
        </w:rPr>
        <w:t>4</w:t>
      </w:r>
      <w:r w:rsidRPr="00E93B8E">
        <w:rPr>
          <w:rFonts w:cstheme="minorHAnsi"/>
          <w:b/>
          <w:bCs/>
          <w:sz w:val="24"/>
          <w:szCs w:val="24"/>
        </w:rPr>
        <w:t>.</w:t>
      </w:r>
      <w:r w:rsidRPr="00E93B8E">
        <w:rPr>
          <w:rFonts w:cstheme="minorHAnsi"/>
          <w:sz w:val="24"/>
          <w:szCs w:val="24"/>
        </w:rPr>
        <w:t xml:space="preserve">  From printed object to point cloud.  Printed objects were scanned, grayscale images were reviewed, sharpened, threshold applied, binarized and masked to produce clean binary images for each XCT plane (slice).  Planes were stacked and a point cloud generated.</w:t>
      </w:r>
    </w:p>
    <w:p w14:paraId="4720082A" w14:textId="0E8D27CB" w:rsidR="006F2339" w:rsidRPr="00FF7075" w:rsidRDefault="006F2339" w:rsidP="006F2339">
      <w:pPr>
        <w:pStyle w:val="ListParagraph"/>
        <w:numPr>
          <w:ilvl w:val="2"/>
          <w:numId w:val="1"/>
        </w:numPr>
        <w:spacing w:after="0" w:line="480" w:lineRule="auto"/>
        <w:ind w:left="720"/>
        <w:rPr>
          <w:b/>
          <w:bCs/>
          <w:color w:val="000000" w:themeColor="text1"/>
          <w:sz w:val="24"/>
          <w:szCs w:val="24"/>
          <w:lang w:bidi="fa-IR"/>
        </w:rPr>
      </w:pPr>
      <w:r w:rsidRPr="00FF7075">
        <w:rPr>
          <w:b/>
          <w:bCs/>
          <w:color w:val="000000" w:themeColor="text1"/>
          <w:sz w:val="24"/>
          <w:szCs w:val="24"/>
          <w:lang w:bidi="fa-IR"/>
        </w:rPr>
        <w:t xml:space="preserve">Generation of </w:t>
      </w:r>
      <w:r w:rsidR="00B5167A" w:rsidRPr="00FF7075">
        <w:rPr>
          <w:b/>
          <w:bCs/>
          <w:color w:val="000000" w:themeColor="text1"/>
          <w:sz w:val="24"/>
          <w:szCs w:val="24"/>
          <w:lang w:bidi="fa-IR"/>
        </w:rPr>
        <w:t>the</w:t>
      </w:r>
      <w:r w:rsidRPr="00FF7075">
        <w:rPr>
          <w:b/>
          <w:bCs/>
          <w:color w:val="000000" w:themeColor="text1"/>
          <w:sz w:val="24"/>
          <w:szCs w:val="24"/>
          <w:lang w:bidi="fa-IR"/>
        </w:rPr>
        <w:t xml:space="preserve"> model object</w:t>
      </w:r>
    </w:p>
    <w:p w14:paraId="32E5FF16" w14:textId="04835E09" w:rsidR="006F2339" w:rsidRPr="00FF7075" w:rsidRDefault="006F2339" w:rsidP="006F2339">
      <w:pPr>
        <w:spacing w:after="0" w:line="480" w:lineRule="auto"/>
        <w:jc w:val="both"/>
        <w:rPr>
          <w:color w:val="000000" w:themeColor="text1"/>
          <w:sz w:val="24"/>
          <w:szCs w:val="24"/>
          <w:lang w:bidi="fa-IR"/>
        </w:rPr>
      </w:pPr>
      <w:r w:rsidRPr="00FF7075">
        <w:rPr>
          <w:color w:val="000000" w:themeColor="text1"/>
          <w:sz w:val="24"/>
          <w:szCs w:val="24"/>
          <w:lang w:bidi="fa-IR"/>
        </w:rPr>
        <w:t xml:space="preserve">In order to create a </w:t>
      </w:r>
      <w:r w:rsidR="00B5167A" w:rsidRPr="00FF7075">
        <w:rPr>
          <w:color w:val="000000" w:themeColor="text1"/>
          <w:sz w:val="24"/>
          <w:szCs w:val="24"/>
          <w:lang w:bidi="fa-IR"/>
        </w:rPr>
        <w:t xml:space="preserve">digital representation of the </w:t>
      </w:r>
      <w:r w:rsidRPr="00FF7075">
        <w:rPr>
          <w:color w:val="000000" w:themeColor="text1"/>
          <w:sz w:val="24"/>
          <w:szCs w:val="24"/>
          <w:lang w:bidi="fa-IR"/>
        </w:rPr>
        <w:t>model object</w:t>
      </w:r>
      <w:r w:rsidR="0015391A">
        <w:rPr>
          <w:color w:val="000000" w:themeColor="text1"/>
          <w:sz w:val="24"/>
          <w:szCs w:val="24"/>
          <w:lang w:bidi="fa-IR"/>
        </w:rPr>
        <w:t xml:space="preserve"> </w:t>
      </w:r>
      <w:r w:rsidR="00360B38">
        <w:rPr>
          <w:color w:val="000000" w:themeColor="text1"/>
          <w:sz w:val="24"/>
          <w:szCs w:val="24"/>
          <w:lang w:bidi="fa-IR"/>
        </w:rPr>
        <w:t xml:space="preserve">(i.e., </w:t>
      </w:r>
      <w:r w:rsidR="00C64418">
        <w:rPr>
          <w:color w:val="000000" w:themeColor="text1"/>
          <w:sz w:val="24"/>
          <w:szCs w:val="24"/>
          <w:lang w:bidi="fa-IR"/>
        </w:rPr>
        <w:t xml:space="preserve">a voxel model of the </w:t>
      </w:r>
      <w:r w:rsidR="003227C9">
        <w:rPr>
          <w:color w:val="000000" w:themeColor="text1"/>
          <w:sz w:val="24"/>
          <w:szCs w:val="24"/>
          <w:lang w:bidi="fa-IR"/>
        </w:rPr>
        <w:t xml:space="preserve">benchmark </w:t>
      </w:r>
      <w:r w:rsidR="00360B38">
        <w:rPr>
          <w:color w:val="000000" w:themeColor="text1"/>
          <w:sz w:val="24"/>
          <w:szCs w:val="24"/>
          <w:lang w:bidi="fa-IR"/>
        </w:rPr>
        <w:t>geometry</w:t>
      </w:r>
      <w:r w:rsidR="00C64418">
        <w:rPr>
          <w:color w:val="000000" w:themeColor="text1"/>
          <w:sz w:val="24"/>
          <w:szCs w:val="24"/>
          <w:lang w:bidi="fa-IR"/>
        </w:rPr>
        <w:t xml:space="preserve"> at the same resolution as the XCT images</w:t>
      </w:r>
      <w:r w:rsidR="00360B38">
        <w:rPr>
          <w:color w:val="000000" w:themeColor="text1"/>
          <w:sz w:val="24"/>
          <w:szCs w:val="24"/>
          <w:lang w:bidi="fa-IR"/>
        </w:rPr>
        <w:t>)</w:t>
      </w:r>
      <w:r w:rsidRPr="00FF7075">
        <w:rPr>
          <w:color w:val="000000" w:themeColor="text1"/>
          <w:sz w:val="24"/>
          <w:szCs w:val="24"/>
          <w:lang w:bidi="fa-IR"/>
        </w:rPr>
        <w:t xml:space="preserve">, the intersection between </w:t>
      </w:r>
      <w:r w:rsidR="00B779A5" w:rsidRPr="00FF7075">
        <w:rPr>
          <w:color w:val="000000" w:themeColor="text1"/>
          <w:sz w:val="24"/>
          <w:szCs w:val="24"/>
          <w:lang w:bidi="fa-IR"/>
        </w:rPr>
        <w:t>a series of</w:t>
      </w:r>
      <w:r w:rsidRPr="00FF7075">
        <w:rPr>
          <w:color w:val="000000" w:themeColor="text1"/>
          <w:sz w:val="24"/>
          <w:szCs w:val="24"/>
          <w:lang w:bidi="fa-IR"/>
        </w:rPr>
        <w:t xml:space="preserve"> plane</w:t>
      </w:r>
      <w:r w:rsidR="00B779A5" w:rsidRPr="00FF7075">
        <w:rPr>
          <w:color w:val="000000" w:themeColor="text1"/>
          <w:sz w:val="24"/>
          <w:szCs w:val="24"/>
          <w:lang w:bidi="fa-IR"/>
        </w:rPr>
        <w:t>s</w:t>
      </w:r>
      <w:r w:rsidRPr="00FF7075">
        <w:rPr>
          <w:color w:val="000000" w:themeColor="text1"/>
          <w:sz w:val="24"/>
          <w:szCs w:val="24"/>
          <w:lang w:bidi="fa-IR"/>
        </w:rPr>
        <w:t xml:space="preserve"> and a hollow cylinder</w:t>
      </w:r>
      <w:r w:rsidR="00B5167A" w:rsidRPr="00FF7075">
        <w:rPr>
          <w:color w:val="000000" w:themeColor="text1"/>
          <w:sz w:val="24"/>
          <w:szCs w:val="24"/>
          <w:lang w:bidi="fa-IR"/>
        </w:rPr>
        <w:t xml:space="preserve"> of the correct dimensions</w:t>
      </w:r>
      <w:r w:rsidR="00B779A5" w:rsidRPr="00FF7075">
        <w:rPr>
          <w:color w:val="000000" w:themeColor="text1"/>
          <w:sz w:val="24"/>
          <w:szCs w:val="24"/>
          <w:lang w:bidi="fa-IR"/>
        </w:rPr>
        <w:t xml:space="preserve"> was analytically calculate</w:t>
      </w:r>
      <w:r w:rsidR="00B5167A" w:rsidRPr="00FF7075">
        <w:rPr>
          <w:color w:val="000000" w:themeColor="text1"/>
          <w:sz w:val="24"/>
          <w:szCs w:val="24"/>
          <w:lang w:bidi="fa-IR"/>
        </w:rPr>
        <w:t>d</w:t>
      </w:r>
      <w:r w:rsidR="00360B38">
        <w:rPr>
          <w:color w:val="000000" w:themeColor="text1"/>
          <w:sz w:val="24"/>
          <w:szCs w:val="24"/>
          <w:lang w:bidi="fa-IR"/>
        </w:rPr>
        <w:t xml:space="preserve">; </w:t>
      </w:r>
      <w:r w:rsidR="00B164E1">
        <w:rPr>
          <w:color w:val="000000" w:themeColor="text1"/>
          <w:sz w:val="24"/>
          <w:szCs w:val="24"/>
          <w:lang w:bidi="fa-IR"/>
        </w:rPr>
        <w:t xml:space="preserve">the </w:t>
      </w:r>
      <w:r w:rsidR="00B164E1">
        <w:rPr>
          <w:color w:val="000000" w:themeColor="text1"/>
          <w:sz w:val="24"/>
          <w:szCs w:val="24"/>
          <w:lang w:bidi="fa-IR"/>
        </w:rPr>
        <w:lastRenderedPageBreak/>
        <w:t xml:space="preserve">set of </w:t>
      </w:r>
      <w:r w:rsidRPr="00FF7075">
        <w:rPr>
          <w:color w:val="000000" w:themeColor="text1"/>
          <w:sz w:val="24"/>
          <w:szCs w:val="24"/>
          <w:lang w:bidi="fa-IR"/>
        </w:rPr>
        <w:t>plane-intersection</w:t>
      </w:r>
      <w:r w:rsidR="00B164E1">
        <w:rPr>
          <w:color w:val="000000" w:themeColor="text1"/>
          <w:sz w:val="24"/>
          <w:szCs w:val="24"/>
          <w:lang w:bidi="fa-IR"/>
        </w:rPr>
        <w:t>s</w:t>
      </w:r>
      <w:r w:rsidRPr="00FF7075">
        <w:rPr>
          <w:color w:val="000000" w:themeColor="text1"/>
          <w:sz w:val="24"/>
          <w:szCs w:val="24"/>
          <w:lang w:bidi="fa-IR"/>
        </w:rPr>
        <w:t xml:space="preserve"> is </w:t>
      </w:r>
      <w:r w:rsidR="00360B38">
        <w:rPr>
          <w:color w:val="000000" w:themeColor="text1"/>
          <w:sz w:val="24"/>
          <w:szCs w:val="24"/>
          <w:lang w:bidi="fa-IR"/>
        </w:rPr>
        <w:t xml:space="preserve">representative of </w:t>
      </w:r>
      <w:r w:rsidRPr="00FF7075">
        <w:rPr>
          <w:color w:val="000000" w:themeColor="text1"/>
          <w:sz w:val="24"/>
          <w:szCs w:val="24"/>
          <w:lang w:bidi="fa-IR"/>
        </w:rPr>
        <w:t xml:space="preserve">the </w:t>
      </w:r>
      <w:r w:rsidR="0015391A">
        <w:rPr>
          <w:color w:val="000000" w:themeColor="text1"/>
          <w:sz w:val="24"/>
          <w:szCs w:val="24"/>
          <w:lang w:bidi="fa-IR"/>
        </w:rPr>
        <w:t xml:space="preserve">XCT cross-sectional </w:t>
      </w:r>
      <w:r w:rsidRPr="00FF7075">
        <w:rPr>
          <w:color w:val="000000" w:themeColor="text1"/>
          <w:sz w:val="24"/>
          <w:szCs w:val="24"/>
          <w:lang w:bidi="fa-IR"/>
        </w:rPr>
        <w:t>image</w:t>
      </w:r>
      <w:r w:rsidR="0015391A">
        <w:rPr>
          <w:color w:val="000000" w:themeColor="text1"/>
          <w:sz w:val="24"/>
          <w:szCs w:val="24"/>
          <w:lang w:bidi="fa-IR"/>
        </w:rPr>
        <w:t>s</w:t>
      </w:r>
      <w:r w:rsidR="00B779A5" w:rsidRPr="00FF7075">
        <w:rPr>
          <w:color w:val="000000" w:themeColor="text1"/>
          <w:sz w:val="24"/>
          <w:szCs w:val="24"/>
          <w:lang w:bidi="fa-IR"/>
        </w:rPr>
        <w:t xml:space="preserve"> of </w:t>
      </w:r>
      <w:r w:rsidR="0015391A">
        <w:rPr>
          <w:color w:val="000000" w:themeColor="text1"/>
          <w:sz w:val="24"/>
          <w:szCs w:val="24"/>
          <w:lang w:bidi="fa-IR"/>
        </w:rPr>
        <w:t>the printed</w:t>
      </w:r>
      <w:r w:rsidR="00B779A5" w:rsidRPr="00FF7075">
        <w:rPr>
          <w:color w:val="000000" w:themeColor="text1"/>
          <w:sz w:val="24"/>
          <w:szCs w:val="24"/>
          <w:lang w:bidi="fa-IR"/>
        </w:rPr>
        <w:t xml:space="preserve"> object</w:t>
      </w:r>
      <w:r w:rsidRPr="00FF7075">
        <w:rPr>
          <w:color w:val="000000" w:themeColor="text1"/>
          <w:sz w:val="24"/>
          <w:szCs w:val="24"/>
          <w:lang w:bidi="fa-IR"/>
        </w:rPr>
        <w:t xml:space="preserve">. </w:t>
      </w:r>
      <w:r w:rsidR="00B779A5" w:rsidRPr="00FF7075">
        <w:rPr>
          <w:color w:val="000000" w:themeColor="text1"/>
          <w:sz w:val="24"/>
          <w:szCs w:val="24"/>
          <w:lang w:bidi="fa-IR"/>
        </w:rPr>
        <w:t>T</w:t>
      </w:r>
      <w:r w:rsidRPr="00FF7075">
        <w:rPr>
          <w:color w:val="000000" w:themeColor="text1"/>
          <w:sz w:val="24"/>
          <w:szCs w:val="24"/>
          <w:lang w:bidi="fa-IR"/>
        </w:rPr>
        <w:t>hese intersection-contours</w:t>
      </w:r>
      <w:r w:rsidR="00B779A5" w:rsidRPr="00FF7075">
        <w:rPr>
          <w:color w:val="000000" w:themeColor="text1"/>
          <w:sz w:val="24"/>
          <w:szCs w:val="24"/>
          <w:lang w:bidi="fa-IR"/>
        </w:rPr>
        <w:t xml:space="preserve"> were</w:t>
      </w:r>
      <w:r w:rsidRPr="00FF7075">
        <w:rPr>
          <w:color w:val="000000" w:themeColor="text1"/>
          <w:sz w:val="24"/>
          <w:szCs w:val="24"/>
          <w:lang w:bidi="fa-IR"/>
        </w:rPr>
        <w:t xml:space="preserve"> </w:t>
      </w:r>
      <w:r w:rsidR="00B779A5" w:rsidRPr="00FF7075">
        <w:rPr>
          <w:color w:val="000000" w:themeColor="text1"/>
          <w:sz w:val="24"/>
          <w:szCs w:val="24"/>
          <w:lang w:bidi="fa-IR"/>
        </w:rPr>
        <w:t xml:space="preserve">then transformed </w:t>
      </w:r>
      <w:r w:rsidRPr="00FF7075">
        <w:rPr>
          <w:color w:val="000000" w:themeColor="text1"/>
          <w:sz w:val="24"/>
          <w:szCs w:val="24"/>
          <w:lang w:bidi="fa-IR"/>
        </w:rPr>
        <w:t xml:space="preserve">into </w:t>
      </w:r>
      <w:r w:rsidR="00B779A5" w:rsidRPr="00FF7075">
        <w:rPr>
          <w:color w:val="000000" w:themeColor="text1"/>
          <w:sz w:val="24"/>
          <w:szCs w:val="24"/>
          <w:lang w:bidi="fa-IR"/>
        </w:rPr>
        <w:t>the</w:t>
      </w:r>
      <w:r w:rsidRPr="00FF7075">
        <w:rPr>
          <w:color w:val="000000" w:themeColor="text1"/>
          <w:sz w:val="24"/>
          <w:szCs w:val="24"/>
          <w:lang w:bidi="fa-IR"/>
        </w:rPr>
        <w:t xml:space="preserve"> appropriate coordinate system </w:t>
      </w:r>
      <w:r w:rsidR="007F4E3D">
        <w:rPr>
          <w:color w:val="000000" w:themeColor="text1"/>
          <w:sz w:val="24"/>
          <w:szCs w:val="24"/>
          <w:lang w:bidi="fa-IR"/>
        </w:rPr>
        <w:t xml:space="preserve">and binarized </w:t>
      </w:r>
      <w:r w:rsidRPr="00FF7075">
        <w:rPr>
          <w:color w:val="000000" w:themeColor="text1"/>
          <w:sz w:val="24"/>
          <w:szCs w:val="24"/>
          <w:lang w:bidi="fa-IR"/>
        </w:rPr>
        <w:t xml:space="preserve">so </w:t>
      </w:r>
      <w:r w:rsidR="00B779A5" w:rsidRPr="00FF7075">
        <w:rPr>
          <w:color w:val="000000" w:themeColor="text1"/>
          <w:sz w:val="24"/>
          <w:szCs w:val="24"/>
          <w:lang w:bidi="fa-IR"/>
        </w:rPr>
        <w:t>that they could be</w:t>
      </w:r>
      <w:r w:rsidRPr="00FF7075">
        <w:rPr>
          <w:color w:val="000000" w:themeColor="text1"/>
          <w:sz w:val="24"/>
          <w:szCs w:val="24"/>
          <w:lang w:bidi="fa-IR"/>
        </w:rPr>
        <w:t xml:space="preserve"> directly compared to the 3D printed object</w:t>
      </w:r>
      <w:r w:rsidR="00B779A5" w:rsidRPr="00FF7075">
        <w:rPr>
          <w:color w:val="000000" w:themeColor="text1"/>
          <w:sz w:val="24"/>
          <w:szCs w:val="24"/>
          <w:lang w:bidi="fa-IR"/>
        </w:rPr>
        <w:t>s</w:t>
      </w:r>
      <w:r w:rsidR="00B5167A" w:rsidRPr="00FF7075">
        <w:rPr>
          <w:color w:val="000000" w:themeColor="text1"/>
          <w:sz w:val="24"/>
          <w:szCs w:val="24"/>
          <w:lang w:bidi="fa-IR"/>
        </w:rPr>
        <w:t>.</w:t>
      </w:r>
      <w:r w:rsidR="00B779A5" w:rsidRPr="00FF7075">
        <w:rPr>
          <w:color w:val="000000" w:themeColor="text1"/>
          <w:sz w:val="24"/>
          <w:szCs w:val="24"/>
          <w:lang w:bidi="fa-IR"/>
        </w:rPr>
        <w:t xml:space="preserve"> </w:t>
      </w:r>
    </w:p>
    <w:p w14:paraId="671FAD4C" w14:textId="77777777" w:rsidR="008B7F06" w:rsidRPr="00FF7075" w:rsidRDefault="008B7F06" w:rsidP="008B7F06">
      <w:pPr>
        <w:pStyle w:val="ListParagraph"/>
        <w:numPr>
          <w:ilvl w:val="2"/>
          <w:numId w:val="1"/>
        </w:numPr>
        <w:spacing w:after="0" w:line="480" w:lineRule="auto"/>
        <w:ind w:left="0" w:firstLine="0"/>
        <w:rPr>
          <w:rFonts w:cstheme="minorHAnsi"/>
          <w:b/>
          <w:bCs/>
          <w:color w:val="000000" w:themeColor="text1"/>
          <w:sz w:val="24"/>
          <w:szCs w:val="24"/>
          <w:lang w:bidi="fa-IR"/>
        </w:rPr>
      </w:pPr>
      <w:r w:rsidRPr="00FF7075">
        <w:rPr>
          <w:rFonts w:cstheme="minorHAnsi"/>
          <w:b/>
          <w:bCs/>
          <w:color w:val="000000" w:themeColor="text1"/>
          <w:sz w:val="24"/>
          <w:szCs w:val="24"/>
          <w:lang w:bidi="fa-IR"/>
        </w:rPr>
        <w:t xml:space="preserve">Generation of point clouds </w:t>
      </w:r>
    </w:p>
    <w:p w14:paraId="4548285B" w14:textId="20170937" w:rsidR="008B7F06" w:rsidRPr="00FF7075" w:rsidRDefault="008B7F06" w:rsidP="008B7F06">
      <w:pPr>
        <w:autoSpaceDE w:val="0"/>
        <w:autoSpaceDN w:val="0"/>
        <w:adjustRightInd w:val="0"/>
        <w:spacing w:after="0" w:line="480" w:lineRule="auto"/>
        <w:jc w:val="both"/>
        <w:rPr>
          <w:rFonts w:ascii="Calibri" w:hAnsi="Calibri" w:cs="Calibri"/>
          <w:color w:val="000000" w:themeColor="text1"/>
          <w:sz w:val="24"/>
          <w:szCs w:val="24"/>
        </w:rPr>
      </w:pPr>
      <w:r w:rsidRPr="00FF7075">
        <w:rPr>
          <w:rFonts w:cstheme="minorHAnsi"/>
          <w:color w:val="000000" w:themeColor="text1"/>
          <w:sz w:val="24"/>
          <w:szCs w:val="24"/>
          <w:shd w:val="clear" w:color="auto" w:fill="FFFFFF"/>
        </w:rPr>
        <w:t>A point cloud is a large number of points that form the geometry of a 3D object.  The point cloud defines surface</w:t>
      </w:r>
      <w:r w:rsidR="00254385">
        <w:rPr>
          <w:rFonts w:cstheme="minorHAnsi"/>
          <w:color w:val="000000" w:themeColor="text1"/>
          <w:sz w:val="24"/>
          <w:szCs w:val="24"/>
          <w:shd w:val="clear" w:color="auto" w:fill="FFFFFF"/>
        </w:rPr>
        <w:t xml:space="preserve"> (boundary)</w:t>
      </w:r>
      <w:r w:rsidRPr="00FF7075">
        <w:rPr>
          <w:rFonts w:cstheme="minorHAnsi"/>
          <w:color w:val="000000" w:themeColor="text1"/>
          <w:sz w:val="24"/>
          <w:szCs w:val="24"/>
          <w:shd w:val="clear" w:color="auto" w:fill="FFFFFF"/>
        </w:rPr>
        <w:t xml:space="preserve"> locations and internal structure, e.g., pore networks</w:t>
      </w:r>
      <w:r w:rsidR="009C49A8" w:rsidRPr="00FF7075">
        <w:rPr>
          <w:rFonts w:cstheme="minorHAnsi"/>
          <w:color w:val="000000" w:themeColor="text1"/>
          <w:sz w:val="24"/>
          <w:szCs w:val="24"/>
          <w:shd w:val="clear" w:color="auto" w:fill="FFFFFF"/>
        </w:rPr>
        <w:t xml:space="preserve">, and is usually </w:t>
      </w:r>
      <w:r w:rsidR="003D4B5B" w:rsidRPr="00FF7075">
        <w:rPr>
          <w:rFonts w:cstheme="minorHAnsi"/>
          <w:color w:val="000000" w:themeColor="text1"/>
          <w:sz w:val="24"/>
          <w:szCs w:val="24"/>
          <w:shd w:val="clear" w:color="auto" w:fill="FFFFFF"/>
        </w:rPr>
        <w:t>the set of coordinates defining surface or volume points in 2D or 3D</w:t>
      </w:r>
      <w:r w:rsidRPr="00FF7075">
        <w:rPr>
          <w:rFonts w:cstheme="minorHAnsi"/>
          <w:color w:val="000000" w:themeColor="text1"/>
          <w:sz w:val="24"/>
          <w:szCs w:val="24"/>
          <w:shd w:val="clear" w:color="auto" w:fill="FFFFFF"/>
        </w:rPr>
        <w:t>.</w:t>
      </w:r>
      <w:r w:rsidR="003D4B5B" w:rsidRPr="00FF7075">
        <w:rPr>
          <w:rFonts w:cstheme="minorHAnsi"/>
          <w:color w:val="000000" w:themeColor="text1"/>
          <w:sz w:val="24"/>
          <w:szCs w:val="24"/>
          <w:shd w:val="clear" w:color="auto" w:fill="FFFFFF"/>
        </w:rPr>
        <w:t xml:space="preserve">  </w:t>
      </w:r>
      <w:r w:rsidR="00864153" w:rsidRPr="00FF7075">
        <w:rPr>
          <w:rFonts w:cstheme="minorHAnsi"/>
          <w:color w:val="000000" w:themeColor="text1"/>
          <w:sz w:val="24"/>
          <w:szCs w:val="24"/>
          <w:shd w:val="clear" w:color="auto" w:fill="FFFFFF"/>
        </w:rPr>
        <w:t>The digitally generated binary images in this study</w:t>
      </w:r>
      <w:r w:rsidR="00864153">
        <w:rPr>
          <w:rFonts w:cstheme="minorHAnsi"/>
          <w:color w:val="000000" w:themeColor="text1"/>
          <w:sz w:val="24"/>
          <w:szCs w:val="24"/>
          <w:shd w:val="clear" w:color="auto" w:fill="FFFFFF"/>
        </w:rPr>
        <w:t>, both model and printed,</w:t>
      </w:r>
      <w:r w:rsidR="00864153" w:rsidRPr="00FF7075">
        <w:rPr>
          <w:rFonts w:cstheme="minorHAnsi"/>
          <w:color w:val="000000" w:themeColor="text1"/>
          <w:sz w:val="24"/>
          <w:szCs w:val="24"/>
          <w:shd w:val="clear" w:color="auto" w:fill="FFFFFF"/>
        </w:rPr>
        <w:t xml:space="preserve"> </w:t>
      </w:r>
      <w:r w:rsidR="00864153">
        <w:rPr>
          <w:rFonts w:cstheme="minorHAnsi"/>
          <w:color w:val="000000" w:themeColor="text1"/>
          <w:sz w:val="24"/>
          <w:szCs w:val="24"/>
          <w:shd w:val="clear" w:color="auto" w:fill="FFFFFF"/>
        </w:rPr>
        <w:t xml:space="preserve">were used to </w:t>
      </w:r>
      <w:r w:rsidR="00864153" w:rsidRPr="00FF7075">
        <w:rPr>
          <w:rFonts w:cstheme="minorHAnsi"/>
          <w:color w:val="000000" w:themeColor="text1"/>
          <w:sz w:val="24"/>
          <w:szCs w:val="24"/>
          <w:shd w:val="clear" w:color="auto" w:fill="FFFFFF"/>
        </w:rPr>
        <w:t xml:space="preserve">produce surface or volume point clouds of integer </w:t>
      </w:r>
      <w:r w:rsidR="00864153">
        <w:rPr>
          <w:rFonts w:cstheme="minorHAnsi"/>
          <w:color w:val="000000" w:themeColor="text1"/>
          <w:sz w:val="24"/>
          <w:szCs w:val="24"/>
          <w:shd w:val="clear" w:color="auto" w:fill="FFFFFF"/>
        </w:rPr>
        <w:t xml:space="preserve">values where each </w:t>
      </w:r>
      <w:r w:rsidR="00586DE5">
        <w:rPr>
          <w:rFonts w:cstheme="minorHAnsi"/>
          <w:color w:val="000000" w:themeColor="text1"/>
          <w:sz w:val="24"/>
          <w:szCs w:val="24"/>
          <w:shd w:val="clear" w:color="auto" w:fill="FFFFFF"/>
        </w:rPr>
        <w:t xml:space="preserve">value </w:t>
      </w:r>
      <w:r w:rsidR="00C32E2E">
        <w:rPr>
          <w:rFonts w:cstheme="minorHAnsi"/>
          <w:color w:val="000000" w:themeColor="text1"/>
          <w:sz w:val="24"/>
          <w:szCs w:val="24"/>
          <w:shd w:val="clear" w:color="auto" w:fill="FFFFFF"/>
        </w:rPr>
        <w:t>of 1</w:t>
      </w:r>
      <w:r w:rsidR="00864153">
        <w:rPr>
          <w:rFonts w:cstheme="minorHAnsi"/>
          <w:color w:val="000000" w:themeColor="text1"/>
          <w:sz w:val="24"/>
          <w:szCs w:val="24"/>
          <w:shd w:val="clear" w:color="auto" w:fill="FFFFFF"/>
        </w:rPr>
        <w:t xml:space="preserve"> denotes the location of solid matter and is associated with a digital address (i.e., or index) in </w:t>
      </w:r>
      <w:r w:rsidR="008E61CC">
        <w:rPr>
          <w:rFonts w:cstheme="minorHAnsi"/>
          <w:color w:val="000000" w:themeColor="text1"/>
          <w:sz w:val="24"/>
          <w:szCs w:val="24"/>
          <w:shd w:val="clear" w:color="auto" w:fill="FFFFFF"/>
        </w:rPr>
        <w:t>voxels</w:t>
      </w:r>
      <w:r w:rsidR="00864153">
        <w:rPr>
          <w:rFonts w:cstheme="minorHAnsi"/>
          <w:color w:val="000000" w:themeColor="text1"/>
          <w:sz w:val="24"/>
          <w:szCs w:val="24"/>
          <w:shd w:val="clear" w:color="auto" w:fill="FFFFFF"/>
        </w:rPr>
        <w:t xml:space="preserve"> </w:t>
      </w:r>
      <w:r w:rsidR="00586DE5">
        <w:rPr>
          <w:rFonts w:cstheme="minorHAnsi"/>
          <w:color w:val="000000" w:themeColor="text1"/>
          <w:sz w:val="24"/>
          <w:szCs w:val="24"/>
          <w:shd w:val="clear" w:color="auto" w:fill="FFFFFF"/>
        </w:rPr>
        <w:t xml:space="preserve">measured </w:t>
      </w:r>
      <w:r w:rsidR="00864153">
        <w:rPr>
          <w:rFonts w:cstheme="minorHAnsi"/>
          <w:color w:val="000000" w:themeColor="text1"/>
          <w:sz w:val="24"/>
          <w:szCs w:val="24"/>
          <w:shd w:val="clear" w:color="auto" w:fill="FFFFFF"/>
        </w:rPr>
        <w:t>from some origin, usually taken to be at a corner of the image.</w:t>
      </w:r>
      <w:r w:rsidR="00766333">
        <w:rPr>
          <w:rFonts w:cstheme="minorHAnsi"/>
          <w:color w:val="000000" w:themeColor="text1"/>
          <w:sz w:val="24"/>
          <w:szCs w:val="24"/>
          <w:shd w:val="clear" w:color="auto" w:fill="FFFFFF"/>
        </w:rPr>
        <w:t xml:space="preserve"> The integer </w:t>
      </w:r>
      <w:r w:rsidR="00864153">
        <w:rPr>
          <w:rFonts w:cstheme="minorHAnsi"/>
          <w:color w:val="000000" w:themeColor="text1"/>
          <w:sz w:val="24"/>
          <w:szCs w:val="24"/>
          <w:shd w:val="clear" w:color="auto" w:fill="FFFFFF"/>
        </w:rPr>
        <w:t>addresses</w:t>
      </w:r>
      <w:r w:rsidR="00766333">
        <w:rPr>
          <w:rFonts w:cstheme="minorHAnsi"/>
          <w:color w:val="000000" w:themeColor="text1"/>
          <w:sz w:val="24"/>
          <w:szCs w:val="24"/>
          <w:shd w:val="clear" w:color="auto" w:fill="FFFFFF"/>
        </w:rPr>
        <w:t xml:space="preserve"> are easily converted to </w:t>
      </w:r>
      <w:r w:rsidR="00586DE5">
        <w:rPr>
          <w:rFonts w:cstheme="minorHAnsi"/>
          <w:color w:val="000000" w:themeColor="text1"/>
          <w:sz w:val="24"/>
          <w:szCs w:val="24"/>
          <w:shd w:val="clear" w:color="auto" w:fill="FFFFFF"/>
        </w:rPr>
        <w:t>Cartesian coordinates in physical units</w:t>
      </w:r>
      <w:r w:rsidR="00423692">
        <w:rPr>
          <w:rFonts w:cstheme="minorHAnsi"/>
          <w:color w:val="000000" w:themeColor="text1"/>
          <w:sz w:val="24"/>
          <w:szCs w:val="24"/>
          <w:shd w:val="clear" w:color="auto" w:fill="FFFFFF"/>
        </w:rPr>
        <w:t>, considered to be the center of each voxel or pixel,</w:t>
      </w:r>
      <w:r w:rsidR="00586DE5">
        <w:rPr>
          <w:rFonts w:cstheme="minorHAnsi"/>
          <w:color w:val="000000" w:themeColor="text1"/>
          <w:sz w:val="24"/>
          <w:szCs w:val="24"/>
          <w:shd w:val="clear" w:color="auto" w:fill="FFFFFF"/>
        </w:rPr>
        <w:t xml:space="preserve"> </w:t>
      </w:r>
      <w:r w:rsidR="00766333">
        <w:rPr>
          <w:rFonts w:cstheme="minorHAnsi"/>
          <w:color w:val="000000" w:themeColor="text1"/>
          <w:sz w:val="24"/>
          <w:szCs w:val="24"/>
          <w:shd w:val="clear" w:color="auto" w:fill="FFFFFF"/>
        </w:rPr>
        <w:t xml:space="preserve">by multiplying </w:t>
      </w:r>
      <w:r w:rsidR="00586DE5">
        <w:rPr>
          <w:rFonts w:cstheme="minorHAnsi"/>
          <w:color w:val="000000" w:themeColor="text1"/>
          <w:sz w:val="24"/>
          <w:szCs w:val="24"/>
          <w:shd w:val="clear" w:color="auto" w:fill="FFFFFF"/>
        </w:rPr>
        <w:t xml:space="preserve">the integer coordinates </w:t>
      </w:r>
      <w:r w:rsidR="00766333">
        <w:rPr>
          <w:rFonts w:cstheme="minorHAnsi"/>
          <w:color w:val="000000" w:themeColor="text1"/>
          <w:sz w:val="24"/>
          <w:szCs w:val="24"/>
          <w:shd w:val="clear" w:color="auto" w:fill="FFFFFF"/>
        </w:rPr>
        <w:t>by the instrument resolution</w:t>
      </w:r>
      <w:r w:rsidR="00864153">
        <w:rPr>
          <w:rFonts w:cstheme="minorHAnsi"/>
          <w:color w:val="000000" w:themeColor="text1"/>
          <w:sz w:val="24"/>
          <w:szCs w:val="24"/>
          <w:shd w:val="clear" w:color="auto" w:fill="FFFFFF"/>
        </w:rPr>
        <w:t xml:space="preserve">, e.g. </w:t>
      </w:r>
      <w:r w:rsidR="0067540B">
        <w:rPr>
          <w:rFonts w:cstheme="minorHAnsi"/>
          <w:color w:val="000000" w:themeColor="text1"/>
          <w:sz w:val="24"/>
          <w:szCs w:val="24"/>
          <w:shd w:val="clear" w:color="auto" w:fill="FFFFFF"/>
        </w:rPr>
        <w:t xml:space="preserve">in units of </w:t>
      </w:r>
      <w:r w:rsidR="00586DE5">
        <w:rPr>
          <w:rFonts w:cstheme="minorHAnsi"/>
          <w:color w:val="000000" w:themeColor="text1"/>
          <w:sz w:val="24"/>
          <w:szCs w:val="24"/>
          <w:shd w:val="clear" w:color="auto" w:fill="FFFFFF"/>
        </w:rPr>
        <w:t>length</w:t>
      </w:r>
      <w:r w:rsidR="0067540B">
        <w:rPr>
          <w:rFonts w:cstheme="minorHAnsi"/>
          <w:color w:val="000000" w:themeColor="text1"/>
          <w:sz w:val="24"/>
          <w:szCs w:val="24"/>
          <w:shd w:val="clear" w:color="auto" w:fill="FFFFFF"/>
        </w:rPr>
        <w:t>/</w:t>
      </w:r>
      <w:r w:rsidR="008E61CC">
        <w:rPr>
          <w:rFonts w:cstheme="minorHAnsi"/>
          <w:color w:val="000000" w:themeColor="text1"/>
          <w:sz w:val="24"/>
          <w:szCs w:val="24"/>
          <w:shd w:val="clear" w:color="auto" w:fill="FFFFFF"/>
        </w:rPr>
        <w:t>voxel edge</w:t>
      </w:r>
      <w:r w:rsidR="00766333">
        <w:rPr>
          <w:rFonts w:cstheme="minorHAnsi"/>
          <w:color w:val="000000" w:themeColor="text1"/>
          <w:sz w:val="24"/>
          <w:szCs w:val="24"/>
          <w:shd w:val="clear" w:color="auto" w:fill="FFFFFF"/>
        </w:rPr>
        <w:t>.</w:t>
      </w:r>
      <w:r w:rsidR="00423692">
        <w:rPr>
          <w:rFonts w:cstheme="minorHAnsi"/>
          <w:color w:val="000000" w:themeColor="text1"/>
          <w:sz w:val="24"/>
          <w:szCs w:val="24"/>
          <w:shd w:val="clear" w:color="auto" w:fill="FFFFFF"/>
        </w:rPr>
        <w:t xml:space="preserve"> For the purposes of this paper, further interpolation of the surface at a sub-voxel level was not considered to be necessary.</w:t>
      </w:r>
    </w:p>
    <w:p w14:paraId="2412F1CB" w14:textId="3482B901" w:rsidR="004740D3" w:rsidRPr="00FF7075" w:rsidRDefault="004740D3" w:rsidP="00F12CB0">
      <w:pPr>
        <w:pStyle w:val="ListParagraph"/>
        <w:numPr>
          <w:ilvl w:val="2"/>
          <w:numId w:val="1"/>
        </w:numPr>
        <w:spacing w:after="0" w:line="480" w:lineRule="auto"/>
        <w:ind w:left="720"/>
        <w:rPr>
          <w:rFonts w:cstheme="minorHAnsi"/>
          <w:b/>
          <w:bCs/>
          <w:color w:val="000000" w:themeColor="text1"/>
          <w:sz w:val="24"/>
          <w:szCs w:val="24"/>
          <w:lang w:bidi="fa-IR"/>
        </w:rPr>
      </w:pPr>
      <w:r w:rsidRPr="00FF7075">
        <w:rPr>
          <w:rFonts w:cstheme="minorHAnsi"/>
          <w:b/>
          <w:bCs/>
          <w:color w:val="000000" w:themeColor="text1"/>
          <w:sz w:val="24"/>
          <w:szCs w:val="24"/>
          <w:lang w:bidi="fa-IR"/>
        </w:rPr>
        <w:t>Calculation</w:t>
      </w:r>
      <w:r w:rsidR="00D5587F" w:rsidRPr="00FF7075">
        <w:rPr>
          <w:rFonts w:cstheme="minorHAnsi"/>
          <w:b/>
          <w:bCs/>
          <w:color w:val="000000" w:themeColor="text1"/>
          <w:sz w:val="24"/>
          <w:szCs w:val="24"/>
          <w:lang w:bidi="fa-IR"/>
        </w:rPr>
        <w:t xml:space="preserve"> of</w:t>
      </w:r>
      <w:r w:rsidRPr="00FF7075">
        <w:rPr>
          <w:rFonts w:cstheme="minorHAnsi"/>
          <w:b/>
          <w:bCs/>
          <w:color w:val="000000" w:themeColor="text1"/>
          <w:sz w:val="24"/>
          <w:szCs w:val="24"/>
          <w:lang w:bidi="fa-IR"/>
        </w:rPr>
        <w:t xml:space="preserve"> </w:t>
      </w:r>
      <w:r w:rsidR="00765147" w:rsidRPr="00FF7075">
        <w:rPr>
          <w:rFonts w:cstheme="minorHAnsi"/>
          <w:b/>
          <w:bCs/>
          <w:color w:val="000000" w:themeColor="text1"/>
          <w:sz w:val="24"/>
          <w:szCs w:val="24"/>
          <w:lang w:bidi="fa-IR"/>
        </w:rPr>
        <w:t>the</w:t>
      </w:r>
      <w:r w:rsidRPr="00FF7075">
        <w:rPr>
          <w:rFonts w:cstheme="minorHAnsi"/>
          <w:b/>
          <w:bCs/>
          <w:color w:val="000000" w:themeColor="text1"/>
          <w:sz w:val="24"/>
          <w:szCs w:val="24"/>
          <w:lang w:bidi="fa-IR"/>
        </w:rPr>
        <w:t xml:space="preserve"> </w:t>
      </w:r>
      <w:r w:rsidR="008D134D" w:rsidRPr="00FF7075">
        <w:rPr>
          <w:rFonts w:cstheme="minorHAnsi"/>
          <w:b/>
          <w:bCs/>
          <w:color w:val="000000" w:themeColor="text1"/>
          <w:sz w:val="24"/>
          <w:szCs w:val="24"/>
          <w:lang w:bidi="fa-IR"/>
        </w:rPr>
        <w:t>center of mass (COM)</w:t>
      </w:r>
      <w:r w:rsidR="00B5167A" w:rsidRPr="00FF7075">
        <w:rPr>
          <w:rFonts w:cstheme="minorHAnsi"/>
          <w:b/>
          <w:bCs/>
          <w:color w:val="000000" w:themeColor="text1"/>
          <w:sz w:val="24"/>
          <w:szCs w:val="24"/>
          <w:lang w:bidi="fa-IR"/>
        </w:rPr>
        <w:t xml:space="preserve"> and translation</w:t>
      </w:r>
    </w:p>
    <w:p w14:paraId="324AEA4F" w14:textId="30F12FB3" w:rsidR="005365FE" w:rsidRPr="00FF7075" w:rsidRDefault="008D134D">
      <w:pPr>
        <w:spacing w:after="0" w:line="480" w:lineRule="auto"/>
        <w:jc w:val="both"/>
        <w:rPr>
          <w:rFonts w:eastAsia="Times New Roman" w:cstheme="minorHAnsi"/>
          <w:color w:val="000000" w:themeColor="text1"/>
          <w:sz w:val="24"/>
          <w:szCs w:val="24"/>
        </w:rPr>
      </w:pPr>
      <w:r w:rsidRPr="00FF7075">
        <w:rPr>
          <w:rFonts w:eastAsia="Times New Roman" w:cstheme="minorHAnsi"/>
          <w:color w:val="000000" w:themeColor="text1"/>
          <w:sz w:val="24"/>
          <w:szCs w:val="24"/>
        </w:rPr>
        <w:t>The center of mass of both the 3D printed object and the digital model</w:t>
      </w:r>
      <w:r w:rsidR="00B5167A" w:rsidRPr="00FF7075">
        <w:rPr>
          <w:rFonts w:eastAsia="Times New Roman" w:cstheme="minorHAnsi"/>
          <w:color w:val="000000" w:themeColor="text1"/>
          <w:sz w:val="24"/>
          <w:szCs w:val="24"/>
        </w:rPr>
        <w:t xml:space="preserve"> object</w:t>
      </w:r>
      <w:r w:rsidRPr="00FF7075">
        <w:rPr>
          <w:rFonts w:eastAsia="Times New Roman" w:cstheme="minorHAnsi"/>
          <w:color w:val="000000" w:themeColor="text1"/>
          <w:sz w:val="24"/>
          <w:szCs w:val="24"/>
        </w:rPr>
        <w:t xml:space="preserve"> was determined using the MATLAB </w:t>
      </w:r>
      <w:r w:rsidR="00731D44" w:rsidRPr="00FF7075">
        <w:rPr>
          <w:rFonts w:eastAsia="Times New Roman" w:cstheme="minorHAnsi"/>
          <w:color w:val="000000" w:themeColor="text1"/>
          <w:sz w:val="24"/>
          <w:szCs w:val="24"/>
        </w:rPr>
        <w:t>function</w:t>
      </w:r>
      <w:r w:rsidR="009A56A4">
        <w:rPr>
          <w:rFonts w:eastAsia="Times New Roman" w:cstheme="minorHAnsi"/>
          <w:color w:val="000000" w:themeColor="text1"/>
          <w:sz w:val="24"/>
          <w:szCs w:val="24"/>
        </w:rPr>
        <w:t>s</w:t>
      </w:r>
      <w:r w:rsidR="00731D44" w:rsidRPr="00FF7075">
        <w:rPr>
          <w:rFonts w:eastAsia="Times New Roman" w:cstheme="minorHAnsi"/>
          <w:color w:val="000000" w:themeColor="text1"/>
          <w:sz w:val="24"/>
          <w:szCs w:val="24"/>
        </w:rPr>
        <w:t xml:space="preserve"> </w:t>
      </w:r>
      <w:proofErr w:type="spellStart"/>
      <w:r w:rsidRPr="00FF7075">
        <w:rPr>
          <w:rFonts w:eastAsia="Times New Roman" w:cstheme="minorHAnsi"/>
          <w:b/>
          <w:color w:val="000000" w:themeColor="text1"/>
          <w:sz w:val="24"/>
          <w:szCs w:val="24"/>
        </w:rPr>
        <w:t>regionprops</w:t>
      </w:r>
      <w:proofErr w:type="spellEnd"/>
      <w:r w:rsidRPr="00FF7075">
        <w:rPr>
          <w:rFonts w:eastAsia="Times New Roman" w:cstheme="minorHAnsi"/>
          <w:color w:val="000000" w:themeColor="text1"/>
          <w:sz w:val="24"/>
          <w:szCs w:val="24"/>
        </w:rPr>
        <w:t xml:space="preserve"> </w:t>
      </w:r>
      <w:r w:rsidR="009A56A4">
        <w:rPr>
          <w:rFonts w:eastAsia="Times New Roman" w:cstheme="minorHAnsi"/>
          <w:color w:val="000000" w:themeColor="text1"/>
          <w:sz w:val="24"/>
          <w:szCs w:val="24"/>
        </w:rPr>
        <w:t>and</w:t>
      </w:r>
      <w:r w:rsidRPr="00FF7075">
        <w:rPr>
          <w:rFonts w:eastAsia="Times New Roman" w:cstheme="minorHAnsi"/>
          <w:color w:val="000000" w:themeColor="text1"/>
          <w:sz w:val="24"/>
          <w:szCs w:val="24"/>
        </w:rPr>
        <w:t xml:space="preserve"> </w:t>
      </w:r>
      <w:proofErr w:type="spellStart"/>
      <w:r w:rsidRPr="00FF7075">
        <w:rPr>
          <w:rFonts w:eastAsia="Times New Roman" w:cstheme="minorHAnsi"/>
          <w:b/>
          <w:color w:val="000000" w:themeColor="text1"/>
          <w:sz w:val="24"/>
          <w:szCs w:val="24"/>
        </w:rPr>
        <w:t>bwconncomp</w:t>
      </w:r>
      <w:proofErr w:type="spellEnd"/>
      <w:r w:rsidR="00912232" w:rsidRPr="00FF7075">
        <w:rPr>
          <w:rFonts w:eastAsia="Times New Roman" w:cstheme="minorHAnsi"/>
          <w:color w:val="000000" w:themeColor="text1"/>
          <w:sz w:val="24"/>
          <w:szCs w:val="24"/>
        </w:rPr>
        <w:t xml:space="preserve">, </w:t>
      </w:r>
      <w:r w:rsidR="009A56A4">
        <w:rPr>
          <w:rFonts w:eastAsia="Times New Roman" w:cstheme="minorHAnsi"/>
          <w:color w:val="000000" w:themeColor="text1"/>
          <w:sz w:val="24"/>
          <w:szCs w:val="24"/>
        </w:rPr>
        <w:t xml:space="preserve">which are listed in </w:t>
      </w:r>
      <w:r w:rsidR="00912232" w:rsidRPr="00FF7075">
        <w:rPr>
          <w:rFonts w:eastAsia="Times New Roman" w:cstheme="minorHAnsi"/>
          <w:color w:val="000000" w:themeColor="text1"/>
          <w:sz w:val="24"/>
          <w:szCs w:val="24"/>
        </w:rPr>
        <w:t>Table 1</w:t>
      </w:r>
      <w:r w:rsidRPr="00FF7075">
        <w:rPr>
          <w:rFonts w:eastAsia="Times New Roman" w:cstheme="minorHAnsi"/>
          <w:color w:val="000000" w:themeColor="text1"/>
          <w:sz w:val="24"/>
          <w:szCs w:val="24"/>
        </w:rPr>
        <w:t xml:space="preserve">. </w:t>
      </w:r>
      <w:r w:rsidR="005365FE" w:rsidRPr="00FF7075">
        <w:rPr>
          <w:rFonts w:eastAsia="Times New Roman" w:cstheme="minorHAnsi"/>
          <w:color w:val="000000" w:themeColor="text1"/>
          <w:sz w:val="24"/>
          <w:szCs w:val="24"/>
        </w:rPr>
        <w:t>The model object and the actual printed object</w:t>
      </w:r>
      <w:r w:rsidR="008B7F06" w:rsidRPr="00FF7075">
        <w:rPr>
          <w:rFonts w:eastAsia="Times New Roman" w:cstheme="minorHAnsi"/>
          <w:color w:val="000000" w:themeColor="text1"/>
          <w:sz w:val="24"/>
          <w:szCs w:val="24"/>
        </w:rPr>
        <w:t xml:space="preserve"> point clouds</w:t>
      </w:r>
      <w:r w:rsidR="005365FE" w:rsidRPr="00FF7075">
        <w:rPr>
          <w:rFonts w:eastAsia="Times New Roman" w:cstheme="minorHAnsi"/>
          <w:color w:val="000000" w:themeColor="text1"/>
          <w:sz w:val="24"/>
          <w:szCs w:val="24"/>
        </w:rPr>
        <w:t xml:space="preserve"> </w:t>
      </w:r>
      <w:r w:rsidR="008B7F06" w:rsidRPr="00FF7075">
        <w:rPr>
          <w:rFonts w:eastAsia="Times New Roman" w:cstheme="minorHAnsi"/>
          <w:color w:val="000000" w:themeColor="text1"/>
          <w:sz w:val="24"/>
          <w:szCs w:val="24"/>
        </w:rPr>
        <w:t xml:space="preserve">were then </w:t>
      </w:r>
      <w:r w:rsidR="005365FE" w:rsidRPr="00FF7075">
        <w:rPr>
          <w:rFonts w:eastAsia="Times New Roman" w:cstheme="minorHAnsi"/>
          <w:color w:val="000000" w:themeColor="text1"/>
          <w:sz w:val="24"/>
          <w:szCs w:val="24"/>
        </w:rPr>
        <w:t>translated so that their center</w:t>
      </w:r>
      <w:r w:rsidR="008B7F06" w:rsidRPr="00FF7075">
        <w:rPr>
          <w:rFonts w:eastAsia="Times New Roman" w:cstheme="minorHAnsi"/>
          <w:color w:val="000000" w:themeColor="text1"/>
          <w:sz w:val="24"/>
          <w:szCs w:val="24"/>
        </w:rPr>
        <w:t>s</w:t>
      </w:r>
      <w:r w:rsidR="005365FE" w:rsidRPr="00FF7075">
        <w:rPr>
          <w:rFonts w:eastAsia="Times New Roman" w:cstheme="minorHAnsi"/>
          <w:color w:val="000000" w:themeColor="text1"/>
          <w:sz w:val="24"/>
          <w:szCs w:val="24"/>
        </w:rPr>
        <w:t xml:space="preserve"> of mass coincided with [0, 0, 0].</w:t>
      </w:r>
      <w:r w:rsidR="003F65E0" w:rsidRPr="00FF7075">
        <w:rPr>
          <w:rFonts w:eastAsia="Times New Roman" w:cstheme="minorHAnsi"/>
          <w:color w:val="000000" w:themeColor="text1"/>
          <w:sz w:val="24"/>
          <w:szCs w:val="24"/>
        </w:rPr>
        <w:t xml:space="preserve"> Translation is a linear operator:</w:t>
      </w:r>
    </w:p>
    <w:p w14:paraId="57550A3E" w14:textId="51C4E705" w:rsidR="003F65E0" w:rsidRPr="00FF7075" w:rsidRDefault="005B2FEA" w:rsidP="00C64D3E">
      <w:pPr>
        <w:tabs>
          <w:tab w:val="center" w:pos="5040"/>
          <w:tab w:val="right" w:pos="9180"/>
        </w:tabs>
        <w:spacing w:after="0" w:line="480" w:lineRule="auto"/>
        <w:jc w:val="center"/>
        <w:rPr>
          <w:rFonts w:eastAsia="Times New Roman" w:cstheme="minorHAnsi"/>
          <w:color w:val="000000" w:themeColor="text1"/>
          <w:sz w:val="24"/>
          <w:szCs w:val="24"/>
        </w:rPr>
      </w:pPr>
      <m:oMath>
        <m:sSup>
          <m:sSupPr>
            <m:ctrlPr>
              <w:rPr>
                <w:rFonts w:ascii="Cambria Math" w:eastAsia="Times New Roman" w:hAnsi="Cambria Math" w:cstheme="minorHAnsi"/>
                <w:i/>
                <w:color w:val="000000" w:themeColor="text1"/>
                <w:sz w:val="24"/>
                <w:szCs w:val="24"/>
              </w:rPr>
            </m:ctrlPr>
          </m:sSupPr>
          <m:e>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e>
          <m:sup>
            <m:r>
              <w:rPr>
                <w:rFonts w:ascii="Cambria Math" w:eastAsia="Times New Roman" w:hAnsi="Cambria Math" w:cstheme="minorHAnsi"/>
                <w:color w:val="000000" w:themeColor="text1"/>
                <w:sz w:val="24"/>
                <w:szCs w:val="24"/>
              </w:rPr>
              <m:t>'</m:t>
            </m:r>
          </m:sup>
        </m:sSup>
        <m:r>
          <w:rPr>
            <w:rFonts w:ascii="Cambria Math" w:eastAsia="Times New Roman" w:hAnsi="Cambria Math" w:cstheme="minorHAnsi"/>
            <w:color w:val="000000" w:themeColor="text1"/>
            <w:sz w:val="24"/>
            <w:szCs w:val="24"/>
          </w:rPr>
          <m:t>=</m:t>
        </m:r>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r>
          <w:rPr>
            <w:rFonts w:ascii="Cambria Math" w:eastAsia="Times New Roman" w:hAnsi="Cambria Math" w:cstheme="minorHAnsi"/>
            <w:color w:val="000000" w:themeColor="text1"/>
            <w:sz w:val="24"/>
            <w:szCs w:val="24"/>
          </w:rPr>
          <m:t>-</m:t>
        </m:r>
        <m:sSub>
          <m:sSubPr>
            <m:ctrlPr>
              <w:rPr>
                <w:rFonts w:ascii="Cambria Math" w:eastAsia="Times New Roman" w:hAnsi="Cambria Math" w:cstheme="minorHAnsi"/>
                <w:i/>
                <w:color w:val="000000" w:themeColor="text1"/>
                <w:sz w:val="24"/>
                <w:szCs w:val="24"/>
              </w:rPr>
            </m:ctrlPr>
          </m:sSubPr>
          <m:e>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e>
          <m:sub>
            <m:r>
              <w:rPr>
                <w:rFonts w:ascii="Cambria Math" w:eastAsia="Times New Roman" w:hAnsi="Cambria Math" w:cstheme="minorHAnsi"/>
                <w:color w:val="000000" w:themeColor="text1"/>
                <w:sz w:val="24"/>
                <w:szCs w:val="24"/>
              </w:rPr>
              <m:t>COM</m:t>
            </m:r>
          </m:sub>
        </m:sSub>
      </m:oMath>
      <w:r w:rsidR="00B55D26" w:rsidRPr="00FF7075">
        <w:rPr>
          <w:rFonts w:eastAsia="Times New Roman" w:cstheme="minorHAnsi"/>
          <w:color w:val="000000" w:themeColor="text1"/>
          <w:sz w:val="24"/>
          <w:szCs w:val="24"/>
        </w:rPr>
        <w:tab/>
        <w:t>(1)</w:t>
      </w:r>
    </w:p>
    <w:p w14:paraId="52C7F073" w14:textId="205C13F9" w:rsidR="003F65E0" w:rsidRPr="00FF7075" w:rsidRDefault="003F65E0">
      <w:pPr>
        <w:spacing w:after="0" w:line="480" w:lineRule="auto"/>
        <w:jc w:val="both"/>
        <w:rPr>
          <w:rFonts w:eastAsia="Times New Roman" w:cstheme="minorHAnsi"/>
          <w:color w:val="000000" w:themeColor="text1"/>
          <w:sz w:val="24"/>
          <w:szCs w:val="24"/>
        </w:rPr>
      </w:pPr>
      <w:r w:rsidRPr="00E76C54">
        <w:rPr>
          <w:rFonts w:eastAsia="Times New Roman" w:cstheme="minorHAnsi"/>
          <w:color w:val="000000" w:themeColor="text1"/>
          <w:sz w:val="24"/>
          <w:szCs w:val="24"/>
        </w:rPr>
        <w:lastRenderedPageBreak/>
        <w:t xml:space="preserve">where </w:t>
      </w:r>
      <m:oMath>
        <m:sSup>
          <m:sSupPr>
            <m:ctrlPr>
              <w:rPr>
                <w:rFonts w:ascii="Cambria Math" w:eastAsia="Times New Roman" w:hAnsi="Cambria Math" w:cstheme="minorHAnsi"/>
                <w:i/>
                <w:color w:val="000000" w:themeColor="text1"/>
                <w:sz w:val="24"/>
                <w:szCs w:val="24"/>
              </w:rPr>
            </m:ctrlPr>
          </m:sSupPr>
          <m:e>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e>
          <m:sup>
            <m:r>
              <w:rPr>
                <w:rFonts w:ascii="Cambria Math" w:eastAsia="Times New Roman" w:hAnsi="Cambria Math" w:cstheme="minorHAnsi"/>
                <w:color w:val="000000" w:themeColor="text1"/>
                <w:sz w:val="24"/>
                <w:szCs w:val="24"/>
              </w:rPr>
              <m:t>'</m:t>
            </m:r>
          </m:sup>
        </m:sSup>
      </m:oMath>
      <w:r w:rsidR="00E76C54" w:rsidRPr="00E76C54">
        <w:rPr>
          <w:rFonts w:eastAsia="Times New Roman" w:cstheme="minorHAnsi"/>
          <w:color w:val="000000" w:themeColor="text1"/>
          <w:sz w:val="24"/>
          <w:szCs w:val="24"/>
        </w:rPr>
        <w:t xml:space="preserve"> is </w:t>
      </w:r>
      <w:r w:rsidRPr="00E76C54">
        <w:rPr>
          <w:rFonts w:eastAsia="Times New Roman" w:cstheme="minorHAnsi"/>
          <w:color w:val="000000" w:themeColor="text1"/>
          <w:sz w:val="24"/>
          <w:szCs w:val="24"/>
        </w:rPr>
        <w:t xml:space="preserve">the translated coordinate set, </w:t>
      </w:r>
      <m:oMath>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oMath>
      <w:r w:rsidR="00E76C54" w:rsidRPr="00E76C54">
        <w:rPr>
          <w:rFonts w:eastAsia="Times New Roman" w:cstheme="minorHAnsi"/>
          <w:color w:val="000000" w:themeColor="text1"/>
          <w:sz w:val="24"/>
          <w:szCs w:val="24"/>
        </w:rPr>
        <w:t xml:space="preserve"> is </w:t>
      </w:r>
      <w:r w:rsidRPr="00E76C54">
        <w:rPr>
          <w:rFonts w:eastAsia="Times New Roman" w:cstheme="minorHAnsi"/>
          <w:color w:val="000000" w:themeColor="text1"/>
          <w:sz w:val="24"/>
          <w:szCs w:val="24"/>
        </w:rPr>
        <w:t>the original coordinates of the raw point cloud in the coordinates of the XCT</w:t>
      </w:r>
      <w:r w:rsidR="009A56A4" w:rsidRPr="00E76C54">
        <w:rPr>
          <w:rFonts w:eastAsia="Times New Roman" w:cstheme="minorHAnsi"/>
          <w:color w:val="000000" w:themeColor="text1"/>
          <w:sz w:val="24"/>
          <w:szCs w:val="24"/>
        </w:rPr>
        <w:t>,</w:t>
      </w:r>
      <w:r w:rsidRPr="00E76C54">
        <w:rPr>
          <w:rFonts w:eastAsia="Times New Roman" w:cstheme="minorHAnsi"/>
          <w:color w:val="000000" w:themeColor="text1"/>
          <w:sz w:val="24"/>
          <w:szCs w:val="24"/>
        </w:rPr>
        <w:t xml:space="preserve"> and </w:t>
      </w:r>
      <m:oMath>
        <m:sSub>
          <m:sSubPr>
            <m:ctrlPr>
              <w:rPr>
                <w:rFonts w:ascii="Cambria Math" w:eastAsia="Times New Roman" w:hAnsi="Cambria Math" w:cstheme="minorHAnsi"/>
                <w:i/>
                <w:color w:val="000000" w:themeColor="text1"/>
                <w:sz w:val="24"/>
                <w:szCs w:val="24"/>
              </w:rPr>
            </m:ctrlPr>
          </m:sSubPr>
          <m:e>
            <m:acc>
              <m:accPr>
                <m:ctrlPr>
                  <w:rPr>
                    <w:rFonts w:ascii="Cambria Math" w:eastAsia="Times New Roman" w:hAnsi="Cambria Math" w:cstheme="minorHAnsi"/>
                    <w:i/>
                    <w:color w:val="000000" w:themeColor="text1"/>
                    <w:sz w:val="24"/>
                    <w:szCs w:val="24"/>
                  </w:rPr>
                </m:ctrlPr>
              </m:accPr>
              <m:e>
                <m:r>
                  <w:rPr>
                    <w:rFonts w:ascii="Cambria Math" w:eastAsia="Times New Roman" w:hAnsi="Cambria Math" w:cstheme="minorHAnsi"/>
                    <w:color w:val="000000" w:themeColor="text1"/>
                    <w:sz w:val="24"/>
                    <w:szCs w:val="24"/>
                  </w:rPr>
                  <m:t>x</m:t>
                </m:r>
              </m:e>
            </m:acc>
          </m:e>
          <m:sub>
            <m:r>
              <w:rPr>
                <w:rFonts w:ascii="Cambria Math" w:eastAsia="Times New Roman" w:hAnsi="Cambria Math" w:cstheme="minorHAnsi"/>
                <w:color w:val="000000" w:themeColor="text1"/>
                <w:sz w:val="24"/>
                <w:szCs w:val="24"/>
              </w:rPr>
              <m:t>COM</m:t>
            </m:r>
          </m:sub>
        </m:sSub>
      </m:oMath>
      <w:r w:rsidR="00E76C54" w:rsidRPr="00E76C54">
        <w:rPr>
          <w:rFonts w:eastAsia="Times New Roman" w:cstheme="minorHAnsi"/>
          <w:color w:val="000000" w:themeColor="text1"/>
          <w:sz w:val="24"/>
          <w:szCs w:val="24"/>
        </w:rPr>
        <w:t xml:space="preserve"> is </w:t>
      </w:r>
      <w:r w:rsidRPr="00E76C54">
        <w:rPr>
          <w:rFonts w:eastAsia="Times New Roman" w:cstheme="minorHAnsi"/>
          <w:color w:val="000000" w:themeColor="text1"/>
          <w:sz w:val="24"/>
          <w:szCs w:val="24"/>
        </w:rPr>
        <w:t xml:space="preserve">the center of mass in the </w:t>
      </w:r>
      <w:r w:rsidR="009A56A4" w:rsidRPr="00E76C54">
        <w:rPr>
          <w:rFonts w:eastAsia="Times New Roman" w:cstheme="minorHAnsi"/>
          <w:color w:val="000000" w:themeColor="text1"/>
          <w:sz w:val="24"/>
          <w:szCs w:val="24"/>
        </w:rPr>
        <w:t xml:space="preserve">XCT </w:t>
      </w:r>
      <w:r w:rsidRPr="00E76C54">
        <w:rPr>
          <w:rFonts w:eastAsia="Times New Roman" w:cstheme="minorHAnsi"/>
          <w:color w:val="000000" w:themeColor="text1"/>
          <w:sz w:val="24"/>
          <w:szCs w:val="24"/>
        </w:rPr>
        <w:t>coordinate</w:t>
      </w:r>
      <w:r w:rsidR="009A56A4" w:rsidRPr="00E76C54">
        <w:rPr>
          <w:rFonts w:eastAsia="Times New Roman" w:cstheme="minorHAnsi"/>
          <w:color w:val="000000" w:themeColor="text1"/>
          <w:sz w:val="24"/>
          <w:szCs w:val="24"/>
        </w:rPr>
        <w:t>s</w:t>
      </w:r>
      <w:r w:rsidRPr="00E76C54">
        <w:rPr>
          <w:rFonts w:eastAsia="Times New Roman" w:cstheme="minorHAnsi"/>
          <w:color w:val="000000" w:themeColor="text1"/>
          <w:sz w:val="24"/>
          <w:szCs w:val="24"/>
        </w:rPr>
        <w:t>.</w:t>
      </w:r>
    </w:p>
    <w:p w14:paraId="051EA752" w14:textId="7F143DBC" w:rsidR="008D4A6C" w:rsidRPr="00FF7075" w:rsidRDefault="00C316FA" w:rsidP="00F12CB0">
      <w:pPr>
        <w:pStyle w:val="ListParagraph"/>
        <w:numPr>
          <w:ilvl w:val="2"/>
          <w:numId w:val="1"/>
        </w:numPr>
        <w:spacing w:after="0" w:line="480" w:lineRule="auto"/>
        <w:ind w:left="0" w:firstLine="0"/>
        <w:rPr>
          <w:rFonts w:cstheme="minorHAnsi"/>
          <w:b/>
          <w:bCs/>
          <w:color w:val="000000" w:themeColor="text1"/>
          <w:sz w:val="24"/>
          <w:szCs w:val="24"/>
          <w:lang w:bidi="fa-IR"/>
        </w:rPr>
      </w:pPr>
      <w:r w:rsidRPr="00FF7075">
        <w:rPr>
          <w:rFonts w:cstheme="minorHAnsi"/>
          <w:b/>
          <w:bCs/>
          <w:color w:val="000000" w:themeColor="text1"/>
          <w:sz w:val="24"/>
          <w:szCs w:val="24"/>
          <w:lang w:bidi="fa-IR"/>
        </w:rPr>
        <w:t>Calculation of centroidal axis of minimum moment of inertia</w:t>
      </w:r>
    </w:p>
    <w:p w14:paraId="7C9C6DF7" w14:textId="5990BA7C" w:rsidR="00080866" w:rsidRPr="00FF7075" w:rsidRDefault="00C316FA" w:rsidP="00C1333A">
      <w:pPr>
        <w:spacing w:after="0" w:line="480" w:lineRule="auto"/>
        <w:jc w:val="both"/>
        <w:rPr>
          <w:rFonts w:cstheme="minorHAnsi"/>
          <w:color w:val="000000" w:themeColor="text1"/>
          <w:sz w:val="24"/>
          <w:szCs w:val="24"/>
        </w:rPr>
      </w:pPr>
      <w:r w:rsidRPr="00FF7075">
        <w:rPr>
          <w:rFonts w:cstheme="minorHAnsi"/>
          <w:color w:val="000000" w:themeColor="text1"/>
          <w:sz w:val="24"/>
          <w:szCs w:val="24"/>
        </w:rPr>
        <w:t xml:space="preserve">Prior to making any quantitative comparison of the similarity between a printed object and a model object, a spatial-basis or datum must be established upon which all comparative measurements could be made. For example, select points on the surface of the model </w:t>
      </w:r>
      <w:r w:rsidR="009745C1" w:rsidRPr="00FF7075">
        <w:rPr>
          <w:rFonts w:cstheme="minorHAnsi"/>
          <w:color w:val="000000" w:themeColor="text1"/>
          <w:sz w:val="24"/>
          <w:szCs w:val="24"/>
        </w:rPr>
        <w:t xml:space="preserve">(landmarks) </w:t>
      </w:r>
      <w:r w:rsidRPr="00FF7075">
        <w:rPr>
          <w:rFonts w:cstheme="minorHAnsi"/>
          <w:color w:val="000000" w:themeColor="text1"/>
          <w:sz w:val="24"/>
          <w:szCs w:val="24"/>
        </w:rPr>
        <w:t xml:space="preserve">and </w:t>
      </w:r>
      <w:r w:rsidR="009745C1" w:rsidRPr="00FF7075">
        <w:rPr>
          <w:rFonts w:cstheme="minorHAnsi"/>
          <w:color w:val="000000" w:themeColor="text1"/>
          <w:sz w:val="24"/>
          <w:szCs w:val="24"/>
        </w:rPr>
        <w:t xml:space="preserve">analogous points on </w:t>
      </w:r>
      <w:r w:rsidRPr="00FF7075">
        <w:rPr>
          <w:rFonts w:cstheme="minorHAnsi"/>
          <w:color w:val="000000" w:themeColor="text1"/>
          <w:sz w:val="24"/>
          <w:szCs w:val="24"/>
        </w:rPr>
        <w:t xml:space="preserve">the actual object </w:t>
      </w:r>
      <w:r w:rsidR="009745C1" w:rsidRPr="00FF7075">
        <w:rPr>
          <w:rFonts w:cstheme="minorHAnsi"/>
          <w:color w:val="000000" w:themeColor="text1"/>
          <w:sz w:val="24"/>
          <w:szCs w:val="24"/>
        </w:rPr>
        <w:t>could</w:t>
      </w:r>
      <w:r w:rsidRPr="00FF7075">
        <w:rPr>
          <w:rFonts w:cstheme="minorHAnsi"/>
          <w:color w:val="000000" w:themeColor="text1"/>
          <w:sz w:val="24"/>
          <w:szCs w:val="24"/>
        </w:rPr>
        <w:t xml:space="preserve"> be </w:t>
      </w:r>
      <w:r w:rsidRPr="003E40B1">
        <w:rPr>
          <w:rFonts w:cstheme="minorHAnsi"/>
          <w:color w:val="000000" w:themeColor="text1"/>
          <w:sz w:val="24"/>
          <w:szCs w:val="24"/>
        </w:rPr>
        <w:t xml:space="preserve">aligned </w:t>
      </w:r>
      <w:bookmarkStart w:id="41" w:name="_Hlk86998294"/>
      <w:r w:rsidRPr="003E40B1">
        <w:rPr>
          <w:rFonts w:cstheme="minorHAnsi"/>
          <w:color w:val="000000" w:themeColor="text1"/>
          <w:sz w:val="24"/>
          <w:szCs w:val="24"/>
        </w:rPr>
        <w:t>[</w:t>
      </w:r>
      <w:r w:rsidR="00B96207" w:rsidRPr="003E40B1">
        <w:rPr>
          <w:rFonts w:cstheme="minorHAnsi"/>
          <w:color w:val="000000" w:themeColor="text1"/>
          <w:sz w:val="24"/>
          <w:szCs w:val="24"/>
        </w:rPr>
        <w:t>3</w:t>
      </w:r>
      <w:r w:rsidR="003E40B1" w:rsidRPr="003E40B1">
        <w:rPr>
          <w:rFonts w:cstheme="minorHAnsi"/>
          <w:color w:val="000000" w:themeColor="text1"/>
          <w:sz w:val="24"/>
          <w:szCs w:val="24"/>
        </w:rPr>
        <w:t>4</w:t>
      </w:r>
      <w:r w:rsidR="00DA7938" w:rsidRPr="003E40B1">
        <w:rPr>
          <w:rFonts w:cstheme="minorHAnsi"/>
          <w:color w:val="000000" w:themeColor="text1"/>
          <w:sz w:val="24"/>
          <w:szCs w:val="24"/>
        </w:rPr>
        <w:t>,</w:t>
      </w:r>
      <w:r w:rsidR="00DA7938" w:rsidRPr="003E40B1">
        <w:rPr>
          <w:color w:val="000000" w:themeColor="text1"/>
          <w:sz w:val="24"/>
          <w:szCs w:val="24"/>
        </w:rPr>
        <w:t xml:space="preserve"> </w:t>
      </w:r>
      <w:r w:rsidR="00BA4982" w:rsidRPr="003E40B1">
        <w:rPr>
          <w:rFonts w:cstheme="minorHAnsi"/>
          <w:color w:val="000000" w:themeColor="text1"/>
          <w:sz w:val="24"/>
          <w:szCs w:val="24"/>
        </w:rPr>
        <w:t>4</w:t>
      </w:r>
      <w:r w:rsidR="003E40B1" w:rsidRPr="003E40B1">
        <w:rPr>
          <w:rFonts w:cstheme="minorHAnsi"/>
          <w:color w:val="000000" w:themeColor="text1"/>
          <w:sz w:val="24"/>
          <w:szCs w:val="24"/>
        </w:rPr>
        <w:t>7</w:t>
      </w:r>
      <w:r w:rsidRPr="003E40B1">
        <w:rPr>
          <w:rFonts w:cstheme="minorHAnsi"/>
          <w:color w:val="000000" w:themeColor="text1"/>
          <w:sz w:val="24"/>
          <w:szCs w:val="24"/>
        </w:rPr>
        <w:t xml:space="preserve">], </w:t>
      </w:r>
      <w:bookmarkEnd w:id="41"/>
      <w:r w:rsidRPr="003E40B1">
        <w:rPr>
          <w:rFonts w:cstheme="minorHAnsi"/>
          <w:color w:val="000000" w:themeColor="text1"/>
          <w:sz w:val="24"/>
          <w:szCs w:val="24"/>
        </w:rPr>
        <w:t xml:space="preserve">or the </w:t>
      </w:r>
      <w:r w:rsidR="00192996" w:rsidRPr="003E40B1">
        <w:rPr>
          <w:rFonts w:cstheme="minorHAnsi"/>
          <w:color w:val="000000" w:themeColor="text1"/>
          <w:sz w:val="24"/>
          <w:szCs w:val="24"/>
        </w:rPr>
        <w:t>axial moments of inertia can be aligned keeping the</w:t>
      </w:r>
      <w:r w:rsidR="009745C1" w:rsidRPr="003E40B1">
        <w:rPr>
          <w:rFonts w:cstheme="minorHAnsi"/>
          <w:color w:val="000000" w:themeColor="text1"/>
          <w:sz w:val="24"/>
          <w:szCs w:val="24"/>
        </w:rPr>
        <w:t xml:space="preserve"> </w:t>
      </w:r>
      <w:r w:rsidRPr="003E40B1">
        <w:rPr>
          <w:rFonts w:cstheme="minorHAnsi"/>
          <w:color w:val="000000" w:themeColor="text1"/>
          <w:sz w:val="24"/>
          <w:szCs w:val="24"/>
        </w:rPr>
        <w:t xml:space="preserve">base planes </w:t>
      </w:r>
      <w:r w:rsidR="0004738A" w:rsidRPr="003E40B1">
        <w:rPr>
          <w:rFonts w:cstheme="minorHAnsi"/>
          <w:color w:val="000000" w:themeColor="text1"/>
          <w:sz w:val="24"/>
          <w:szCs w:val="24"/>
        </w:rPr>
        <w:t>co-planar</w:t>
      </w:r>
      <w:r w:rsidRPr="003E40B1">
        <w:rPr>
          <w:rFonts w:cstheme="minorHAnsi"/>
          <w:color w:val="000000" w:themeColor="text1"/>
          <w:sz w:val="24"/>
          <w:szCs w:val="24"/>
        </w:rPr>
        <w:t xml:space="preserve"> </w:t>
      </w:r>
      <w:bookmarkStart w:id="42" w:name="_Hlk86998309"/>
      <w:r w:rsidRPr="003E40B1">
        <w:rPr>
          <w:rFonts w:cstheme="minorHAnsi"/>
          <w:color w:val="000000" w:themeColor="text1"/>
          <w:sz w:val="24"/>
          <w:szCs w:val="24"/>
        </w:rPr>
        <w:t>[</w:t>
      </w:r>
      <w:r w:rsidR="003E40B1" w:rsidRPr="003E40B1">
        <w:rPr>
          <w:rFonts w:cstheme="minorHAnsi"/>
          <w:color w:val="000000" w:themeColor="text1"/>
          <w:sz w:val="24"/>
          <w:szCs w:val="24"/>
        </w:rPr>
        <w:t>8</w:t>
      </w:r>
      <w:r w:rsidRPr="003E40B1">
        <w:rPr>
          <w:rFonts w:cstheme="minorHAnsi"/>
          <w:color w:val="000000" w:themeColor="text1"/>
          <w:sz w:val="24"/>
          <w:szCs w:val="24"/>
        </w:rPr>
        <w:t xml:space="preserve">]. </w:t>
      </w:r>
      <w:bookmarkEnd w:id="42"/>
      <w:r w:rsidRPr="003E40B1">
        <w:rPr>
          <w:rFonts w:cstheme="minorHAnsi"/>
          <w:color w:val="000000" w:themeColor="text1"/>
          <w:sz w:val="24"/>
          <w:szCs w:val="24"/>
        </w:rPr>
        <w:t>Such</w:t>
      </w:r>
      <w:r w:rsidRPr="00FF7075">
        <w:rPr>
          <w:rFonts w:cstheme="minorHAnsi"/>
          <w:color w:val="000000" w:themeColor="text1"/>
          <w:sz w:val="24"/>
          <w:szCs w:val="24"/>
        </w:rPr>
        <w:t xml:space="preserve"> methods, however, have limitations and</w:t>
      </w:r>
      <w:r w:rsidR="001B4AC1">
        <w:rPr>
          <w:rFonts w:cstheme="minorHAnsi"/>
          <w:color w:val="000000" w:themeColor="text1"/>
          <w:sz w:val="24"/>
          <w:szCs w:val="24"/>
        </w:rPr>
        <w:t xml:space="preserve"> </w:t>
      </w:r>
      <w:r w:rsidR="00EE3E8C">
        <w:rPr>
          <w:rFonts w:cstheme="minorHAnsi"/>
          <w:color w:val="000000" w:themeColor="text1"/>
          <w:sz w:val="24"/>
          <w:szCs w:val="24"/>
        </w:rPr>
        <w:t xml:space="preserve">may not penalize for inter structural </w:t>
      </w:r>
      <w:r w:rsidR="00EE3E8C" w:rsidRPr="003E40B1">
        <w:rPr>
          <w:rFonts w:cstheme="minorHAnsi"/>
          <w:color w:val="000000" w:themeColor="text1"/>
          <w:sz w:val="24"/>
          <w:szCs w:val="24"/>
        </w:rPr>
        <w:t xml:space="preserve">defects </w:t>
      </w:r>
      <w:bookmarkStart w:id="43" w:name="_Hlk86998316"/>
      <w:r w:rsidRPr="003E40B1">
        <w:rPr>
          <w:rFonts w:cstheme="minorHAnsi"/>
          <w:color w:val="000000" w:themeColor="text1"/>
          <w:sz w:val="24"/>
          <w:szCs w:val="24"/>
        </w:rPr>
        <w:fldChar w:fldCharType="begin">
          <w:fldData xml:space="preserve">PEVuZE5vdGU+PENpdGU+PEF1dGhvcj5MLi1mLiBXdTwvQXV0aG9yPjxZZWFyPjIwMTc8L1llYXI+
PFJlY051bT40NjwvUmVjTnVtPjxEaXNwbGF5VGV4dD5bMzIsIDM1LCA1NF08L0Rpc3BsYXlUZXh0
PjxyZWNvcmQ+PHJlYy1udW1iZXI+NDY8L3JlYy1udW1iZXI+PGZvcmVpZ24ta2V5cz48a2V5IGFw
cD0iRU4iIGRiLWlkPSJwZXB6dnJmYTN6dmE1c2VkcDUwNXQwNWZ4NWZ2YXp2OTJ6OTkiIHRpbWVz
dGFtcD0iMTU5MzgzNjkwNyI+NDY8L2tleT48L2ZvcmVpZ24ta2V5cz48cmVmLXR5cGUgbmFtZT0i
Q29uZmVyZW5jZSBQcm9jZWVkaW5ncyI+MTA8L3JlZi10eXBlPjxjb250cmlidXRvcnM+PGF1dGhv
cnM+PGF1dGhvcj5MLi1mLiBXdSwgWC4taC4gR3VvLCBMLi1kLiBaaGFvLCBhbmQgTS4gSmlhbjwv
YXV0aG9yPjwvYXV0aG9ycz48c2Vjb25kYXJ5LWF1dGhvcnM+PGF1dGhvcj5ZLiBaaGFvLCBYLiBL
b25nLCBELlRhdWJtYW5uPC9hdXRob3I+PC9zZWNvbmRhcnktYXV0aG9ycz48L2NvbnRyaWJ1dG9y
cz48dGl0bGVzPjx0aXRsZT5BIFF1YWxpdHkgRXZhbHVhdGlvbiBTY2hlbWUgdG8gM0QgUHJpbnRp
bmcgT2JqZWN0cyBVc2luZyBTdGVyZW92aXNpb24gTWVhc3VyZW1lbnQ8L3RpdGxlPjxzZWNvbmRh
cnktdGl0bGU+SW1hZ2UgYW5kIEdyYXBoaWNzIDl0aCBJbnRlcm5hdGlvbmFsIENvbmZlcmVuY2Us
IElDSUcgMjAxNywgUmV2aXNlZCBTZWxlY3RlZCBQYXBlcnMsIFBhcnQgSUlJPC9zZWNvbmRhcnkt
dGl0bGU+PC90aXRsZXM+PGRhdGVzPjx5ZWFyPjIwMTc8L3llYXI+PC9kYXRlcz48cHViLWxvY2F0
aW9uPlNoYW5naGFpLCBDaGluYTwvcHViLWxvY2F0aW9uPjxwdWJsaXNoZXI+U3ByaW5nZXIgSW50
ZXJuYXRpb25hbCBQdWJsaXNoaW5nPC9wdWJsaXNoZXI+PHVybHM+PC91cmxzPjwvcmVjb3JkPjwv
Q2l0ZT48Q2l0ZT48QXV0aG9yPkUuIEdlb3JnZTwvQXV0aG9yPjxZZWFyPjIwMTc8L1llYXI+PFJl
Y051bT4zMDwvUmVjTnVtPjxyZWNvcmQ+PHJlYy1udW1iZXI+MzA8L3JlYy1udW1iZXI+PGZvcmVp
Z24ta2V5cz48a2V5IGFwcD0iRU4iIGRiLWlkPSJwZXB6dnJmYTN6dmE1c2VkcDUwNXQwNWZ4NWZ2
YXp2OTJ6OTkiIHRpbWVzdGFtcD0iMTU5MzExMDI2NyI+MzA8L2tleT48L2ZvcmVpZ24ta2V5cz48
cmVmLXR5cGUgbmFtZT0iSm91cm5hbCBBcnRpY2xlIj4xNzwvcmVmLXR5cGU+PGNvbnRyaWJ1dG9y
cz48YXV0aG9ycz48YXV0aG9yPkUuIEdlb3JnZSwgUC4gTGlhY291cmFzLCBGLiBKLiBSeWJpY2tp
LCBELiBNaXRzb3VyYXM8L2F1dGhvcj48L2F1dGhvcnM+PC9jb250cmlidXRvcnM+PHRpdGxlcz48
dGl0bGU+TWVhc3VyaW5nIGFuZCBFc3RhYmxpc2hpbmcgdGhlIEFjY3VyYWN5IGFuZCBSZXByb2R1
Y2liaWxpdHkgb2YgM0QgUHJpbnRlZCBNZWRpY2FsIE1vZGVsczwvdGl0bGU+PHNlY29uZGFyeS10
aXRsZT5SYWRpb0dyYXBoaWNzPC9zZWNvbmRhcnktdGl0bGU+PC90aXRsZXM+PHBlcmlvZGljYWw+
PGZ1bGwtdGl0bGU+UmFkaW9HcmFwaGljczwvZnVsbC10aXRsZT48L3BlcmlvZGljYWw+PHBhZ2Vz
PjE0MjTigJMxNDUwPC9wYWdlcz48dm9sdW1lPjM3PC92b2x1bWU+PGRhdGVzPjx5ZWFyPjIwMTc8
L3llYXI+PC9kYXRlcz48dXJscz48L3VybHM+PC9yZWNvcmQ+PC9DaXRlPjxDaXRlPjxBdXRob3I+
Vi4gS2xhcjwvQXV0aG9yPjxZZWFyPjIwMTk8L1llYXI+PFJlY051bT4yOTwvUmVjTnVtPjxyZWNv
cmQ+PHJlYy1udW1iZXI+Mjk8L3JlYy1udW1iZXI+PGZvcmVpZ24ta2V5cz48a2V5IGFwcD0iRU4i
IGRiLWlkPSJwZXB6dnJmYTN6dmE1c2VkcDUwNXQwNWZ4NWZ2YXp2OTJ6OTkiIHRpbWVzdGFtcD0i
MTU5MzEwMjYyOCI+Mjk8L2tleT48L2ZvcmVpZ24ta2V5cz48cmVmLXR5cGUgbmFtZT0iSm91cm5h
bCBBcnRpY2xlIj4xNzwvcmVmLXR5cGU+PGNvbnRyaWJ1dG9ycz48YXV0aG9ycz48YXV0aG9yPlYu
IEtsYXIsIEouIFBlcmUsIFQuIFR1cnBlaW5lbiwgUC4gS8OkcmtpLCBILiBPcmVsbWEgJmFtcDsg
UC4gS3Vvc21hbmVuPC9hdXRob3I+PC9hdXRob3JzPjwvY29udHJpYnV0b3JzPjx0aXRsZXM+PHRp
dGxlPlNoYXBlIGZpZGVsaXR5IGFuZCBzdHJ1Y3R1cmUgb2YgM0QgcHJpbnRlZCBoaWdoIGNvbnNp
c3RlbmN5IG5hbm9jZWxsdWxvc2U8L3RpdGxlPjxzZWNvbmRhcnktdGl0bGU+U2NpLiBSZXAuPC9z
ZWNvbmRhcnktdGl0bGU+PC90aXRsZXM+PHBlcmlvZGljYWw+PGZ1bGwtdGl0bGU+U2NpLiBSZXAu
PC9mdWxsLXRpdGxlPjwvcGVyaW9kaWNhbD48cGFnZXM+MzgyMiA8L3BhZ2VzPjx2b2x1bWU+OTwv
dm9sdW1lPjxkYXRlcz48eWVhcj4yMDE5PC95ZWFyPjwvZGF0ZXM+PHVybHM+PC91cmxzPjxlbGVj
dHJvbmljLXJlc291cmNlLW51bT5odHRwczovL2RvaS5vcmcvMTAuMTAzOC9zNDE1OTgtMDE5LTQw
NDY5LXg8L2VsZWN0cm9uaWMtcmVzb3VyY2UtbnVtPjwvcmVjb3JkPjwvQ2l0ZT48L0VuZE5vdGU+
AG==
</w:fldData>
        </w:fldChar>
      </w:r>
      <w:r w:rsidRPr="003E40B1">
        <w:rPr>
          <w:rFonts w:cstheme="minorHAnsi"/>
          <w:color w:val="000000" w:themeColor="text1"/>
          <w:sz w:val="24"/>
          <w:szCs w:val="24"/>
        </w:rPr>
        <w:instrText xml:space="preserve"> ADDIN EN.CITE </w:instrText>
      </w:r>
      <w:r w:rsidRPr="003E40B1">
        <w:rPr>
          <w:rFonts w:cstheme="minorHAnsi"/>
          <w:color w:val="000000" w:themeColor="text1"/>
          <w:sz w:val="24"/>
          <w:szCs w:val="24"/>
        </w:rPr>
        <w:fldChar w:fldCharType="begin">
          <w:fldData xml:space="preserve">PEVuZE5vdGU+PENpdGU+PEF1dGhvcj5MLi1mLiBXdTwvQXV0aG9yPjxZZWFyPjIwMTc8L1llYXI+
PFJlY051bT40NjwvUmVjTnVtPjxEaXNwbGF5VGV4dD5bMzIsIDM1LCA1NF08L0Rpc3BsYXlUZXh0
PjxyZWNvcmQ+PHJlYy1udW1iZXI+NDY8L3JlYy1udW1iZXI+PGZvcmVpZ24ta2V5cz48a2V5IGFw
cD0iRU4iIGRiLWlkPSJwZXB6dnJmYTN6dmE1c2VkcDUwNXQwNWZ4NWZ2YXp2OTJ6OTkiIHRpbWVz
dGFtcD0iMTU5MzgzNjkwNyI+NDY8L2tleT48L2ZvcmVpZ24ta2V5cz48cmVmLXR5cGUgbmFtZT0i
Q29uZmVyZW5jZSBQcm9jZWVkaW5ncyI+MTA8L3JlZi10eXBlPjxjb250cmlidXRvcnM+PGF1dGhv
cnM+PGF1dGhvcj5MLi1mLiBXdSwgWC4taC4gR3VvLCBMLi1kLiBaaGFvLCBhbmQgTS4gSmlhbjwv
YXV0aG9yPjwvYXV0aG9ycz48c2Vjb25kYXJ5LWF1dGhvcnM+PGF1dGhvcj5ZLiBaaGFvLCBYLiBL
b25nLCBELlRhdWJtYW5uPC9hdXRob3I+PC9zZWNvbmRhcnktYXV0aG9ycz48L2NvbnRyaWJ1dG9y
cz48dGl0bGVzPjx0aXRsZT5BIFF1YWxpdHkgRXZhbHVhdGlvbiBTY2hlbWUgdG8gM0QgUHJpbnRp
bmcgT2JqZWN0cyBVc2luZyBTdGVyZW92aXNpb24gTWVhc3VyZW1lbnQ8L3RpdGxlPjxzZWNvbmRh
cnktdGl0bGU+SW1hZ2UgYW5kIEdyYXBoaWNzIDl0aCBJbnRlcm5hdGlvbmFsIENvbmZlcmVuY2Us
IElDSUcgMjAxNywgUmV2aXNlZCBTZWxlY3RlZCBQYXBlcnMsIFBhcnQgSUlJPC9zZWNvbmRhcnkt
dGl0bGU+PC90aXRsZXM+PGRhdGVzPjx5ZWFyPjIwMTc8L3llYXI+PC9kYXRlcz48cHViLWxvY2F0
aW9uPlNoYW5naGFpLCBDaGluYTwvcHViLWxvY2F0aW9uPjxwdWJsaXNoZXI+U3ByaW5nZXIgSW50
ZXJuYXRpb25hbCBQdWJsaXNoaW5nPC9wdWJsaXNoZXI+PHVybHM+PC91cmxzPjwvcmVjb3JkPjwv
Q2l0ZT48Q2l0ZT48QXV0aG9yPkUuIEdlb3JnZTwvQXV0aG9yPjxZZWFyPjIwMTc8L1llYXI+PFJl
Y051bT4zMDwvUmVjTnVtPjxyZWNvcmQ+PHJlYy1udW1iZXI+MzA8L3JlYy1udW1iZXI+PGZvcmVp
Z24ta2V5cz48a2V5IGFwcD0iRU4iIGRiLWlkPSJwZXB6dnJmYTN6dmE1c2VkcDUwNXQwNWZ4NWZ2
YXp2OTJ6OTkiIHRpbWVzdGFtcD0iMTU5MzExMDI2NyI+MzA8L2tleT48L2ZvcmVpZ24ta2V5cz48
cmVmLXR5cGUgbmFtZT0iSm91cm5hbCBBcnRpY2xlIj4xNzwvcmVmLXR5cGU+PGNvbnRyaWJ1dG9y
cz48YXV0aG9ycz48YXV0aG9yPkUuIEdlb3JnZSwgUC4gTGlhY291cmFzLCBGLiBKLiBSeWJpY2tp
LCBELiBNaXRzb3VyYXM8L2F1dGhvcj48L2F1dGhvcnM+PC9jb250cmlidXRvcnM+PHRpdGxlcz48
dGl0bGU+TWVhc3VyaW5nIGFuZCBFc3RhYmxpc2hpbmcgdGhlIEFjY3VyYWN5IGFuZCBSZXByb2R1
Y2liaWxpdHkgb2YgM0QgUHJpbnRlZCBNZWRpY2FsIE1vZGVsczwvdGl0bGU+PHNlY29uZGFyeS10
aXRsZT5SYWRpb0dyYXBoaWNzPC9zZWNvbmRhcnktdGl0bGU+PC90aXRsZXM+PHBlcmlvZGljYWw+
PGZ1bGwtdGl0bGU+UmFkaW9HcmFwaGljczwvZnVsbC10aXRsZT48L3BlcmlvZGljYWw+PHBhZ2Vz
PjE0MjTigJMxNDUwPC9wYWdlcz48dm9sdW1lPjM3PC92b2x1bWU+PGRhdGVzPjx5ZWFyPjIwMTc8
L3llYXI+PC9kYXRlcz48dXJscz48L3VybHM+PC9yZWNvcmQ+PC9DaXRlPjxDaXRlPjxBdXRob3I+
Vi4gS2xhcjwvQXV0aG9yPjxZZWFyPjIwMTk8L1llYXI+PFJlY051bT4yOTwvUmVjTnVtPjxyZWNv
cmQ+PHJlYy1udW1iZXI+Mjk8L3JlYy1udW1iZXI+PGZvcmVpZ24ta2V5cz48a2V5IGFwcD0iRU4i
IGRiLWlkPSJwZXB6dnJmYTN6dmE1c2VkcDUwNXQwNWZ4NWZ2YXp2OTJ6OTkiIHRpbWVzdGFtcD0i
MTU5MzEwMjYyOCI+Mjk8L2tleT48L2ZvcmVpZ24ta2V5cz48cmVmLXR5cGUgbmFtZT0iSm91cm5h
bCBBcnRpY2xlIj4xNzwvcmVmLXR5cGU+PGNvbnRyaWJ1dG9ycz48YXV0aG9ycz48YXV0aG9yPlYu
IEtsYXIsIEouIFBlcmUsIFQuIFR1cnBlaW5lbiwgUC4gS8OkcmtpLCBILiBPcmVsbWEgJmFtcDsg
UC4gS3Vvc21hbmVuPC9hdXRob3I+PC9hdXRob3JzPjwvY29udHJpYnV0b3JzPjx0aXRsZXM+PHRp
dGxlPlNoYXBlIGZpZGVsaXR5IGFuZCBzdHJ1Y3R1cmUgb2YgM0QgcHJpbnRlZCBoaWdoIGNvbnNp
c3RlbmN5IG5hbm9jZWxsdWxvc2U8L3RpdGxlPjxzZWNvbmRhcnktdGl0bGU+U2NpLiBSZXAuPC9z
ZWNvbmRhcnktdGl0bGU+PC90aXRsZXM+PHBlcmlvZGljYWw+PGZ1bGwtdGl0bGU+U2NpLiBSZXAu
PC9mdWxsLXRpdGxlPjwvcGVyaW9kaWNhbD48cGFnZXM+MzgyMiA8L3BhZ2VzPjx2b2x1bWU+OTwv
dm9sdW1lPjxkYXRlcz48eWVhcj4yMDE5PC95ZWFyPjwvZGF0ZXM+PHVybHM+PC91cmxzPjxlbGVj
dHJvbmljLXJlc291cmNlLW51bT5odHRwczovL2RvaS5vcmcvMTAuMTAzOC9zNDE1OTgtMDE5LTQw
NDY5LXg8L2VsZWN0cm9uaWMtcmVzb3VyY2UtbnVtPjwvcmVjb3JkPjwvQ2l0ZT48L0VuZE5vdGU+
AG==
</w:fldData>
        </w:fldChar>
      </w:r>
      <w:r w:rsidRPr="003E40B1">
        <w:rPr>
          <w:rFonts w:cstheme="minorHAnsi"/>
          <w:color w:val="000000" w:themeColor="text1"/>
          <w:sz w:val="24"/>
          <w:szCs w:val="24"/>
        </w:rPr>
        <w:instrText xml:space="preserve"> ADDIN EN.CITE.DATA </w:instrText>
      </w:r>
      <w:r w:rsidRPr="003E40B1">
        <w:rPr>
          <w:rFonts w:cstheme="minorHAnsi"/>
          <w:color w:val="000000" w:themeColor="text1"/>
          <w:sz w:val="24"/>
          <w:szCs w:val="24"/>
        </w:rPr>
      </w:r>
      <w:r w:rsidRPr="003E40B1">
        <w:rPr>
          <w:rFonts w:cstheme="minorHAnsi"/>
          <w:color w:val="000000" w:themeColor="text1"/>
          <w:sz w:val="24"/>
          <w:szCs w:val="24"/>
        </w:rPr>
        <w:fldChar w:fldCharType="end"/>
      </w:r>
      <w:r w:rsidRPr="003E40B1">
        <w:rPr>
          <w:rFonts w:cstheme="minorHAnsi"/>
          <w:color w:val="000000" w:themeColor="text1"/>
          <w:sz w:val="24"/>
          <w:szCs w:val="24"/>
        </w:rPr>
      </w:r>
      <w:r w:rsidRPr="003E40B1">
        <w:rPr>
          <w:rFonts w:cstheme="minorHAnsi"/>
          <w:color w:val="000000" w:themeColor="text1"/>
          <w:sz w:val="24"/>
          <w:szCs w:val="24"/>
        </w:rPr>
        <w:fldChar w:fldCharType="separate"/>
      </w:r>
      <w:r w:rsidRPr="003E40B1">
        <w:rPr>
          <w:rFonts w:cstheme="minorHAnsi"/>
          <w:noProof/>
          <w:color w:val="000000" w:themeColor="text1"/>
          <w:sz w:val="24"/>
          <w:szCs w:val="24"/>
        </w:rPr>
        <w:t>[</w:t>
      </w:r>
      <w:r w:rsidR="00B96207" w:rsidRPr="003E40B1">
        <w:rPr>
          <w:rFonts w:cstheme="minorHAnsi"/>
          <w:noProof/>
          <w:color w:val="000000" w:themeColor="text1"/>
          <w:sz w:val="24"/>
          <w:szCs w:val="24"/>
        </w:rPr>
        <w:t>3</w:t>
      </w:r>
      <w:r w:rsidR="003E40B1" w:rsidRPr="003E40B1">
        <w:rPr>
          <w:rFonts w:cstheme="minorHAnsi"/>
          <w:noProof/>
          <w:color w:val="000000" w:themeColor="text1"/>
          <w:sz w:val="24"/>
          <w:szCs w:val="24"/>
        </w:rPr>
        <w:t>1</w:t>
      </w:r>
      <w:r w:rsidRPr="003E40B1">
        <w:rPr>
          <w:rFonts w:cstheme="minorHAnsi"/>
          <w:noProof/>
          <w:color w:val="000000" w:themeColor="text1"/>
          <w:sz w:val="24"/>
          <w:szCs w:val="24"/>
        </w:rPr>
        <w:t xml:space="preserve">, </w:t>
      </w:r>
      <w:r w:rsidR="00B96207" w:rsidRPr="003E40B1">
        <w:rPr>
          <w:rFonts w:cstheme="minorHAnsi"/>
          <w:noProof/>
          <w:color w:val="000000" w:themeColor="text1"/>
          <w:sz w:val="24"/>
          <w:szCs w:val="24"/>
        </w:rPr>
        <w:t>3</w:t>
      </w:r>
      <w:r w:rsidR="003E40B1" w:rsidRPr="003E40B1">
        <w:rPr>
          <w:rFonts w:cstheme="minorHAnsi"/>
          <w:noProof/>
          <w:color w:val="000000" w:themeColor="text1"/>
          <w:sz w:val="24"/>
          <w:szCs w:val="24"/>
        </w:rPr>
        <w:t>4</w:t>
      </w:r>
      <w:r w:rsidRPr="003E40B1">
        <w:rPr>
          <w:rFonts w:cstheme="minorHAnsi"/>
          <w:noProof/>
          <w:color w:val="000000" w:themeColor="text1"/>
          <w:sz w:val="24"/>
          <w:szCs w:val="24"/>
        </w:rPr>
        <w:t xml:space="preserve">, </w:t>
      </w:r>
      <w:r w:rsidR="00BA4982" w:rsidRPr="003E40B1">
        <w:rPr>
          <w:rFonts w:cstheme="minorHAnsi"/>
          <w:noProof/>
          <w:color w:val="000000" w:themeColor="text1"/>
          <w:sz w:val="24"/>
          <w:szCs w:val="24"/>
        </w:rPr>
        <w:t>4</w:t>
      </w:r>
      <w:r w:rsidR="003E40B1" w:rsidRPr="003E40B1">
        <w:rPr>
          <w:rFonts w:cstheme="minorHAnsi"/>
          <w:noProof/>
          <w:color w:val="000000" w:themeColor="text1"/>
          <w:sz w:val="24"/>
          <w:szCs w:val="24"/>
        </w:rPr>
        <w:t>8</w:t>
      </w:r>
      <w:r w:rsidRPr="003E40B1">
        <w:rPr>
          <w:rFonts w:cstheme="minorHAnsi"/>
          <w:noProof/>
          <w:color w:val="000000" w:themeColor="text1"/>
          <w:sz w:val="24"/>
          <w:szCs w:val="24"/>
        </w:rPr>
        <w:t>]</w:t>
      </w:r>
      <w:r w:rsidRPr="003E40B1">
        <w:rPr>
          <w:rFonts w:cstheme="minorHAnsi"/>
          <w:color w:val="000000" w:themeColor="text1"/>
          <w:sz w:val="24"/>
          <w:szCs w:val="24"/>
        </w:rPr>
        <w:fldChar w:fldCharType="end"/>
      </w:r>
      <w:bookmarkEnd w:id="43"/>
      <w:r w:rsidRPr="003E40B1">
        <w:rPr>
          <w:rFonts w:cstheme="minorHAnsi"/>
          <w:color w:val="000000" w:themeColor="text1"/>
          <w:sz w:val="24"/>
          <w:szCs w:val="24"/>
        </w:rPr>
        <w:t>.</w:t>
      </w:r>
      <w:r w:rsidRPr="00FF7075">
        <w:rPr>
          <w:rFonts w:cstheme="minorHAnsi"/>
          <w:color w:val="000000" w:themeColor="text1"/>
          <w:sz w:val="24"/>
          <w:szCs w:val="24"/>
        </w:rPr>
        <w:t xml:space="preserve"> </w:t>
      </w:r>
      <w:r w:rsidR="00783C02" w:rsidRPr="00FF7075">
        <w:rPr>
          <w:rFonts w:cstheme="minorHAnsi"/>
          <w:color w:val="000000" w:themeColor="text1"/>
          <w:sz w:val="24"/>
          <w:szCs w:val="24"/>
        </w:rPr>
        <w:t xml:space="preserve"> </w:t>
      </w:r>
      <w:r w:rsidRPr="00FF7075">
        <w:rPr>
          <w:rFonts w:cstheme="minorHAnsi"/>
          <w:color w:val="000000" w:themeColor="text1"/>
          <w:sz w:val="24"/>
          <w:szCs w:val="24"/>
        </w:rPr>
        <w:t>Alternatively, the coordinates defining the vector producing the minimum moment of inertia (</w:t>
      </w:r>
      <w:proofErr w:type="spellStart"/>
      <w:r w:rsidR="00277860" w:rsidRPr="00FF7075">
        <w:rPr>
          <w:rFonts w:ascii="Cambria Math" w:hAnsi="Cambria Math" w:cstheme="minorHAnsi"/>
          <w:i/>
          <w:color w:val="000000" w:themeColor="text1"/>
          <w:sz w:val="24"/>
          <w:szCs w:val="24"/>
        </w:rPr>
        <w:t>I</w:t>
      </w:r>
      <w:r w:rsidR="00277860" w:rsidRPr="00FF7075">
        <w:rPr>
          <w:rFonts w:ascii="Cambria Math" w:hAnsi="Cambria Math" w:cstheme="minorHAnsi"/>
          <w:i/>
          <w:color w:val="000000" w:themeColor="text1"/>
          <w:sz w:val="24"/>
          <w:szCs w:val="24"/>
          <w:vertAlign w:val="subscript"/>
        </w:rPr>
        <w:t>min</w:t>
      </w:r>
      <w:proofErr w:type="spellEnd"/>
      <w:r w:rsidRPr="00FF7075">
        <w:rPr>
          <w:rFonts w:cstheme="minorHAnsi"/>
          <w:color w:val="000000" w:themeColor="text1"/>
          <w:sz w:val="24"/>
          <w:szCs w:val="24"/>
        </w:rPr>
        <w:t>)</w:t>
      </w:r>
      <w:r w:rsidR="008B7F06" w:rsidRPr="00FF7075">
        <w:rPr>
          <w:rFonts w:cstheme="minorHAnsi"/>
          <w:color w:val="000000" w:themeColor="text1"/>
          <w:sz w:val="24"/>
          <w:szCs w:val="24"/>
        </w:rPr>
        <w:t xml:space="preserve"> and the center of mass</w:t>
      </w:r>
      <w:r w:rsidRPr="00FF7075">
        <w:rPr>
          <w:rFonts w:cstheme="minorHAnsi"/>
          <w:color w:val="000000" w:themeColor="text1"/>
          <w:sz w:val="24"/>
          <w:szCs w:val="24"/>
        </w:rPr>
        <w:t xml:space="preserve"> could be used. </w:t>
      </w:r>
    </w:p>
    <w:p w14:paraId="04D54CAC" w14:textId="51DAFF1F" w:rsidR="00080866" w:rsidRPr="00FF7075" w:rsidRDefault="00080866" w:rsidP="00E93B8E">
      <w:pPr>
        <w:spacing w:after="0" w:line="480" w:lineRule="auto"/>
        <w:jc w:val="both"/>
        <w:rPr>
          <w:rFonts w:cstheme="minorHAnsi"/>
          <w:color w:val="000000" w:themeColor="text1"/>
          <w:sz w:val="24"/>
          <w:szCs w:val="24"/>
        </w:rPr>
      </w:pPr>
      <w:r w:rsidRPr="00FF7075">
        <w:rPr>
          <w:rFonts w:cstheme="minorHAnsi"/>
          <w:color w:val="000000" w:themeColor="text1"/>
          <w:sz w:val="24"/>
          <w:szCs w:val="24"/>
        </w:rPr>
        <w:t xml:space="preserve">For a given rigid-body object, different axes of rotation will have different moments of inertia about those axes. In general, the moments of inertia are not equal unless the object is symmetric about all axes. Assuming that the moments of inertia are not equal, then there exists an axis of rotation corresponding to the minimum moment of inertia. </w:t>
      </w:r>
      <w:r w:rsidRPr="00FF7075">
        <w:rPr>
          <w:rFonts w:eastAsiaTheme="minorEastAsia" w:cstheme="minorHAnsi"/>
          <w:color w:val="000000" w:themeColor="text1"/>
          <w:sz w:val="24"/>
          <w:szCs w:val="24"/>
        </w:rPr>
        <w:t xml:space="preserve">Note that </w:t>
      </w:r>
      <w:proofErr w:type="spell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min</w:t>
      </w:r>
      <w:proofErr w:type="spellEnd"/>
      <w:r w:rsidRPr="00FF7075">
        <w:rPr>
          <w:rFonts w:eastAsiaTheme="minorEastAsia" w:cstheme="minorHAnsi"/>
          <w:color w:val="000000" w:themeColor="text1"/>
          <w:sz w:val="24"/>
          <w:szCs w:val="24"/>
        </w:rPr>
        <w:t xml:space="preserve"> will always pass through the center of mass of the rigid object</w:t>
      </w:r>
      <w:r w:rsidR="00254FD9" w:rsidRPr="00FF7075">
        <w:rPr>
          <w:rFonts w:eastAsiaTheme="minorEastAsia" w:cstheme="minorHAnsi"/>
          <w:color w:val="000000" w:themeColor="text1"/>
          <w:sz w:val="24"/>
          <w:szCs w:val="24"/>
        </w:rPr>
        <w:t xml:space="preserve"> and so is always a centroidal moment of inertia</w:t>
      </w:r>
      <w:r w:rsidRPr="00FF7075">
        <w:rPr>
          <w:rFonts w:eastAsiaTheme="minorEastAsia" w:cstheme="minorHAnsi"/>
          <w:color w:val="000000" w:themeColor="text1"/>
          <w:sz w:val="24"/>
          <w:szCs w:val="24"/>
        </w:rPr>
        <w:t>.</w:t>
      </w:r>
    </w:p>
    <w:p w14:paraId="05EB2673" w14:textId="151A056D" w:rsidR="00080866" w:rsidRPr="00FF7075" w:rsidRDefault="00080866" w:rsidP="00E93B8E">
      <w:pPr>
        <w:spacing w:after="0" w:line="480" w:lineRule="auto"/>
        <w:jc w:val="both"/>
        <w:rPr>
          <w:rFonts w:cstheme="minorHAnsi"/>
          <w:color w:val="000000" w:themeColor="text1"/>
          <w:sz w:val="24"/>
          <w:szCs w:val="24"/>
        </w:rPr>
      </w:pPr>
      <w:r w:rsidRPr="00FF7075">
        <w:rPr>
          <w:rFonts w:cstheme="minorHAnsi"/>
          <w:color w:val="000000" w:themeColor="text1"/>
          <w:sz w:val="24"/>
          <w:szCs w:val="24"/>
        </w:rPr>
        <w:t xml:space="preserve">In this study, a viscous cement </w:t>
      </w:r>
      <w:r w:rsidR="006B2F9C">
        <w:rPr>
          <w:rFonts w:cstheme="minorHAnsi"/>
          <w:color w:val="000000" w:themeColor="text1"/>
          <w:sz w:val="24"/>
          <w:szCs w:val="24"/>
        </w:rPr>
        <w:t xml:space="preserve">paste </w:t>
      </w:r>
      <w:r w:rsidRPr="00FF7075">
        <w:rPr>
          <w:rFonts w:cstheme="minorHAnsi"/>
          <w:color w:val="000000" w:themeColor="text1"/>
          <w:sz w:val="24"/>
          <w:szCs w:val="24"/>
        </w:rPr>
        <w:t xml:space="preserve">mixture was excreted through a nozzle that traversed along predefined toolpaths. A right circular hollow cylinder was chosen as the </w:t>
      </w:r>
      <w:r w:rsidR="00C64418">
        <w:rPr>
          <w:rFonts w:cstheme="minorHAnsi"/>
          <w:color w:val="000000" w:themeColor="text1"/>
          <w:sz w:val="24"/>
          <w:szCs w:val="24"/>
        </w:rPr>
        <w:t>benchmark</w:t>
      </w:r>
      <w:r w:rsidR="00C64418" w:rsidRPr="00FF7075">
        <w:rPr>
          <w:rFonts w:cstheme="minorHAnsi"/>
          <w:color w:val="000000" w:themeColor="text1"/>
          <w:sz w:val="24"/>
          <w:szCs w:val="24"/>
        </w:rPr>
        <w:t xml:space="preserve"> </w:t>
      </w:r>
      <w:r w:rsidRPr="00FF7075">
        <w:rPr>
          <w:rFonts w:cstheme="minorHAnsi"/>
          <w:color w:val="000000" w:themeColor="text1"/>
          <w:sz w:val="24"/>
          <w:szCs w:val="24"/>
        </w:rPr>
        <w:t xml:space="preserve">geometry. </w:t>
      </w:r>
      <w:r w:rsidR="005751D1">
        <w:rPr>
          <w:rFonts w:cstheme="minorHAnsi"/>
          <w:color w:val="000000" w:themeColor="text1"/>
          <w:sz w:val="24"/>
          <w:szCs w:val="24"/>
        </w:rPr>
        <w:t xml:space="preserve">While any shape can be used in theory, shapes that are easily defined using analytical mathematical descriptions are easiest to </w:t>
      </w:r>
      <w:r w:rsidR="005751D1" w:rsidRPr="00FD46C9">
        <w:rPr>
          <w:rFonts w:cstheme="minorHAnsi"/>
          <w:sz w:val="24"/>
          <w:szCs w:val="24"/>
        </w:rPr>
        <w:t xml:space="preserve">use.  </w:t>
      </w:r>
      <w:r w:rsidR="00E81AB4" w:rsidRPr="00FD46C9">
        <w:rPr>
          <w:rFonts w:cstheme="minorHAnsi"/>
          <w:sz w:val="24"/>
          <w:szCs w:val="24"/>
        </w:rPr>
        <w:t xml:space="preserve">Although a simpler geometry was chosen, the following methodologies can be readily extended to arbitrarily shaped components, as described </w:t>
      </w:r>
      <w:r w:rsidR="00450C09" w:rsidRPr="005B2FEA">
        <w:rPr>
          <w:rFonts w:cstheme="minorHAnsi"/>
          <w:sz w:val="24"/>
          <w:szCs w:val="24"/>
        </w:rPr>
        <w:t xml:space="preserve">and demonstrated </w:t>
      </w:r>
      <w:r w:rsidR="00E81AB4" w:rsidRPr="00FD46C9">
        <w:rPr>
          <w:rFonts w:cstheme="minorHAnsi"/>
          <w:sz w:val="24"/>
          <w:szCs w:val="24"/>
        </w:rPr>
        <w:t xml:space="preserve">in Section S.3. of the Supplemental Materials. </w:t>
      </w:r>
      <w:r w:rsidRPr="00FD46C9">
        <w:rPr>
          <w:rFonts w:cstheme="minorHAnsi"/>
          <w:sz w:val="24"/>
          <w:szCs w:val="24"/>
        </w:rPr>
        <w:t xml:space="preserve">The </w:t>
      </w:r>
      <w:r w:rsidR="00D607D4" w:rsidRPr="00FD46C9">
        <w:rPr>
          <w:rFonts w:cstheme="minorHAnsi"/>
          <w:sz w:val="24"/>
          <w:szCs w:val="24"/>
        </w:rPr>
        <w:t>dimension</w:t>
      </w:r>
      <w:r w:rsidRPr="00FD46C9">
        <w:rPr>
          <w:rFonts w:cstheme="minorHAnsi"/>
          <w:sz w:val="24"/>
          <w:szCs w:val="24"/>
        </w:rPr>
        <w:t xml:space="preserve"> </w:t>
      </w:r>
      <w:r w:rsidRPr="00FF7075">
        <w:rPr>
          <w:rFonts w:cstheme="minorHAnsi"/>
          <w:color w:val="000000" w:themeColor="text1"/>
          <w:sz w:val="24"/>
          <w:szCs w:val="24"/>
        </w:rPr>
        <w:t xml:space="preserve">of a right circular </w:t>
      </w:r>
      <w:r w:rsidRPr="00FF7075">
        <w:rPr>
          <w:rFonts w:cstheme="minorHAnsi"/>
          <w:color w:val="000000" w:themeColor="text1"/>
          <w:sz w:val="24"/>
          <w:szCs w:val="24"/>
        </w:rPr>
        <w:lastRenderedPageBreak/>
        <w:t xml:space="preserve">hollow cylinder </w:t>
      </w:r>
      <w:r w:rsidR="005751D1">
        <w:rPr>
          <w:rFonts w:cstheme="minorHAnsi"/>
          <w:color w:val="000000" w:themeColor="text1"/>
          <w:sz w:val="24"/>
          <w:szCs w:val="24"/>
        </w:rPr>
        <w:t>is</w:t>
      </w:r>
      <w:r w:rsidR="005751D1" w:rsidRPr="00FF7075">
        <w:rPr>
          <w:rFonts w:cstheme="minorHAnsi"/>
          <w:color w:val="000000" w:themeColor="text1"/>
          <w:sz w:val="24"/>
          <w:szCs w:val="24"/>
        </w:rPr>
        <w:t xml:space="preserve"> </w:t>
      </w:r>
      <w:r w:rsidRPr="00FF7075">
        <w:rPr>
          <w:rFonts w:cstheme="minorHAnsi"/>
          <w:color w:val="000000" w:themeColor="text1"/>
          <w:sz w:val="24"/>
          <w:szCs w:val="24"/>
        </w:rPr>
        <w:t xml:space="preserve">defined by the internal radius,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R</m:t>
            </m:r>
          </m:e>
          <m:sub>
            <m:r>
              <w:rPr>
                <w:rFonts w:ascii="Cambria Math" w:hAnsi="Cambria Math" w:cstheme="minorHAnsi"/>
                <w:color w:val="000000" w:themeColor="text1"/>
                <w:sz w:val="24"/>
                <w:szCs w:val="24"/>
              </w:rPr>
              <m:t>i</m:t>
            </m:r>
          </m:sub>
        </m:sSub>
      </m:oMath>
      <w:r w:rsidRPr="00FF7075">
        <w:rPr>
          <w:rFonts w:cstheme="minorHAnsi"/>
          <w:color w:val="000000" w:themeColor="text1"/>
          <w:sz w:val="24"/>
          <w:szCs w:val="24"/>
        </w:rPr>
        <w:t xml:space="preserve">, external radius,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R</m:t>
            </m:r>
          </m:e>
          <m:sub>
            <m:r>
              <w:rPr>
                <w:rFonts w:ascii="Cambria Math" w:hAnsi="Cambria Math" w:cstheme="minorHAnsi"/>
                <w:color w:val="000000" w:themeColor="text1"/>
                <w:sz w:val="24"/>
                <w:szCs w:val="24"/>
              </w:rPr>
              <m:t>o</m:t>
            </m:r>
          </m:sub>
        </m:sSub>
      </m:oMath>
      <w:r w:rsidRPr="00FF7075">
        <w:rPr>
          <w:rFonts w:cstheme="minorHAnsi"/>
          <w:color w:val="000000" w:themeColor="text1"/>
          <w:sz w:val="24"/>
          <w:szCs w:val="24"/>
        </w:rPr>
        <w:t xml:space="preserve">, and height, </w:t>
      </w:r>
      <m:oMath>
        <m:r>
          <w:rPr>
            <w:rFonts w:ascii="Cambria Math" w:hAnsi="Cambria Math" w:cstheme="minorHAnsi"/>
            <w:color w:val="000000" w:themeColor="text1"/>
            <w:sz w:val="24"/>
            <w:szCs w:val="24"/>
          </w:rPr>
          <m:t>H</m:t>
        </m:r>
      </m:oMath>
      <w:r w:rsidR="00254FD9" w:rsidRPr="00FF7075">
        <w:rPr>
          <w:rFonts w:eastAsiaTheme="minorEastAsia" w:cstheme="minorHAnsi"/>
          <w:color w:val="000000" w:themeColor="text1"/>
          <w:sz w:val="24"/>
          <w:szCs w:val="24"/>
        </w:rPr>
        <w:t xml:space="preserve">, </w:t>
      </w:r>
      <w:r w:rsidR="001B4AC1">
        <w:rPr>
          <w:rFonts w:eastAsiaTheme="minorEastAsia" w:cstheme="minorHAnsi"/>
          <w:color w:val="000000" w:themeColor="text1"/>
          <w:sz w:val="24"/>
          <w:szCs w:val="24"/>
        </w:rPr>
        <w:t xml:space="preserve">as </w:t>
      </w:r>
      <w:r w:rsidR="001B4AC1" w:rsidRPr="005347DB">
        <w:rPr>
          <w:rFonts w:eastAsiaTheme="minorEastAsia" w:cstheme="minorHAnsi"/>
          <w:color w:val="000000" w:themeColor="text1"/>
          <w:sz w:val="24"/>
          <w:szCs w:val="24"/>
        </w:rPr>
        <w:t xml:space="preserve">shown in </w:t>
      </w:r>
      <w:r w:rsidR="00254FD9" w:rsidRPr="005347DB">
        <w:rPr>
          <w:rFonts w:eastAsiaTheme="minorEastAsia" w:cstheme="minorHAnsi"/>
          <w:color w:val="000000" w:themeColor="text1"/>
          <w:sz w:val="24"/>
          <w:szCs w:val="24"/>
        </w:rPr>
        <w:t>Figure 1</w:t>
      </w:r>
      <w:r w:rsidRPr="005347DB">
        <w:rPr>
          <w:rFonts w:cstheme="minorHAnsi"/>
          <w:color w:val="000000" w:themeColor="text1"/>
          <w:sz w:val="24"/>
          <w:szCs w:val="24"/>
        </w:rPr>
        <w:t xml:space="preserve">.  </w:t>
      </w:r>
      <w:r w:rsidR="00792794" w:rsidRPr="005347DB">
        <w:rPr>
          <w:rFonts w:cstheme="minorHAnsi"/>
          <w:color w:val="000000" w:themeColor="text1"/>
          <w:sz w:val="24"/>
          <w:szCs w:val="24"/>
        </w:rPr>
        <w:t>T</w:t>
      </w:r>
      <w:r w:rsidRPr="005347DB">
        <w:rPr>
          <w:rFonts w:cstheme="minorHAnsi"/>
          <w:color w:val="000000" w:themeColor="text1"/>
          <w:sz w:val="24"/>
          <w:szCs w:val="24"/>
        </w:rPr>
        <w:t>he</w:t>
      </w:r>
      <w:r w:rsidRPr="00FF7075">
        <w:rPr>
          <w:rFonts w:cstheme="minorHAnsi"/>
          <w:color w:val="000000" w:themeColor="text1"/>
          <w:sz w:val="24"/>
          <w:szCs w:val="24"/>
        </w:rPr>
        <w:t xml:space="preserve"> perfect cylinder is oriented such that the height of the cylinder is coaxial with the </w:t>
      </w:r>
      <w:r w:rsidR="00254FD9" w:rsidRPr="00FF7075">
        <w:rPr>
          <w:rFonts w:cstheme="minorHAnsi"/>
          <w:color w:val="000000" w:themeColor="text1"/>
          <w:sz w:val="24"/>
          <w:szCs w:val="24"/>
        </w:rPr>
        <w:t>z</w:t>
      </w:r>
      <w:r w:rsidRPr="00FF7075">
        <w:rPr>
          <w:rFonts w:cstheme="minorHAnsi"/>
          <w:color w:val="000000" w:themeColor="text1"/>
          <w:sz w:val="24"/>
          <w:szCs w:val="24"/>
        </w:rPr>
        <w:t xml:space="preserve">-axis of the global coordinate system. </w:t>
      </w:r>
      <w:r w:rsidR="00254FD9" w:rsidRPr="00FF7075">
        <w:rPr>
          <w:rFonts w:cstheme="minorHAnsi"/>
          <w:color w:val="000000" w:themeColor="text1"/>
          <w:sz w:val="24"/>
          <w:szCs w:val="24"/>
        </w:rPr>
        <w:t xml:space="preserve">Such cylinders either have an </w:t>
      </w:r>
      <w:proofErr w:type="spellStart"/>
      <w:r w:rsidR="00254FD9" w:rsidRPr="00FF7075">
        <w:rPr>
          <w:rFonts w:ascii="Cambria Math" w:hAnsi="Cambria Math" w:cstheme="minorHAnsi"/>
          <w:i/>
          <w:color w:val="000000" w:themeColor="text1"/>
          <w:sz w:val="24"/>
          <w:szCs w:val="24"/>
        </w:rPr>
        <w:t>I</w:t>
      </w:r>
      <w:r w:rsidR="00254FD9" w:rsidRPr="00FF7075">
        <w:rPr>
          <w:rFonts w:ascii="Cambria Math" w:hAnsi="Cambria Math" w:cstheme="minorHAnsi"/>
          <w:i/>
          <w:color w:val="000000" w:themeColor="text1"/>
          <w:sz w:val="24"/>
          <w:szCs w:val="24"/>
          <w:vertAlign w:val="subscript"/>
        </w:rPr>
        <w:t>min</w:t>
      </w:r>
      <w:proofErr w:type="spellEnd"/>
      <w:r w:rsidR="00254FD9" w:rsidRPr="00FF7075">
        <w:rPr>
          <w:rFonts w:eastAsiaTheme="minorEastAsia" w:cstheme="minorHAnsi"/>
          <w:color w:val="000000" w:themeColor="text1"/>
          <w:sz w:val="24"/>
          <w:szCs w:val="24"/>
        </w:rPr>
        <w:t xml:space="preserve"> </w:t>
      </w:r>
      <w:r w:rsidR="00254FD9" w:rsidRPr="00FF7075">
        <w:rPr>
          <w:rFonts w:cstheme="minorHAnsi"/>
          <w:color w:val="000000" w:themeColor="text1"/>
          <w:sz w:val="24"/>
          <w:szCs w:val="24"/>
        </w:rPr>
        <w:t xml:space="preserve">that is coaxial with the z-axis and </w:t>
      </w:r>
      <w:r w:rsidR="00254FD9" w:rsidRPr="00FF7075">
        <w:rPr>
          <w:rFonts w:eastAsiaTheme="minorEastAsia" w:cstheme="minorHAnsi"/>
          <w:color w:val="000000" w:themeColor="text1"/>
          <w:sz w:val="24"/>
          <w:szCs w:val="24"/>
        </w:rPr>
        <w:t>perpendicular to the base of the perfect cylinder</w:t>
      </w:r>
      <w:r w:rsidR="00254FD9" w:rsidRPr="00FF7075">
        <w:rPr>
          <w:rFonts w:cstheme="minorHAnsi"/>
          <w:color w:val="000000" w:themeColor="text1"/>
          <w:sz w:val="24"/>
          <w:szCs w:val="24"/>
        </w:rPr>
        <w:t xml:space="preserve"> or lies in the </w:t>
      </w:r>
      <w:proofErr w:type="spellStart"/>
      <w:r w:rsidR="00254FD9" w:rsidRPr="00FF7075">
        <w:rPr>
          <w:rFonts w:cstheme="minorHAnsi"/>
          <w:color w:val="000000" w:themeColor="text1"/>
          <w:sz w:val="24"/>
          <w:szCs w:val="24"/>
        </w:rPr>
        <w:t>xy</w:t>
      </w:r>
      <w:proofErr w:type="spellEnd"/>
      <w:r w:rsidR="00254FD9" w:rsidRPr="00FF7075">
        <w:rPr>
          <w:rFonts w:cstheme="minorHAnsi"/>
          <w:color w:val="000000" w:themeColor="text1"/>
          <w:sz w:val="24"/>
          <w:szCs w:val="24"/>
        </w:rPr>
        <w:t xml:space="preserve">-plane which passes through the object’s COM, </w:t>
      </w:r>
      <w:r w:rsidR="00C32E2E" w:rsidRPr="00FF7075">
        <w:rPr>
          <w:rFonts w:cstheme="minorHAnsi"/>
          <w:color w:val="000000" w:themeColor="text1"/>
          <w:sz w:val="24"/>
          <w:szCs w:val="24"/>
        </w:rPr>
        <w:t>i.e.,</w:t>
      </w:r>
      <w:r w:rsidR="00254FD9" w:rsidRPr="00FF7075">
        <w:rPr>
          <w:rFonts w:cstheme="minorHAnsi"/>
          <w:color w:val="000000" w:themeColor="text1"/>
          <w:sz w:val="24"/>
          <w:szCs w:val="24"/>
        </w:rPr>
        <w:t xml:space="preserve"> the centroidal </w:t>
      </w:r>
      <w:proofErr w:type="spellStart"/>
      <w:r w:rsidR="00254FD9" w:rsidRPr="00FF7075">
        <w:rPr>
          <w:rFonts w:cstheme="minorHAnsi"/>
          <w:color w:val="000000" w:themeColor="text1"/>
          <w:sz w:val="24"/>
          <w:szCs w:val="24"/>
        </w:rPr>
        <w:t>xy</w:t>
      </w:r>
      <w:proofErr w:type="spellEnd"/>
      <w:r w:rsidR="00254FD9" w:rsidRPr="00FF7075">
        <w:rPr>
          <w:rFonts w:cstheme="minorHAnsi"/>
          <w:color w:val="000000" w:themeColor="text1"/>
          <w:sz w:val="24"/>
          <w:szCs w:val="24"/>
        </w:rPr>
        <w:t xml:space="preserve">-plan.  </w:t>
      </w:r>
      <w:r w:rsidRPr="00FF7075">
        <w:rPr>
          <w:rFonts w:cstheme="minorHAnsi"/>
          <w:color w:val="000000" w:themeColor="text1"/>
          <w:sz w:val="24"/>
          <w:szCs w:val="24"/>
        </w:rPr>
        <w:t xml:space="preserve">For </w:t>
      </w:r>
      <w:r w:rsidR="00254FD9" w:rsidRPr="00FF7075">
        <w:rPr>
          <w:rFonts w:cstheme="minorHAnsi"/>
          <w:color w:val="000000" w:themeColor="text1"/>
          <w:sz w:val="24"/>
          <w:szCs w:val="24"/>
        </w:rPr>
        <w:t>the dimensions used in this study, the model</w:t>
      </w:r>
      <w:r w:rsidRPr="00FF7075">
        <w:rPr>
          <w:rFonts w:cstheme="minorHAnsi"/>
          <w:color w:val="000000" w:themeColor="text1"/>
          <w:sz w:val="24"/>
          <w:szCs w:val="24"/>
        </w:rPr>
        <w:t xml:space="preserve"> cylinder</w:t>
      </w:r>
      <w:r w:rsidR="00254FD9" w:rsidRPr="00FF7075">
        <w:rPr>
          <w:rFonts w:cstheme="minorHAnsi"/>
          <w:color w:val="000000" w:themeColor="text1"/>
          <w:sz w:val="24"/>
          <w:szCs w:val="24"/>
        </w:rPr>
        <w:t>’s</w:t>
      </w:r>
      <w:r w:rsidRPr="00FF7075">
        <w:rPr>
          <w:rFonts w:cstheme="minorHAnsi"/>
          <w:color w:val="000000" w:themeColor="text1"/>
          <w:sz w:val="24"/>
          <w:szCs w:val="24"/>
        </w:rPr>
        <w:t xml:space="preserve"> </w:t>
      </w:r>
      <w:proofErr w:type="spell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min</w:t>
      </w:r>
      <w:proofErr w:type="spellEnd"/>
      <w:r w:rsidRPr="00FF7075">
        <w:rPr>
          <w:rFonts w:eastAsiaTheme="minorEastAsia" w:cstheme="minorHAnsi"/>
          <w:color w:val="000000" w:themeColor="text1"/>
          <w:sz w:val="24"/>
          <w:szCs w:val="24"/>
        </w:rPr>
        <w:t xml:space="preserve"> </w:t>
      </w:r>
      <w:r w:rsidR="00254FD9" w:rsidRPr="00FF7075">
        <w:rPr>
          <w:rFonts w:eastAsiaTheme="minorEastAsia" w:cstheme="minorHAnsi"/>
          <w:color w:val="000000" w:themeColor="text1"/>
          <w:sz w:val="24"/>
          <w:szCs w:val="24"/>
        </w:rPr>
        <w:t xml:space="preserve">lies in the centroidal </w:t>
      </w:r>
      <w:proofErr w:type="spellStart"/>
      <w:r w:rsidR="00254FD9" w:rsidRPr="00FF7075">
        <w:rPr>
          <w:rFonts w:eastAsiaTheme="minorEastAsia" w:cstheme="minorHAnsi"/>
          <w:color w:val="000000" w:themeColor="text1"/>
          <w:sz w:val="24"/>
          <w:szCs w:val="24"/>
        </w:rPr>
        <w:t>xy</w:t>
      </w:r>
      <w:proofErr w:type="spellEnd"/>
      <w:r w:rsidR="00254FD9" w:rsidRPr="00FF7075">
        <w:rPr>
          <w:rFonts w:eastAsiaTheme="minorEastAsia" w:cstheme="minorHAnsi"/>
          <w:color w:val="000000" w:themeColor="text1"/>
          <w:sz w:val="24"/>
          <w:szCs w:val="24"/>
        </w:rPr>
        <w:t>-plane</w:t>
      </w:r>
      <w:r w:rsidRPr="00FF7075">
        <w:rPr>
          <w:rFonts w:eastAsiaTheme="minorEastAsia" w:cstheme="minorHAnsi"/>
          <w:color w:val="000000" w:themeColor="text1"/>
          <w:sz w:val="24"/>
          <w:szCs w:val="24"/>
        </w:rPr>
        <w:t xml:space="preserve">. </w:t>
      </w:r>
      <w:r w:rsidR="00254FD9" w:rsidRPr="00FF7075">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 xml:space="preserve">However, the </w:t>
      </w:r>
      <w:r w:rsidR="00254FD9" w:rsidRPr="00FF7075">
        <w:rPr>
          <w:rFonts w:eastAsiaTheme="minorEastAsia" w:cstheme="minorHAnsi"/>
          <w:color w:val="000000" w:themeColor="text1"/>
          <w:sz w:val="24"/>
          <w:szCs w:val="24"/>
        </w:rPr>
        <w:t>printed</w:t>
      </w:r>
      <w:r w:rsidRPr="00FF7075">
        <w:rPr>
          <w:rFonts w:eastAsiaTheme="minorEastAsia" w:cstheme="minorHAnsi"/>
          <w:color w:val="000000" w:themeColor="text1"/>
          <w:sz w:val="24"/>
          <w:szCs w:val="24"/>
        </w:rPr>
        <w:t xml:space="preserve"> cylinder</w:t>
      </w:r>
      <w:r w:rsidR="00254FD9" w:rsidRPr="00FF7075">
        <w:rPr>
          <w:rFonts w:eastAsiaTheme="minorEastAsia" w:cstheme="minorHAnsi"/>
          <w:color w:val="000000" w:themeColor="text1"/>
          <w:sz w:val="24"/>
          <w:szCs w:val="24"/>
        </w:rPr>
        <w:t>s</w:t>
      </w:r>
      <w:r w:rsidRPr="00FF7075">
        <w:rPr>
          <w:rFonts w:eastAsiaTheme="minorEastAsia" w:cstheme="minorHAnsi"/>
          <w:color w:val="000000" w:themeColor="text1"/>
          <w:sz w:val="24"/>
          <w:szCs w:val="24"/>
        </w:rPr>
        <w:t xml:space="preserve"> </w:t>
      </w:r>
      <w:r w:rsidR="00254FD9" w:rsidRPr="00FF7075">
        <w:rPr>
          <w:rFonts w:eastAsiaTheme="minorEastAsia" w:cstheme="minorHAnsi"/>
          <w:color w:val="000000" w:themeColor="text1"/>
          <w:sz w:val="24"/>
          <w:szCs w:val="24"/>
        </w:rPr>
        <w:t>are</w:t>
      </w:r>
      <w:r w:rsidRPr="00FF7075">
        <w:rPr>
          <w:rFonts w:eastAsiaTheme="minorEastAsia" w:cstheme="minorHAnsi"/>
          <w:color w:val="000000" w:themeColor="text1"/>
          <w:sz w:val="24"/>
          <w:szCs w:val="24"/>
        </w:rPr>
        <w:t xml:space="preserve"> not perfect due to manufacturing process</w:t>
      </w:r>
      <w:r w:rsidR="00254FD9" w:rsidRPr="00FF7075">
        <w:rPr>
          <w:rFonts w:eastAsiaTheme="minorEastAsia" w:cstheme="minorHAnsi"/>
          <w:color w:val="000000" w:themeColor="text1"/>
          <w:sz w:val="24"/>
          <w:szCs w:val="24"/>
        </w:rPr>
        <w:t xml:space="preserve"> errors</w:t>
      </w:r>
      <w:r w:rsidRPr="00FF7075">
        <w:rPr>
          <w:rFonts w:eastAsiaTheme="minorEastAsia" w:cstheme="minorHAnsi"/>
          <w:color w:val="000000" w:themeColor="text1"/>
          <w:sz w:val="24"/>
          <w:szCs w:val="24"/>
        </w:rPr>
        <w:t xml:space="preserve">. </w:t>
      </w:r>
      <w:r w:rsidR="00254FD9" w:rsidRPr="00FF7075">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 xml:space="preserve">For example, the real cylinder </w:t>
      </w:r>
      <w:r w:rsidR="00254FD9" w:rsidRPr="00FF7075">
        <w:rPr>
          <w:rFonts w:eastAsiaTheme="minorEastAsia" w:cstheme="minorHAnsi"/>
          <w:color w:val="000000" w:themeColor="text1"/>
          <w:sz w:val="24"/>
          <w:szCs w:val="24"/>
        </w:rPr>
        <w:t>may</w:t>
      </w:r>
      <w:r w:rsidRPr="00FF7075">
        <w:rPr>
          <w:rFonts w:eastAsiaTheme="minorEastAsia" w:cstheme="minorHAnsi"/>
          <w:color w:val="000000" w:themeColor="text1"/>
          <w:sz w:val="24"/>
          <w:szCs w:val="24"/>
        </w:rPr>
        <w:t xml:space="preserve"> contain sizable pores due to lack-of-fusion, and its shape </w:t>
      </w:r>
      <w:r w:rsidR="00254FD9" w:rsidRPr="00FF7075">
        <w:rPr>
          <w:rFonts w:eastAsiaTheme="minorEastAsia" w:cstheme="minorHAnsi"/>
          <w:color w:val="000000" w:themeColor="text1"/>
          <w:sz w:val="24"/>
          <w:szCs w:val="24"/>
        </w:rPr>
        <w:t>may</w:t>
      </w:r>
      <w:r w:rsidRPr="00FF7075">
        <w:rPr>
          <w:rFonts w:eastAsiaTheme="minorEastAsia" w:cstheme="minorHAnsi"/>
          <w:color w:val="000000" w:themeColor="text1"/>
          <w:sz w:val="24"/>
          <w:szCs w:val="24"/>
        </w:rPr>
        <w:t xml:space="preserve"> deviate from that of the </w:t>
      </w:r>
      <w:r w:rsidR="003227C9">
        <w:rPr>
          <w:rFonts w:eastAsiaTheme="minorEastAsia" w:cstheme="minorHAnsi"/>
          <w:color w:val="000000" w:themeColor="text1"/>
          <w:sz w:val="24"/>
          <w:szCs w:val="24"/>
        </w:rPr>
        <w:t>benchmark</w:t>
      </w:r>
      <w:r w:rsidRPr="00FF7075">
        <w:rPr>
          <w:rFonts w:eastAsiaTheme="minorEastAsia" w:cstheme="minorHAnsi"/>
          <w:color w:val="000000" w:themeColor="text1"/>
          <w:sz w:val="24"/>
          <w:szCs w:val="24"/>
        </w:rPr>
        <w:t xml:space="preserve"> cylinder.</w:t>
      </w:r>
      <w:r w:rsidR="00254FD9" w:rsidRPr="00FF7075">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 xml:space="preserve">Consequently, </w:t>
      </w:r>
      <w:proofErr w:type="spell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min</w:t>
      </w:r>
      <w:proofErr w:type="spellEnd"/>
      <w:r w:rsidRPr="00FF7075">
        <w:rPr>
          <w:rFonts w:eastAsiaTheme="minorEastAsia" w:cstheme="minorHAnsi"/>
          <w:color w:val="000000" w:themeColor="text1"/>
          <w:sz w:val="24"/>
          <w:szCs w:val="24"/>
        </w:rPr>
        <w:t xml:space="preserve"> for the real cylinder will not necessarily </w:t>
      </w:r>
      <w:r w:rsidR="00254FD9" w:rsidRPr="00FF7075">
        <w:rPr>
          <w:rFonts w:eastAsiaTheme="minorEastAsia" w:cstheme="minorHAnsi"/>
          <w:color w:val="000000" w:themeColor="text1"/>
          <w:sz w:val="24"/>
          <w:szCs w:val="24"/>
        </w:rPr>
        <w:t xml:space="preserve">lie in the centroidal </w:t>
      </w:r>
      <w:proofErr w:type="spellStart"/>
      <w:r w:rsidR="00254FD9" w:rsidRPr="00FF7075">
        <w:rPr>
          <w:rFonts w:eastAsiaTheme="minorEastAsia" w:cstheme="minorHAnsi"/>
          <w:color w:val="000000" w:themeColor="text1"/>
          <w:sz w:val="24"/>
          <w:szCs w:val="24"/>
        </w:rPr>
        <w:t>xy</w:t>
      </w:r>
      <w:proofErr w:type="spellEnd"/>
      <w:r w:rsidR="00254FD9" w:rsidRPr="00FF7075">
        <w:rPr>
          <w:rFonts w:eastAsiaTheme="minorEastAsia" w:cstheme="minorHAnsi"/>
          <w:color w:val="000000" w:themeColor="text1"/>
          <w:sz w:val="24"/>
          <w:szCs w:val="24"/>
        </w:rPr>
        <w:t>-plane</w:t>
      </w:r>
      <w:r w:rsidRPr="00FF7075">
        <w:rPr>
          <w:rFonts w:eastAsiaTheme="minorEastAsia" w:cstheme="minorHAnsi"/>
          <w:color w:val="000000" w:themeColor="text1"/>
          <w:sz w:val="24"/>
          <w:szCs w:val="24"/>
        </w:rPr>
        <w:t xml:space="preserve"> of the </w:t>
      </w:r>
      <w:r w:rsidR="00254FD9" w:rsidRPr="00FF7075">
        <w:rPr>
          <w:rFonts w:eastAsiaTheme="minorEastAsia" w:cstheme="minorHAnsi"/>
          <w:color w:val="000000" w:themeColor="text1"/>
          <w:sz w:val="24"/>
          <w:szCs w:val="24"/>
        </w:rPr>
        <w:t xml:space="preserve">printed </w:t>
      </w:r>
      <w:r w:rsidRPr="00FF7075">
        <w:rPr>
          <w:rFonts w:eastAsiaTheme="minorEastAsia" w:cstheme="minorHAnsi"/>
          <w:color w:val="000000" w:themeColor="text1"/>
          <w:sz w:val="24"/>
          <w:szCs w:val="24"/>
        </w:rPr>
        <w:t xml:space="preserve">cylinder. </w:t>
      </w:r>
      <w:r w:rsidR="00254FD9" w:rsidRPr="00FF7075">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 xml:space="preserve">In general, each </w:t>
      </w:r>
      <w:r w:rsidR="00254FD9" w:rsidRPr="00FF7075">
        <w:rPr>
          <w:rFonts w:eastAsiaTheme="minorEastAsia" w:cstheme="minorHAnsi"/>
          <w:color w:val="000000" w:themeColor="text1"/>
          <w:sz w:val="24"/>
          <w:szCs w:val="24"/>
        </w:rPr>
        <w:t>printed</w:t>
      </w:r>
      <w:r w:rsidRPr="00FF7075">
        <w:rPr>
          <w:rFonts w:eastAsiaTheme="minorEastAsia" w:cstheme="minorHAnsi"/>
          <w:color w:val="000000" w:themeColor="text1"/>
          <w:sz w:val="24"/>
          <w:szCs w:val="24"/>
        </w:rPr>
        <w:t xml:space="preserve"> cylinder will have a unique </w:t>
      </w:r>
      <w:proofErr w:type="spell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min</w:t>
      </w:r>
      <w:proofErr w:type="spellEnd"/>
      <w:r w:rsidRPr="00FF7075">
        <w:rPr>
          <w:rFonts w:eastAsiaTheme="minorEastAsia" w:cstheme="minorHAnsi"/>
          <w:color w:val="000000" w:themeColor="text1"/>
          <w:sz w:val="24"/>
          <w:szCs w:val="24"/>
        </w:rPr>
        <w:t>.</w:t>
      </w:r>
    </w:p>
    <w:p w14:paraId="292EB397" w14:textId="5B112B22" w:rsidR="00080866" w:rsidRPr="00FF7075" w:rsidRDefault="00080866" w:rsidP="00855D12">
      <w:pPr>
        <w:spacing w:after="0" w:line="480" w:lineRule="auto"/>
        <w:jc w:val="both"/>
        <w:rPr>
          <w:rFonts w:cstheme="minorHAnsi"/>
          <w:color w:val="000000" w:themeColor="text1"/>
          <w:sz w:val="24"/>
          <w:szCs w:val="24"/>
        </w:rPr>
      </w:pPr>
      <w:r w:rsidRPr="00FF7075">
        <w:rPr>
          <w:rFonts w:cstheme="minorHAnsi"/>
          <w:color w:val="000000" w:themeColor="text1"/>
          <w:sz w:val="24"/>
          <w:szCs w:val="24"/>
        </w:rPr>
        <w:t xml:space="preserve">Reconstructed </w:t>
      </w:r>
      <w:r w:rsidR="006B2F9C">
        <w:rPr>
          <w:rFonts w:cstheme="minorHAnsi"/>
          <w:color w:val="000000" w:themeColor="text1"/>
          <w:sz w:val="24"/>
          <w:szCs w:val="24"/>
        </w:rPr>
        <w:t xml:space="preserve">XCT </w:t>
      </w:r>
      <w:r w:rsidRPr="00FF7075">
        <w:rPr>
          <w:rFonts w:cstheme="minorHAnsi"/>
          <w:color w:val="000000" w:themeColor="text1"/>
          <w:sz w:val="24"/>
          <w:szCs w:val="24"/>
        </w:rPr>
        <w:t>image s</w:t>
      </w:r>
      <w:r w:rsidR="006B2F9C">
        <w:rPr>
          <w:rFonts w:cstheme="minorHAnsi"/>
          <w:color w:val="000000" w:themeColor="text1"/>
          <w:sz w:val="24"/>
          <w:szCs w:val="24"/>
        </w:rPr>
        <w:t>tacks</w:t>
      </w:r>
      <w:r w:rsidRPr="00FF7075">
        <w:rPr>
          <w:rFonts w:cstheme="minorHAnsi"/>
          <w:color w:val="000000" w:themeColor="text1"/>
          <w:sz w:val="24"/>
          <w:szCs w:val="24"/>
        </w:rPr>
        <w:t xml:space="preserve"> were used to calculate the axis of rotation corresponding to the minimum </w:t>
      </w:r>
      <w:r w:rsidRPr="00855D12">
        <w:rPr>
          <w:rFonts w:cstheme="minorHAnsi"/>
          <w:color w:val="000000" w:themeColor="text1"/>
          <w:sz w:val="24"/>
          <w:szCs w:val="24"/>
        </w:rPr>
        <w:t xml:space="preserve">moment of inertia for each of the </w:t>
      </w:r>
      <w:r w:rsidR="00254FD9" w:rsidRPr="00855D12">
        <w:rPr>
          <w:rFonts w:cstheme="minorHAnsi"/>
          <w:color w:val="000000" w:themeColor="text1"/>
          <w:sz w:val="24"/>
          <w:szCs w:val="24"/>
        </w:rPr>
        <w:t>pr</w:t>
      </w:r>
      <w:r w:rsidR="00EA4EE4" w:rsidRPr="00855D12">
        <w:rPr>
          <w:rFonts w:cstheme="minorHAnsi"/>
          <w:color w:val="000000" w:themeColor="text1"/>
          <w:sz w:val="24"/>
          <w:szCs w:val="24"/>
        </w:rPr>
        <w:t>i</w:t>
      </w:r>
      <w:r w:rsidR="00254FD9" w:rsidRPr="00855D12">
        <w:rPr>
          <w:rFonts w:cstheme="minorHAnsi"/>
          <w:color w:val="000000" w:themeColor="text1"/>
          <w:sz w:val="24"/>
          <w:szCs w:val="24"/>
        </w:rPr>
        <w:t>nted</w:t>
      </w:r>
      <w:r w:rsidRPr="00855D12">
        <w:rPr>
          <w:rFonts w:cstheme="minorHAnsi"/>
          <w:color w:val="000000" w:themeColor="text1"/>
          <w:sz w:val="24"/>
          <w:szCs w:val="24"/>
        </w:rPr>
        <w:t xml:space="preserve"> cylinders. The experimental parameters used for the </w:t>
      </w:r>
      <w:r w:rsidR="00254FD9" w:rsidRPr="00855D12">
        <w:rPr>
          <w:rFonts w:cstheme="minorHAnsi"/>
          <w:color w:val="000000" w:themeColor="text1"/>
          <w:sz w:val="24"/>
          <w:szCs w:val="24"/>
        </w:rPr>
        <w:t>X</w:t>
      </w:r>
      <w:r w:rsidRPr="00855D12">
        <w:rPr>
          <w:rFonts w:cstheme="minorHAnsi"/>
          <w:color w:val="000000" w:themeColor="text1"/>
          <w:sz w:val="24"/>
          <w:szCs w:val="24"/>
        </w:rPr>
        <w:t xml:space="preserve">CT measurements </w:t>
      </w:r>
      <w:r w:rsidR="006B2F9C" w:rsidRPr="00855D12">
        <w:rPr>
          <w:rFonts w:cstheme="minorHAnsi"/>
          <w:color w:val="000000" w:themeColor="text1"/>
          <w:sz w:val="24"/>
          <w:szCs w:val="24"/>
        </w:rPr>
        <w:t>were</w:t>
      </w:r>
      <w:r w:rsidRPr="00855D12">
        <w:rPr>
          <w:rFonts w:cstheme="minorHAnsi"/>
          <w:color w:val="000000" w:themeColor="text1"/>
          <w:sz w:val="24"/>
          <w:szCs w:val="24"/>
        </w:rPr>
        <w:t xml:space="preserve"> described in more detail in Section 2.3. </w:t>
      </w:r>
      <w:r w:rsidR="00254FD9" w:rsidRPr="00855D12">
        <w:rPr>
          <w:rFonts w:cstheme="minorHAnsi"/>
          <w:color w:val="000000" w:themeColor="text1"/>
          <w:sz w:val="24"/>
          <w:szCs w:val="24"/>
        </w:rPr>
        <w:t xml:space="preserve"> </w:t>
      </w:r>
      <w:r w:rsidRPr="00855D12">
        <w:rPr>
          <w:rFonts w:cstheme="minorHAnsi"/>
          <w:color w:val="000000" w:themeColor="text1"/>
          <w:sz w:val="24"/>
          <w:szCs w:val="24"/>
        </w:rPr>
        <w:t>After post-processing</w:t>
      </w:r>
      <w:r w:rsidR="001F6C1A" w:rsidRPr="00855D12">
        <w:rPr>
          <w:rFonts w:cstheme="minorHAnsi"/>
          <w:color w:val="000000" w:themeColor="text1"/>
          <w:sz w:val="24"/>
          <w:szCs w:val="24"/>
        </w:rPr>
        <w:t>,</w:t>
      </w:r>
      <w:r w:rsidRPr="00855D12">
        <w:rPr>
          <w:rFonts w:cstheme="minorHAnsi"/>
          <w:color w:val="000000" w:themeColor="text1"/>
          <w:sz w:val="24"/>
          <w:szCs w:val="24"/>
        </w:rPr>
        <w:t xml:space="preserve"> the cross-sectional images (see Section 2.4.1), the exterior geometry</w:t>
      </w:r>
      <w:r w:rsidR="001F6C1A" w:rsidRPr="00855D12">
        <w:rPr>
          <w:rFonts w:cstheme="minorHAnsi"/>
          <w:color w:val="000000" w:themeColor="text1"/>
          <w:sz w:val="24"/>
          <w:szCs w:val="24"/>
        </w:rPr>
        <w:t>,</w:t>
      </w:r>
      <w:r w:rsidRPr="00855D12">
        <w:rPr>
          <w:rFonts w:cstheme="minorHAnsi"/>
          <w:color w:val="000000" w:themeColor="text1"/>
          <w:sz w:val="24"/>
          <w:szCs w:val="24"/>
        </w:rPr>
        <w:t xml:space="preserve"> and</w:t>
      </w:r>
      <w:r w:rsidR="001F6C1A" w:rsidRPr="00855D12">
        <w:rPr>
          <w:rFonts w:cstheme="minorHAnsi"/>
          <w:color w:val="000000" w:themeColor="text1"/>
          <w:sz w:val="24"/>
          <w:szCs w:val="24"/>
        </w:rPr>
        <w:t xml:space="preserve"> the</w:t>
      </w:r>
      <w:r w:rsidRPr="00855D12">
        <w:rPr>
          <w:rFonts w:cstheme="minorHAnsi"/>
          <w:color w:val="000000" w:themeColor="text1"/>
          <w:sz w:val="24"/>
          <w:szCs w:val="24"/>
        </w:rPr>
        <w:t xml:space="preserve"> interior defects of each </w:t>
      </w:r>
      <w:r w:rsidR="00254FD9" w:rsidRPr="00855D12">
        <w:rPr>
          <w:rFonts w:cstheme="minorHAnsi"/>
          <w:color w:val="000000" w:themeColor="text1"/>
          <w:sz w:val="24"/>
          <w:szCs w:val="24"/>
        </w:rPr>
        <w:t>printed</w:t>
      </w:r>
      <w:r w:rsidRPr="00855D12">
        <w:rPr>
          <w:rFonts w:cstheme="minorHAnsi"/>
          <w:color w:val="000000" w:themeColor="text1"/>
          <w:sz w:val="24"/>
          <w:szCs w:val="24"/>
        </w:rPr>
        <w:t xml:space="preserve"> cylinder were identified based on pixel values: white pixels corresponded to </w:t>
      </w:r>
      <w:r w:rsidR="006B2F9C" w:rsidRPr="00855D12">
        <w:rPr>
          <w:rFonts w:cstheme="minorHAnsi"/>
          <w:color w:val="000000" w:themeColor="text1"/>
          <w:sz w:val="24"/>
          <w:szCs w:val="24"/>
        </w:rPr>
        <w:t>solid</w:t>
      </w:r>
      <w:r w:rsidRPr="00855D12">
        <w:rPr>
          <w:rFonts w:cstheme="minorHAnsi"/>
          <w:color w:val="000000" w:themeColor="text1"/>
          <w:sz w:val="24"/>
          <w:szCs w:val="24"/>
        </w:rPr>
        <w:t xml:space="preserve"> material, and black pixels corresponded to the absence of material.</w:t>
      </w:r>
      <w:r w:rsidRPr="00FF7075">
        <w:rPr>
          <w:rFonts w:cstheme="minorHAnsi"/>
          <w:color w:val="000000" w:themeColor="text1"/>
          <w:sz w:val="24"/>
          <w:szCs w:val="24"/>
        </w:rPr>
        <w:t xml:space="preserve"> </w:t>
      </w:r>
      <w:r w:rsidR="00C1333A" w:rsidRPr="00FF7075">
        <w:rPr>
          <w:rFonts w:cstheme="minorHAnsi"/>
          <w:color w:val="000000" w:themeColor="text1"/>
          <w:sz w:val="24"/>
          <w:szCs w:val="24"/>
        </w:rPr>
        <w:t xml:space="preserve"> </w:t>
      </w:r>
      <w:r w:rsidRPr="00FF7075">
        <w:rPr>
          <w:rFonts w:cstheme="minorHAnsi"/>
          <w:color w:val="000000" w:themeColor="text1"/>
          <w:sz w:val="24"/>
          <w:szCs w:val="24"/>
        </w:rPr>
        <w:t xml:space="preserve">These black and white </w:t>
      </w:r>
      <w:r w:rsidR="00254FD9" w:rsidRPr="00FF7075">
        <w:rPr>
          <w:rFonts w:cstheme="minorHAnsi"/>
          <w:color w:val="000000" w:themeColor="text1"/>
          <w:sz w:val="24"/>
          <w:szCs w:val="24"/>
        </w:rPr>
        <w:t xml:space="preserve">binary </w:t>
      </w:r>
      <w:r w:rsidRPr="00FF7075">
        <w:rPr>
          <w:rFonts w:cstheme="minorHAnsi"/>
          <w:color w:val="000000" w:themeColor="text1"/>
          <w:sz w:val="24"/>
          <w:szCs w:val="24"/>
        </w:rPr>
        <w:t xml:space="preserve">images were then used to calculate </w:t>
      </w:r>
      <w:proofErr w:type="spell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min</w:t>
      </w:r>
      <w:proofErr w:type="spellEnd"/>
      <w:r w:rsidRPr="00FF7075">
        <w:rPr>
          <w:rFonts w:eastAsiaTheme="minorEastAsia" w:cstheme="minorHAnsi"/>
          <w:color w:val="000000" w:themeColor="text1"/>
          <w:sz w:val="24"/>
          <w:szCs w:val="24"/>
        </w:rPr>
        <w:t xml:space="preserve"> of the physical cylinders.</w:t>
      </w:r>
    </w:p>
    <w:p w14:paraId="1524E0E4" w14:textId="3CB0A233" w:rsidR="00C316FA" w:rsidRPr="00FD46C9" w:rsidRDefault="00C1333A" w:rsidP="00855D12">
      <w:pPr>
        <w:spacing w:after="0" w:line="480" w:lineRule="auto"/>
        <w:jc w:val="both"/>
        <w:rPr>
          <w:rFonts w:cstheme="minorHAnsi"/>
          <w:sz w:val="24"/>
          <w:szCs w:val="24"/>
        </w:rPr>
      </w:pPr>
      <w:r w:rsidRPr="00FF7075">
        <w:rPr>
          <w:rFonts w:cstheme="minorHAnsi"/>
          <w:color w:val="000000" w:themeColor="text1"/>
          <w:sz w:val="24"/>
          <w:szCs w:val="24"/>
        </w:rPr>
        <w:t>T</w:t>
      </w:r>
      <w:r w:rsidR="00C316FA" w:rsidRPr="00FF7075">
        <w:rPr>
          <w:rFonts w:cstheme="minorHAnsi"/>
          <w:color w:val="000000" w:themeColor="text1"/>
          <w:sz w:val="24"/>
          <w:szCs w:val="24"/>
        </w:rPr>
        <w:t xml:space="preserve">he </w:t>
      </w:r>
      <w:r w:rsidR="001F6C1A">
        <w:rPr>
          <w:rFonts w:cstheme="minorHAnsi"/>
          <w:color w:val="000000" w:themeColor="text1"/>
          <w:sz w:val="24"/>
          <w:szCs w:val="24"/>
        </w:rPr>
        <w:t xml:space="preserve">moment of </w:t>
      </w:r>
      <w:r w:rsidR="00C316FA" w:rsidRPr="00FF7075">
        <w:rPr>
          <w:rFonts w:cstheme="minorHAnsi"/>
          <w:color w:val="000000" w:themeColor="text1"/>
          <w:sz w:val="24"/>
          <w:szCs w:val="24"/>
        </w:rPr>
        <w:t xml:space="preserve">inertia tensor for a discrete particle system is </w:t>
      </w:r>
      <w:r w:rsidR="00C316FA" w:rsidRPr="00FD46C9">
        <w:rPr>
          <w:rFonts w:cstheme="minorHAnsi"/>
          <w:sz w:val="24"/>
          <w:szCs w:val="24"/>
        </w:rPr>
        <w:t xml:space="preserve">defined </w:t>
      </w:r>
      <w:r w:rsidR="008B7F06" w:rsidRPr="00FD46C9">
        <w:rPr>
          <w:rFonts w:cstheme="minorHAnsi"/>
          <w:sz w:val="24"/>
          <w:szCs w:val="24"/>
        </w:rPr>
        <w:t>by the matrix</w:t>
      </w:r>
      <w:r w:rsidR="00F537F4" w:rsidRPr="00FD46C9">
        <w:rPr>
          <w:rFonts w:cstheme="minorHAnsi"/>
          <w:sz w:val="24"/>
          <w:szCs w:val="24"/>
        </w:rPr>
        <w:t xml:space="preserve"> </w:t>
      </w:r>
      <w:r w:rsidR="00C316FA" w:rsidRPr="00FD46C9">
        <w:rPr>
          <w:rFonts w:ascii="Cambria Math" w:hAnsi="Cambria Math" w:cstheme="minorHAnsi"/>
          <w:i/>
          <w:sz w:val="24"/>
          <w:szCs w:val="24"/>
        </w:rPr>
        <w:t>T</w:t>
      </w:r>
      <w:r w:rsidR="008B7F06" w:rsidRPr="00FD46C9">
        <w:rPr>
          <w:rFonts w:cstheme="minorHAnsi"/>
          <w:sz w:val="24"/>
          <w:szCs w:val="24"/>
        </w:rPr>
        <w:t xml:space="preserve"> </w:t>
      </w:r>
      <w:r w:rsidR="00C316FA" w:rsidRPr="00FD46C9">
        <w:rPr>
          <w:rFonts w:cstheme="minorHAnsi"/>
          <w:sz w:val="24"/>
          <w:szCs w:val="24"/>
        </w:rPr>
        <w:t>given by:</w:t>
      </w:r>
    </w:p>
    <w:p w14:paraId="622DB61A" w14:textId="705CB9CB" w:rsidR="00C316FA" w:rsidRPr="00FD46C9" w:rsidRDefault="00C316FA" w:rsidP="00C64D3E">
      <w:pPr>
        <w:pStyle w:val="ListParagraph"/>
        <w:tabs>
          <w:tab w:val="center" w:pos="5040"/>
          <w:tab w:val="right" w:pos="9180"/>
        </w:tabs>
        <w:spacing w:after="0" w:line="480" w:lineRule="auto"/>
        <w:rPr>
          <w:rFonts w:eastAsiaTheme="minorEastAsia"/>
          <w:sz w:val="24"/>
          <w:szCs w:val="24"/>
        </w:rPr>
      </w:pPr>
      <m:oMath>
        <m:r>
          <w:rPr>
            <w:rFonts w:ascii="Cambria Math" w:hAnsi="Cambria Math" w:cstheme="minorHAnsi"/>
            <w:sz w:val="24"/>
            <w:szCs w:val="24"/>
          </w:rPr>
          <m:t>T=</m:t>
        </m:r>
        <m:d>
          <m:dPr>
            <m:begChr m:val="["/>
            <m:endChr m:val="]"/>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zz</m:t>
                      </m:r>
                    </m:sub>
                  </m:sSub>
                </m:e>
              </m:mr>
            </m:m>
          </m:e>
        </m:d>
        <m:r>
          <m:rPr>
            <m:sty m:val="p"/>
          </m:rPr>
          <w:rPr>
            <w:rFonts w:ascii="Cambria Math" w:eastAsiaTheme="minorEastAsia" w:hAnsi="Cambria Math" w:cstheme="minorHAnsi"/>
            <w:sz w:val="24"/>
            <w:szCs w:val="24"/>
          </w:rPr>
          <m:t>=</m:t>
        </m:r>
        <m:d>
          <m:dPr>
            <m:begChr m:val="["/>
            <m:endChr m:val="]"/>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y</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k</m:t>
                              </m:r>
                            </m:sub>
                            <m:sup>
                              <m:r>
                                <w:rPr>
                                  <w:rFonts w:ascii="Cambria Math" w:hAnsi="Cambria Math" w:cstheme="minorHAnsi"/>
                                  <w:sz w:val="24"/>
                                  <w:szCs w:val="24"/>
                                </w:rPr>
                                <m:t>2</m:t>
                              </m:r>
                            </m:sup>
                          </m:sSubSup>
                        </m:e>
                      </m:d>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mr>
              <m:mr>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e>
                  </m:nary>
                </m:e>
                <m:e>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x</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k</m:t>
                              </m:r>
                            </m:sub>
                            <m:sup>
                              <m:r>
                                <w:rPr>
                                  <w:rFonts w:ascii="Cambria Math" w:hAnsi="Cambria Math" w:cstheme="minorHAnsi"/>
                                  <w:sz w:val="24"/>
                                  <w:szCs w:val="24"/>
                                </w:rPr>
                                <m:t>2</m:t>
                              </m:r>
                            </m:sup>
                          </m:sSubSup>
                        </m:e>
                      </m:d>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mr>
              <m:mr>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e>
                  <m:nary>
                    <m:naryPr>
                      <m:chr m:val="∑"/>
                      <m:limLoc m:val="subSup"/>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k</m:t>
                          </m:r>
                        </m:sub>
                      </m:sSub>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y</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x</m:t>
                              </m:r>
                            </m:e>
                            <m:sub>
                              <m:r>
                                <w:rPr>
                                  <w:rFonts w:ascii="Cambria Math" w:hAnsi="Cambria Math" w:cstheme="minorHAnsi"/>
                                  <w:sz w:val="24"/>
                                  <w:szCs w:val="24"/>
                                </w:rPr>
                                <m:t>k</m:t>
                              </m:r>
                            </m:sub>
                            <m:sup>
                              <m:r>
                                <w:rPr>
                                  <w:rFonts w:ascii="Cambria Math" w:hAnsi="Cambria Math" w:cstheme="minorHAnsi"/>
                                  <w:sz w:val="24"/>
                                  <w:szCs w:val="24"/>
                                </w:rPr>
                                <m:t>2</m:t>
                              </m:r>
                            </m:sup>
                          </m:sSubSup>
                        </m:e>
                      </m:d>
                    </m:e>
                  </m:nary>
                </m:e>
              </m:mr>
            </m:m>
          </m:e>
        </m:d>
      </m:oMath>
      <w:r w:rsidR="00B55D26" w:rsidRPr="00FD46C9">
        <w:rPr>
          <w:rFonts w:cstheme="minorHAnsi"/>
          <w:sz w:val="24"/>
          <w:szCs w:val="24"/>
        </w:rPr>
        <w:tab/>
      </w:r>
      <w:r w:rsidRPr="00FD46C9">
        <w:rPr>
          <w:rFonts w:cstheme="minorHAnsi"/>
          <w:sz w:val="24"/>
          <w:szCs w:val="24"/>
        </w:rPr>
        <w:t>(</w:t>
      </w:r>
      <w:r w:rsidR="00B55D26" w:rsidRPr="00FD46C9">
        <w:rPr>
          <w:rFonts w:cstheme="minorHAnsi"/>
          <w:sz w:val="24"/>
          <w:szCs w:val="24"/>
        </w:rPr>
        <w:t>2</w:t>
      </w:r>
      <w:r w:rsidRPr="00FD46C9">
        <w:rPr>
          <w:rFonts w:cstheme="minorHAnsi"/>
          <w:sz w:val="24"/>
          <w:szCs w:val="24"/>
        </w:rPr>
        <w:t>)</w:t>
      </w:r>
    </w:p>
    <w:p w14:paraId="0EAFF809" w14:textId="18608239" w:rsidR="00C316FA" w:rsidRPr="00FF7075" w:rsidRDefault="00C316FA" w:rsidP="00F12CB0">
      <w:pPr>
        <w:spacing w:after="0" w:line="480" w:lineRule="auto"/>
        <w:jc w:val="both"/>
        <w:rPr>
          <w:rFonts w:eastAsiaTheme="minorEastAsia" w:cstheme="minorHAnsi"/>
          <w:color w:val="000000" w:themeColor="text1"/>
          <w:sz w:val="24"/>
          <w:szCs w:val="24"/>
        </w:rPr>
      </w:pPr>
      <w:r w:rsidRPr="00FD46C9">
        <w:rPr>
          <w:rFonts w:cstheme="minorHAnsi"/>
          <w:sz w:val="24"/>
          <w:szCs w:val="24"/>
        </w:rPr>
        <w:t xml:space="preserve">where </w:t>
      </w:r>
      <w:proofErr w:type="spellStart"/>
      <w:r w:rsidRPr="00FD46C9">
        <w:rPr>
          <w:rFonts w:cstheme="minorHAnsi"/>
          <w:i/>
          <w:sz w:val="24"/>
          <w:szCs w:val="24"/>
        </w:rPr>
        <w:t>m</w:t>
      </w:r>
      <w:r w:rsidRPr="00FD46C9">
        <w:rPr>
          <w:rFonts w:cstheme="minorHAnsi"/>
          <w:i/>
          <w:sz w:val="24"/>
          <w:szCs w:val="24"/>
          <w:vertAlign w:val="subscript"/>
        </w:rPr>
        <w:t>k</w:t>
      </w:r>
      <w:proofErr w:type="spellEnd"/>
      <w:r w:rsidRPr="00FD46C9">
        <w:rPr>
          <w:rFonts w:cstheme="minorHAnsi"/>
          <w:sz w:val="24"/>
          <w:szCs w:val="24"/>
        </w:rPr>
        <w:t xml:space="preserve"> is mass density and </w:t>
      </w:r>
      <m:oMath>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d>
      </m:oMath>
      <w:r w:rsidRPr="00FD46C9">
        <w:rPr>
          <w:rFonts w:eastAsiaTheme="minorEastAsia" w:cstheme="minorHAnsi"/>
          <w:sz w:val="24"/>
          <w:szCs w:val="24"/>
        </w:rPr>
        <w:t xml:space="preserve"> are </w:t>
      </w:r>
      <w:r w:rsidR="00F07E89" w:rsidRPr="00FD46C9">
        <w:rPr>
          <w:rFonts w:eastAsiaTheme="minorEastAsia" w:cstheme="minorHAnsi"/>
          <w:sz w:val="24"/>
          <w:szCs w:val="24"/>
        </w:rPr>
        <w:t xml:space="preserve">solid material (white) </w:t>
      </w:r>
      <w:r w:rsidRPr="00FD46C9">
        <w:rPr>
          <w:rFonts w:eastAsiaTheme="minorEastAsia" w:cstheme="minorHAnsi"/>
          <w:sz w:val="24"/>
          <w:szCs w:val="24"/>
        </w:rPr>
        <w:t xml:space="preserve">positions relative </w:t>
      </w:r>
      <w:r w:rsidRPr="00FF7075">
        <w:rPr>
          <w:rFonts w:eastAsiaTheme="minorEastAsia" w:cstheme="minorHAnsi"/>
          <w:color w:val="000000" w:themeColor="text1"/>
          <w:sz w:val="24"/>
          <w:szCs w:val="24"/>
        </w:rPr>
        <w:t xml:space="preserve">to the center of </w:t>
      </w:r>
      <w:r w:rsidRPr="00D02659">
        <w:rPr>
          <w:rFonts w:eastAsiaTheme="minorEastAsia" w:cstheme="minorHAnsi"/>
          <w:color w:val="000000" w:themeColor="text1"/>
          <w:sz w:val="24"/>
          <w:szCs w:val="24"/>
        </w:rPr>
        <w:t xml:space="preserve">mass </w:t>
      </w:r>
      <w:bookmarkStart w:id="44" w:name="_Hlk86998399"/>
      <w:r w:rsidRPr="00D02659">
        <w:rPr>
          <w:rFonts w:eastAsiaTheme="minorEastAsia" w:cstheme="minorHAnsi"/>
          <w:color w:val="000000" w:themeColor="text1"/>
          <w:sz w:val="24"/>
          <w:szCs w:val="24"/>
        </w:rPr>
        <w:fldChar w:fldCharType="begin"/>
      </w:r>
      <w:r w:rsidRPr="00D02659">
        <w:rPr>
          <w:rFonts w:eastAsiaTheme="minorEastAsia" w:cstheme="minorHAnsi"/>
          <w:color w:val="000000" w:themeColor="text1"/>
          <w:sz w:val="24"/>
          <w:szCs w:val="24"/>
        </w:rPr>
        <w:instrText xml:space="preserve"> ADDIN EN.CITE &lt;EndNote&gt;&lt;Cite&gt;&lt;Author&gt;by-sa.&lt;/Author&gt;&lt;Year&gt;2020&lt;/Year&gt;&lt;RecNum&gt;47&lt;/RecNum&gt;&lt;DisplayText&gt;[55]&lt;/DisplayText&gt;&lt;record&gt;&lt;rec-number&gt;47&lt;/rec-number&gt;&lt;foreign-keys&gt;&lt;key app="EN" db-id="pepzvrfa3zva5sedp505t05fx5fvazv92z99" timestamp="1593839153"&gt;47&lt;/key&gt;&lt;/foreign-keys&gt;&lt;ref-type name="Online Multimedia"&gt;48&lt;/ref-type&gt;&lt;contributors&gt;&lt;authors&gt;&lt;author&gt;Stack Exchange Inc; user contributions licensed under cc by-sa. &lt;/author&gt;&lt;/authors&gt;&lt;/contributors&gt;&lt;titles&gt;&lt;title&gt;Physics&lt;/title&gt;&lt;secondary-title&gt;How to find the axis with minimum moment of inertia?&lt;/secondary-title&gt;&lt;/titles&gt;&lt;dates&gt;&lt;year&gt;2020&lt;/year&gt;&lt;/dates&gt;&lt;urls&gt;&lt;related-urls&gt;&lt;url&gt; https://physics.stackexchange.com/questions/426273/how-to-find-the-axis-with-minimum-moment-of-inertia&lt;/url&gt;&lt;/related-urls&gt;&lt;/urls&gt;&lt;/record&gt;&lt;/Cite&gt;&lt;/EndNote&gt;</w:instrText>
      </w:r>
      <w:r w:rsidRPr="00D02659">
        <w:rPr>
          <w:rFonts w:eastAsiaTheme="minorEastAsia" w:cstheme="minorHAnsi"/>
          <w:color w:val="000000" w:themeColor="text1"/>
          <w:sz w:val="24"/>
          <w:szCs w:val="24"/>
        </w:rPr>
        <w:fldChar w:fldCharType="separate"/>
      </w:r>
      <w:r w:rsidRPr="00D02659">
        <w:rPr>
          <w:rFonts w:eastAsiaTheme="minorEastAsia" w:cstheme="minorHAnsi"/>
          <w:noProof/>
          <w:color w:val="000000" w:themeColor="text1"/>
          <w:sz w:val="24"/>
          <w:szCs w:val="24"/>
        </w:rPr>
        <w:t>[</w:t>
      </w:r>
      <w:r w:rsidR="00BA4982" w:rsidRPr="00D02659">
        <w:rPr>
          <w:rFonts w:eastAsiaTheme="minorEastAsia" w:cstheme="minorHAnsi"/>
          <w:noProof/>
          <w:color w:val="000000" w:themeColor="text1"/>
          <w:sz w:val="24"/>
          <w:szCs w:val="24"/>
        </w:rPr>
        <w:t>4</w:t>
      </w:r>
      <w:r w:rsidR="00D02659" w:rsidRPr="00D02659">
        <w:rPr>
          <w:rFonts w:eastAsiaTheme="minorEastAsia" w:cstheme="minorHAnsi"/>
          <w:noProof/>
          <w:color w:val="000000" w:themeColor="text1"/>
          <w:sz w:val="24"/>
          <w:szCs w:val="24"/>
        </w:rPr>
        <w:t>9</w:t>
      </w:r>
      <w:r w:rsidR="00C32E2E" w:rsidRPr="00D02659">
        <w:rPr>
          <w:rFonts w:eastAsiaTheme="minorEastAsia" w:cstheme="minorHAnsi"/>
          <w:noProof/>
          <w:color w:val="000000" w:themeColor="text1"/>
          <w:sz w:val="24"/>
          <w:szCs w:val="24"/>
        </w:rPr>
        <w:t>,</w:t>
      </w:r>
      <w:r w:rsidR="00D02659" w:rsidRPr="00D02659">
        <w:rPr>
          <w:rFonts w:eastAsiaTheme="minorEastAsia" w:cstheme="minorHAnsi"/>
          <w:noProof/>
          <w:color w:val="000000" w:themeColor="text1"/>
          <w:sz w:val="24"/>
          <w:szCs w:val="24"/>
        </w:rPr>
        <w:t>50</w:t>
      </w:r>
      <w:r w:rsidRPr="00D02659">
        <w:rPr>
          <w:rFonts w:eastAsiaTheme="minorEastAsia" w:cstheme="minorHAnsi"/>
          <w:noProof/>
          <w:color w:val="000000" w:themeColor="text1"/>
          <w:sz w:val="24"/>
          <w:szCs w:val="24"/>
        </w:rPr>
        <w:t>]</w:t>
      </w:r>
      <w:r w:rsidRPr="00D02659">
        <w:rPr>
          <w:rFonts w:eastAsiaTheme="minorEastAsia" w:cstheme="minorHAnsi"/>
          <w:color w:val="000000" w:themeColor="text1"/>
          <w:sz w:val="24"/>
          <w:szCs w:val="24"/>
        </w:rPr>
        <w:fldChar w:fldCharType="end"/>
      </w:r>
      <w:bookmarkEnd w:id="44"/>
      <w:r w:rsidR="00C1333A" w:rsidRPr="00FF7075">
        <w:rPr>
          <w:rFonts w:eastAsiaTheme="minorEastAsia" w:cstheme="minorHAnsi"/>
          <w:color w:val="000000" w:themeColor="text1"/>
          <w:sz w:val="24"/>
          <w:szCs w:val="24"/>
        </w:rPr>
        <w:t xml:space="preserve"> and</w:t>
      </w:r>
      <w:r w:rsidR="00F07E89">
        <w:rPr>
          <w:rFonts w:eastAsiaTheme="minorEastAsia" w:cstheme="minorHAnsi"/>
          <w:color w:val="000000" w:themeColor="text1"/>
          <w:sz w:val="24"/>
          <w:szCs w:val="24"/>
        </w:rPr>
        <w:t xml:space="preserve"> </w:t>
      </w:r>
      <w:r w:rsidR="00F07E89" w:rsidRPr="00867A12">
        <w:rPr>
          <w:rFonts w:eastAsiaTheme="minorEastAsia" w:cstheme="minorHAnsi"/>
          <w:color w:val="000000" w:themeColor="text1"/>
          <w:sz w:val="24"/>
          <w:szCs w:val="24"/>
        </w:rPr>
        <w:t>k</w:t>
      </w:r>
      <w:r w:rsidR="00583092" w:rsidRPr="00867A12">
        <w:rPr>
          <w:rFonts w:eastAsiaTheme="minorEastAsia" w:cstheme="minorHAnsi"/>
          <w:color w:val="000000" w:themeColor="text1"/>
          <w:sz w:val="24"/>
          <w:szCs w:val="24"/>
        </w:rPr>
        <w:t xml:space="preserve"> ranges from 1 to K</w:t>
      </w:r>
      <w:r w:rsidR="00F07E89">
        <w:rPr>
          <w:rFonts w:eastAsiaTheme="minorEastAsia" w:cstheme="minorHAnsi"/>
          <w:color w:val="000000" w:themeColor="text1"/>
          <w:sz w:val="24"/>
          <w:szCs w:val="24"/>
        </w:rPr>
        <w:t xml:space="preserve">, where  </w:t>
      </w:r>
      <w:r w:rsidR="00C1333A" w:rsidRPr="00FF7075">
        <w:rPr>
          <w:rFonts w:eastAsiaTheme="minorEastAsia" w:cstheme="minorHAnsi"/>
          <w:color w:val="000000" w:themeColor="text1"/>
          <w:sz w:val="24"/>
          <w:szCs w:val="24"/>
        </w:rPr>
        <w:t>K</w:t>
      </w:r>
      <w:r w:rsidR="00F07E89">
        <w:rPr>
          <w:rFonts w:eastAsiaTheme="minorEastAsia" w:cstheme="minorHAnsi"/>
          <w:color w:val="000000" w:themeColor="text1"/>
          <w:sz w:val="24"/>
          <w:szCs w:val="24"/>
        </w:rPr>
        <w:t xml:space="preserve"> is the </w:t>
      </w:r>
      <w:r w:rsidR="00C1333A" w:rsidRPr="00FF7075">
        <w:rPr>
          <w:rFonts w:eastAsiaTheme="minorEastAsia" w:cstheme="minorHAnsi"/>
          <w:color w:val="000000" w:themeColor="text1"/>
          <w:sz w:val="24"/>
          <w:szCs w:val="24"/>
        </w:rPr>
        <w:t xml:space="preserve">number of </w:t>
      </w:r>
      <w:r w:rsidR="00F07E89">
        <w:rPr>
          <w:rFonts w:eastAsiaTheme="minorEastAsia" w:cstheme="minorHAnsi"/>
          <w:color w:val="000000" w:themeColor="text1"/>
          <w:sz w:val="24"/>
          <w:szCs w:val="24"/>
        </w:rPr>
        <w:t xml:space="preserve">solid </w:t>
      </w:r>
      <w:r w:rsidR="00C1333A" w:rsidRPr="00FF7075">
        <w:rPr>
          <w:rFonts w:eastAsiaTheme="minorEastAsia" w:cstheme="minorHAnsi"/>
          <w:color w:val="000000" w:themeColor="text1"/>
          <w:sz w:val="24"/>
          <w:szCs w:val="24"/>
        </w:rPr>
        <w:t>point</w:t>
      </w:r>
      <w:r w:rsidR="00F07E89">
        <w:rPr>
          <w:rFonts w:eastAsiaTheme="minorEastAsia" w:cstheme="minorHAnsi"/>
          <w:color w:val="000000" w:themeColor="text1"/>
          <w:sz w:val="24"/>
          <w:szCs w:val="24"/>
        </w:rPr>
        <w:t>s</w:t>
      </w:r>
      <w:r w:rsidR="00C1333A" w:rsidRPr="00FF7075">
        <w:rPr>
          <w:rFonts w:eastAsiaTheme="minorEastAsia" w:cstheme="minorHAnsi"/>
          <w:color w:val="000000" w:themeColor="text1"/>
          <w:sz w:val="24"/>
          <w:szCs w:val="24"/>
        </w:rPr>
        <w:t xml:space="preserve"> </w:t>
      </w:r>
      <w:r w:rsidR="00F07E89">
        <w:rPr>
          <w:rFonts w:eastAsiaTheme="minorEastAsia" w:cstheme="minorHAnsi"/>
          <w:color w:val="000000" w:themeColor="text1"/>
          <w:sz w:val="24"/>
          <w:szCs w:val="24"/>
        </w:rPr>
        <w:t xml:space="preserve">defined </w:t>
      </w:r>
      <w:r w:rsidR="00C1333A" w:rsidRPr="00FF7075">
        <w:rPr>
          <w:rFonts w:eastAsiaTheme="minorEastAsia" w:cstheme="minorHAnsi"/>
          <w:color w:val="000000" w:themeColor="text1"/>
          <w:sz w:val="24"/>
          <w:szCs w:val="24"/>
        </w:rPr>
        <w:lastRenderedPageBreak/>
        <w:t xml:space="preserve">in the 3D image volume. </w:t>
      </w:r>
      <w:r w:rsidR="00C1333A" w:rsidRPr="00FF7075">
        <w:rPr>
          <w:rFonts w:eastAsiaTheme="minorEastAsia" w:cstheme="minorHAnsi"/>
          <w:color w:val="000000" w:themeColor="text1"/>
          <w:sz w:val="24"/>
        </w:rPr>
        <w:t xml:space="preserve">If only the </w:t>
      </w:r>
      <w:proofErr w:type="spellStart"/>
      <w:r w:rsidR="00C1333A" w:rsidRPr="00FF7075">
        <w:rPr>
          <w:rFonts w:ascii="Cambria Math" w:hAnsi="Cambria Math" w:cstheme="minorHAnsi"/>
          <w:i/>
          <w:color w:val="000000" w:themeColor="text1"/>
          <w:sz w:val="24"/>
          <w:szCs w:val="24"/>
        </w:rPr>
        <w:t>I</w:t>
      </w:r>
      <w:r w:rsidR="00C1333A" w:rsidRPr="00FF7075">
        <w:rPr>
          <w:rFonts w:ascii="Cambria Math" w:hAnsi="Cambria Math" w:cstheme="minorHAnsi"/>
          <w:i/>
          <w:color w:val="000000" w:themeColor="text1"/>
          <w:sz w:val="24"/>
          <w:szCs w:val="24"/>
          <w:vertAlign w:val="subscript"/>
        </w:rPr>
        <w:t>min</w:t>
      </w:r>
      <w:proofErr w:type="spellEnd"/>
      <w:r w:rsidR="00C1333A" w:rsidRPr="00FF7075">
        <w:rPr>
          <w:rFonts w:eastAsiaTheme="minorEastAsia" w:cstheme="minorHAnsi"/>
          <w:color w:val="000000" w:themeColor="text1"/>
          <w:sz w:val="24"/>
        </w:rPr>
        <w:t xml:space="preserve"> is desired, and because it is assumed that each white pixel represents an equal amount of mass, then each point mass, </w:t>
      </w:r>
      <m:oMath>
        <m:sSub>
          <m:sSubPr>
            <m:ctrlPr>
              <w:rPr>
                <w:rFonts w:ascii="Cambria Math" w:hAnsi="Cambria Math" w:cstheme="minorHAnsi"/>
                <w:i/>
                <w:color w:val="000000" w:themeColor="text1"/>
                <w:sz w:val="24"/>
              </w:rPr>
            </m:ctrlPr>
          </m:sSubPr>
          <m:e>
            <m:r>
              <w:rPr>
                <w:rFonts w:ascii="Cambria Math" w:hAnsi="Cambria Math" w:cstheme="minorHAnsi"/>
                <w:color w:val="000000" w:themeColor="text1"/>
                <w:sz w:val="24"/>
              </w:rPr>
              <m:t>m</m:t>
            </m:r>
          </m:e>
          <m:sub>
            <m:r>
              <w:rPr>
                <w:rFonts w:ascii="Cambria Math" w:hAnsi="Cambria Math" w:cstheme="minorHAnsi"/>
                <w:color w:val="000000" w:themeColor="text1"/>
                <w:sz w:val="24"/>
              </w:rPr>
              <m:t>k</m:t>
            </m:r>
          </m:sub>
        </m:sSub>
      </m:oMath>
      <w:r w:rsidR="00C1333A" w:rsidRPr="00FF7075">
        <w:rPr>
          <w:rFonts w:eastAsiaTheme="minorEastAsia" w:cstheme="minorHAnsi"/>
          <w:color w:val="000000" w:themeColor="text1"/>
          <w:sz w:val="24"/>
        </w:rPr>
        <w:t>, can be set equal to one. T</w:t>
      </w:r>
      <w:r w:rsidRPr="00FF7075">
        <w:rPr>
          <w:rFonts w:eastAsiaTheme="minorEastAsia" w:cstheme="minorHAnsi"/>
          <w:color w:val="000000" w:themeColor="text1"/>
          <w:sz w:val="24"/>
          <w:szCs w:val="24"/>
        </w:rPr>
        <w:t>he direction</w:t>
      </w:r>
      <w:r w:rsidR="001F6C1A">
        <w:rPr>
          <w:rFonts w:eastAsiaTheme="minorEastAsia" w:cstheme="minorHAnsi"/>
          <w:color w:val="000000" w:themeColor="text1"/>
          <w:sz w:val="24"/>
          <w:szCs w:val="24"/>
        </w:rPr>
        <w:t xml:space="preserve"> defined by the unit vector </w:t>
      </w:r>
      <w:r w:rsidR="001F6C1A" w:rsidRPr="001F6C1A">
        <w:rPr>
          <w:rFonts w:eastAsiaTheme="minorEastAsia" w:cstheme="minorHAnsi"/>
          <w:i/>
          <w:iCs/>
          <w:color w:val="000000" w:themeColor="text1"/>
          <w:sz w:val="24"/>
          <w:szCs w:val="24"/>
        </w:rPr>
        <w:t>n</w:t>
      </w:r>
      <w:r w:rsidRPr="00FF7075">
        <w:rPr>
          <w:rFonts w:eastAsiaTheme="minorEastAsia" w:cstheme="minorHAnsi"/>
          <w:color w:val="000000" w:themeColor="text1"/>
          <w:sz w:val="24"/>
          <w:szCs w:val="24"/>
        </w:rPr>
        <w:t xml:space="preserve"> that defines the minimum moment of inertia can</w:t>
      </w:r>
      <w:r w:rsidR="00C1333A" w:rsidRPr="00FF7075">
        <w:rPr>
          <w:rFonts w:eastAsiaTheme="minorEastAsia" w:cstheme="minorHAnsi"/>
          <w:color w:val="000000" w:themeColor="text1"/>
          <w:sz w:val="24"/>
          <w:szCs w:val="24"/>
        </w:rPr>
        <w:t xml:space="preserve"> then</w:t>
      </w:r>
      <w:r w:rsidRPr="00FF7075">
        <w:rPr>
          <w:rFonts w:eastAsiaTheme="minorEastAsia" w:cstheme="minorHAnsi"/>
          <w:color w:val="000000" w:themeColor="text1"/>
          <w:sz w:val="24"/>
          <w:szCs w:val="24"/>
        </w:rPr>
        <w:t xml:space="preserve"> be found by minimizing the following equation:</w:t>
      </w:r>
    </w:p>
    <w:p w14:paraId="6D146E69" w14:textId="6870501C" w:rsidR="00C316FA" w:rsidRPr="00FF7075" w:rsidRDefault="005B2FEA" w:rsidP="00C64D3E">
      <w:pPr>
        <w:pStyle w:val="ListParagraph"/>
        <w:tabs>
          <w:tab w:val="center" w:pos="5040"/>
          <w:tab w:val="right" w:pos="9000"/>
        </w:tabs>
        <w:spacing w:after="0" w:line="480" w:lineRule="auto"/>
        <w:jc w:val="center"/>
        <w:rPr>
          <w:color w:val="000000" w:themeColor="text1"/>
          <w:sz w:val="24"/>
          <w:szCs w:val="24"/>
        </w:rPr>
      </w:pPr>
      <m:oMath>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min</m:t>
                </m:r>
              </m:e>
              <m:lim>
                <m:r>
                  <w:rPr>
                    <w:rFonts w:ascii="Cambria Math" w:hAnsi="Cambria Math"/>
                    <w:color w:val="000000" w:themeColor="text1"/>
                    <w:sz w:val="24"/>
                    <w:szCs w:val="24"/>
                  </w:rPr>
                  <m:t>n</m:t>
                </m:r>
              </m:lim>
            </m:limLow>
          </m:fName>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n</m:t>
                </m:r>
              </m:sub>
            </m:sSub>
          </m:e>
        </m:func>
        <m:r>
          <w:rPr>
            <w:rFonts w:ascii="Cambria Math" w:hAnsi="Cambria Math"/>
            <w:color w:val="000000" w:themeColor="text1"/>
            <w:sz w:val="24"/>
            <w:szCs w:val="24"/>
          </w:rPr>
          <m:t xml:space="preserve">      </m:t>
        </m:r>
      </m:oMath>
      <w:r w:rsidR="00C316FA" w:rsidRPr="00FF7075">
        <w:rPr>
          <w:color w:val="000000" w:themeColor="text1"/>
          <w:sz w:val="24"/>
          <w:szCs w:val="24"/>
        </w:rPr>
        <w:tab/>
        <w:t>(</w:t>
      </w:r>
      <w:r w:rsidR="00B55D26" w:rsidRPr="00FF7075">
        <w:rPr>
          <w:color w:val="000000" w:themeColor="text1"/>
          <w:sz w:val="24"/>
          <w:szCs w:val="24"/>
        </w:rPr>
        <w:t>3</w:t>
      </w:r>
      <w:r w:rsidR="00C316FA" w:rsidRPr="00FF7075">
        <w:rPr>
          <w:color w:val="000000" w:themeColor="text1"/>
          <w:sz w:val="24"/>
          <w:szCs w:val="24"/>
        </w:rPr>
        <w:t>)</w:t>
      </w:r>
    </w:p>
    <w:p w14:paraId="06134885" w14:textId="37BE3603" w:rsidR="00783C02" w:rsidRPr="00FF7075" w:rsidRDefault="00783C02" w:rsidP="00C64D3E">
      <w:pPr>
        <w:pStyle w:val="ListParagraph"/>
        <w:tabs>
          <w:tab w:val="center" w:pos="5040"/>
          <w:tab w:val="decimal" w:pos="9000"/>
        </w:tabs>
        <w:spacing w:after="0" w:line="480" w:lineRule="auto"/>
        <w:jc w:val="center"/>
        <w:rPr>
          <w:rFonts w:eastAsiaTheme="minorEastAsia" w:cstheme="minorHAnsi"/>
          <w:color w:val="000000" w:themeColor="text1"/>
          <w:sz w:val="24"/>
          <w:szCs w:val="24"/>
        </w:rPr>
      </w:pPr>
      <w:r w:rsidRPr="00FF7075">
        <w:rPr>
          <w:color w:val="000000" w:themeColor="text1"/>
          <w:sz w:val="24"/>
          <w:szCs w:val="24"/>
        </w:rPr>
        <w:t xml:space="preserve">given that, </w:t>
      </w:r>
      <m:oMath>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I</m:t>
            </m:r>
          </m:e>
          <m:sub>
            <m:r>
              <w:rPr>
                <w:rFonts w:ascii="Cambria Math" w:eastAsiaTheme="minorEastAsia" w:hAnsi="Cambria Math" w:cstheme="minorHAnsi"/>
                <w:color w:val="000000" w:themeColor="text1"/>
                <w:sz w:val="24"/>
                <w:szCs w:val="24"/>
              </w:rPr>
              <m:t>n</m:t>
            </m:r>
          </m:sub>
        </m:sSub>
        <m:r>
          <w:rPr>
            <w:rFonts w:ascii="Cambria Math" w:eastAsiaTheme="minorEastAsia" w:hAnsi="Cambria Math" w:cstheme="minorHAnsi"/>
            <w:color w:val="000000" w:themeColor="text1"/>
            <w:sz w:val="24"/>
            <w:szCs w:val="24"/>
          </w:rPr>
          <m:t>=n∙T∙</m:t>
        </m:r>
        <m:sSup>
          <m:sSupPr>
            <m:ctrlPr>
              <w:rPr>
                <w:rFonts w:ascii="Cambria Math" w:eastAsiaTheme="minorEastAsia" w:hAnsi="Cambria Math" w:cstheme="minorHAnsi"/>
                <w:i/>
                <w:color w:val="000000" w:themeColor="text1"/>
                <w:sz w:val="24"/>
                <w:szCs w:val="24"/>
              </w:rPr>
            </m:ctrlPr>
          </m:sSupPr>
          <m:e>
            <m:r>
              <w:rPr>
                <w:rFonts w:ascii="Cambria Math" w:eastAsiaTheme="minorEastAsia" w:hAnsi="Cambria Math" w:cstheme="minorHAnsi"/>
                <w:color w:val="000000" w:themeColor="text1"/>
                <w:sz w:val="24"/>
                <w:szCs w:val="24"/>
              </w:rPr>
              <m:t>n</m:t>
            </m:r>
          </m:e>
          <m:sup>
            <m:r>
              <w:rPr>
                <w:rFonts w:ascii="Cambria Math" w:eastAsiaTheme="minorEastAsia" w:hAnsi="Cambria Math" w:cstheme="minorHAnsi"/>
                <w:color w:val="000000" w:themeColor="text1"/>
                <w:sz w:val="24"/>
                <w:szCs w:val="24"/>
              </w:rPr>
              <m:t>T</m:t>
            </m:r>
          </m:sup>
        </m:sSup>
        <m:r>
          <w:rPr>
            <w:rFonts w:ascii="Cambria Math" w:eastAsiaTheme="minorEastAsia" w:hAnsi="Cambria Math" w:cstheme="minorHAnsi"/>
            <w:color w:val="000000" w:themeColor="text1"/>
            <w:sz w:val="24"/>
            <w:szCs w:val="24"/>
          </w:rPr>
          <m:t xml:space="preserve"> </m:t>
        </m:r>
      </m:oMath>
      <w:r w:rsidRPr="00FF7075">
        <w:rPr>
          <w:rFonts w:eastAsiaTheme="minorEastAsia" w:cstheme="minorHAnsi"/>
          <w:color w:val="000000" w:themeColor="text1"/>
          <w:sz w:val="24"/>
          <w:szCs w:val="24"/>
        </w:rPr>
        <w:tab/>
        <w:t>(</w:t>
      </w:r>
      <w:r w:rsidR="00B55D26" w:rsidRPr="00FF7075">
        <w:rPr>
          <w:rFonts w:eastAsiaTheme="minorEastAsia" w:cstheme="minorHAnsi"/>
          <w:color w:val="000000" w:themeColor="text1"/>
          <w:sz w:val="24"/>
          <w:szCs w:val="24"/>
        </w:rPr>
        <w:t>4</w:t>
      </w:r>
      <w:r w:rsidRPr="00FF7075">
        <w:rPr>
          <w:rFonts w:eastAsiaTheme="minorEastAsia" w:cstheme="minorHAnsi"/>
          <w:color w:val="000000" w:themeColor="text1"/>
          <w:sz w:val="24"/>
          <w:szCs w:val="24"/>
        </w:rPr>
        <w:t>)</w:t>
      </w:r>
    </w:p>
    <w:p w14:paraId="593DC34B" w14:textId="05469A3E" w:rsidR="0021556D" w:rsidRDefault="00C316FA">
      <w:pPr>
        <w:spacing w:after="0" w:line="480" w:lineRule="auto"/>
        <w:rPr>
          <w:rFonts w:cstheme="minorHAnsi"/>
          <w:color w:val="000000" w:themeColor="text1"/>
          <w:sz w:val="24"/>
          <w:szCs w:val="24"/>
        </w:rPr>
      </w:pPr>
      <w:r w:rsidRPr="00FF7075">
        <w:rPr>
          <w:rFonts w:cstheme="minorHAnsi"/>
          <w:color w:val="000000" w:themeColor="text1"/>
          <w:sz w:val="24"/>
          <w:szCs w:val="24"/>
        </w:rPr>
        <w:t xml:space="preserve">where </w:t>
      </w:r>
      <w:proofErr w:type="gramStart"/>
      <w:r w:rsidRPr="00FF7075">
        <w:rPr>
          <w:rFonts w:ascii="Cambria Math" w:hAnsi="Cambria Math" w:cstheme="minorHAnsi"/>
          <w:i/>
          <w:color w:val="000000" w:themeColor="text1"/>
          <w:sz w:val="24"/>
          <w:szCs w:val="24"/>
        </w:rPr>
        <w:t>I</w:t>
      </w:r>
      <w:r w:rsidRPr="00FF7075">
        <w:rPr>
          <w:rFonts w:ascii="Cambria Math" w:hAnsi="Cambria Math" w:cstheme="minorHAnsi"/>
          <w:i/>
          <w:color w:val="000000" w:themeColor="text1"/>
          <w:sz w:val="24"/>
          <w:szCs w:val="24"/>
          <w:vertAlign w:val="subscript"/>
        </w:rPr>
        <w:t>n</w:t>
      </w:r>
      <w:proofErr w:type="gramEnd"/>
      <w:r w:rsidRPr="00FF7075">
        <w:rPr>
          <w:rFonts w:cstheme="minorHAnsi"/>
          <w:color w:val="000000" w:themeColor="text1"/>
          <w:sz w:val="24"/>
          <w:szCs w:val="24"/>
        </w:rPr>
        <w:t xml:space="preserve"> is the moment of inertia about the </w:t>
      </w:r>
      <w:r w:rsidR="008B7F06" w:rsidRPr="00FF7075">
        <w:rPr>
          <w:rFonts w:cstheme="minorHAnsi"/>
          <w:color w:val="000000" w:themeColor="text1"/>
          <w:sz w:val="24"/>
          <w:szCs w:val="24"/>
        </w:rPr>
        <w:t xml:space="preserve">centroidal </w:t>
      </w:r>
      <w:r w:rsidRPr="00FF7075">
        <w:rPr>
          <w:rFonts w:cstheme="minorHAnsi"/>
          <w:color w:val="000000" w:themeColor="text1"/>
          <w:sz w:val="24"/>
          <w:szCs w:val="24"/>
        </w:rPr>
        <w:t xml:space="preserve">vector </w:t>
      </w:r>
      <w:r w:rsidRPr="00FF7075">
        <w:rPr>
          <w:rFonts w:ascii="Cambria Math" w:hAnsi="Cambria Math" w:cstheme="minorHAnsi"/>
          <w:i/>
          <w:color w:val="000000" w:themeColor="text1"/>
          <w:sz w:val="24"/>
          <w:szCs w:val="24"/>
        </w:rPr>
        <w:t>n</w:t>
      </w:r>
      <w:r w:rsidRPr="00FF7075">
        <w:rPr>
          <w:rFonts w:cstheme="minorHAnsi"/>
          <w:color w:val="000000" w:themeColor="text1"/>
          <w:sz w:val="24"/>
          <w:szCs w:val="24"/>
        </w:rPr>
        <w:t xml:space="preserve"> and </w:t>
      </w:r>
      <m:oMath>
        <m:func>
          <m:funcPr>
            <m:ctrlPr>
              <w:rPr>
                <w:rFonts w:ascii="Cambria Math" w:eastAsiaTheme="minorEastAsia" w:hAnsi="Cambria Math" w:cstheme="minorHAnsi"/>
                <w:i/>
                <w:color w:val="000000" w:themeColor="text1"/>
                <w:sz w:val="24"/>
                <w:szCs w:val="24"/>
              </w:rPr>
            </m:ctrlPr>
          </m:funcPr>
          <m:fName>
            <m:limLow>
              <m:limLowPr>
                <m:ctrlPr>
                  <w:rPr>
                    <w:rFonts w:ascii="Cambria Math" w:eastAsiaTheme="minorEastAsia" w:hAnsi="Cambria Math" w:cstheme="minorHAnsi"/>
                    <w:i/>
                    <w:color w:val="000000" w:themeColor="text1"/>
                    <w:sz w:val="24"/>
                    <w:szCs w:val="24"/>
                  </w:rPr>
                </m:ctrlPr>
              </m:limLowPr>
              <m:e>
                <m:r>
                  <m:rPr>
                    <m:sty m:val="p"/>
                  </m:rPr>
                  <w:rPr>
                    <w:rFonts w:ascii="Cambria Math" w:hAnsi="Cambria Math" w:cstheme="minorHAnsi"/>
                    <w:color w:val="000000" w:themeColor="text1"/>
                    <w:sz w:val="24"/>
                    <w:szCs w:val="24"/>
                  </w:rPr>
                  <m:t>min</m:t>
                </m:r>
              </m:e>
              <m:lim>
                <m:r>
                  <w:rPr>
                    <w:rFonts w:ascii="Cambria Math" w:eastAsiaTheme="minorEastAsia" w:hAnsi="Cambria Math" w:cstheme="minorHAnsi"/>
                    <w:color w:val="000000" w:themeColor="text1"/>
                    <w:sz w:val="24"/>
                    <w:szCs w:val="24"/>
                  </w:rPr>
                  <m:t>n</m:t>
                </m:r>
              </m:lim>
            </m:limLow>
          </m:fName>
          <m:e>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I</m:t>
                </m:r>
              </m:e>
              <m:sub>
                <m:r>
                  <w:rPr>
                    <w:rFonts w:ascii="Cambria Math" w:eastAsiaTheme="minorEastAsia" w:hAnsi="Cambria Math" w:cstheme="minorHAnsi"/>
                    <w:color w:val="000000" w:themeColor="text1"/>
                    <w:sz w:val="24"/>
                    <w:szCs w:val="24"/>
                  </w:rPr>
                  <m:t>n</m:t>
                </m:r>
              </m:sub>
            </m:sSub>
          </m:e>
        </m:func>
      </m:oMath>
      <w:r w:rsidRPr="00FF7075">
        <w:rPr>
          <w:rFonts w:cstheme="minorHAnsi"/>
          <w:color w:val="000000" w:themeColor="text1"/>
          <w:sz w:val="24"/>
          <w:szCs w:val="24"/>
        </w:rPr>
        <w:t xml:space="preserve"> is the minimum moment of inertia. </w:t>
      </w:r>
      <w:r w:rsidR="0021556D" w:rsidRPr="00FF7075">
        <w:rPr>
          <w:rFonts w:eastAsia="Times New Roman" w:cstheme="minorHAnsi"/>
          <w:color w:val="000000" w:themeColor="text1"/>
          <w:sz w:val="24"/>
          <w:szCs w:val="24"/>
        </w:rPr>
        <w:t xml:space="preserve"> </w:t>
      </w:r>
    </w:p>
    <w:p w14:paraId="3FBD080B" w14:textId="69894518" w:rsidR="00F270A6" w:rsidRPr="00FF7075" w:rsidRDefault="00F270A6" w:rsidP="00F12CB0">
      <w:pPr>
        <w:pStyle w:val="ListParagraph"/>
        <w:numPr>
          <w:ilvl w:val="2"/>
          <w:numId w:val="1"/>
        </w:numPr>
        <w:spacing w:after="0" w:line="480" w:lineRule="auto"/>
        <w:ind w:left="720"/>
        <w:rPr>
          <w:rFonts w:cstheme="minorHAnsi"/>
          <w:b/>
          <w:bCs/>
          <w:color w:val="000000" w:themeColor="text1"/>
          <w:sz w:val="24"/>
          <w:szCs w:val="24"/>
          <w:lang w:bidi="fa-IR"/>
        </w:rPr>
      </w:pPr>
      <w:r w:rsidRPr="00FF7075">
        <w:rPr>
          <w:rFonts w:cstheme="minorHAnsi"/>
          <w:b/>
          <w:bCs/>
          <w:color w:val="000000" w:themeColor="text1"/>
          <w:sz w:val="24"/>
          <w:szCs w:val="24"/>
          <w:lang w:bidi="fa-IR"/>
        </w:rPr>
        <w:t>Rotat</w:t>
      </w:r>
      <w:r w:rsidR="0058632A" w:rsidRPr="00FF7075">
        <w:rPr>
          <w:rFonts w:cstheme="minorHAnsi"/>
          <w:b/>
          <w:bCs/>
          <w:color w:val="000000" w:themeColor="text1"/>
          <w:sz w:val="24"/>
          <w:szCs w:val="24"/>
          <w:lang w:bidi="fa-IR"/>
        </w:rPr>
        <w:t>ing</w:t>
      </w:r>
      <w:r w:rsidRPr="00FF7075">
        <w:rPr>
          <w:rFonts w:cstheme="minorHAnsi"/>
          <w:b/>
          <w:bCs/>
          <w:color w:val="000000" w:themeColor="text1"/>
          <w:sz w:val="24"/>
          <w:szCs w:val="24"/>
          <w:lang w:bidi="fa-IR"/>
        </w:rPr>
        <w:t xml:space="preserve"> the surface of 3D printed object</w:t>
      </w:r>
    </w:p>
    <w:p w14:paraId="7FDC69D0" w14:textId="62DDB75C" w:rsidR="00B91270" w:rsidRPr="00FF7075" w:rsidRDefault="00041769">
      <w:pPr>
        <w:spacing w:after="0" w:line="480" w:lineRule="auto"/>
        <w:jc w:val="both"/>
        <w:rPr>
          <w:rFonts w:cstheme="minorHAnsi"/>
          <w:color w:val="000000" w:themeColor="text1"/>
          <w:sz w:val="24"/>
          <w:szCs w:val="24"/>
        </w:rPr>
      </w:pPr>
      <w:r>
        <w:rPr>
          <w:rFonts w:cstheme="minorHAnsi"/>
          <w:color w:val="000000" w:themeColor="text1"/>
          <w:sz w:val="24"/>
          <w:szCs w:val="24"/>
          <w:lang w:bidi="fa-IR"/>
        </w:rPr>
        <w:t>For purposes of making surface-based comparisons, only surface point clouds are need</w:t>
      </w:r>
      <w:r w:rsidR="001F6C1A">
        <w:rPr>
          <w:rFonts w:cstheme="minorHAnsi"/>
          <w:color w:val="000000" w:themeColor="text1"/>
          <w:sz w:val="24"/>
          <w:szCs w:val="24"/>
          <w:lang w:bidi="fa-IR"/>
        </w:rPr>
        <w:t>ed</w:t>
      </w:r>
      <w:r>
        <w:rPr>
          <w:rFonts w:cstheme="minorHAnsi"/>
          <w:color w:val="000000" w:themeColor="text1"/>
          <w:sz w:val="24"/>
          <w:szCs w:val="24"/>
          <w:lang w:bidi="fa-IR"/>
        </w:rPr>
        <w:t xml:space="preserve">, </w:t>
      </w:r>
      <w:r w:rsidR="001F6C1A">
        <w:rPr>
          <w:rFonts w:cstheme="minorHAnsi"/>
          <w:color w:val="000000" w:themeColor="text1"/>
          <w:sz w:val="24"/>
          <w:szCs w:val="24"/>
          <w:lang w:bidi="fa-IR"/>
        </w:rPr>
        <w:t>which</w:t>
      </w:r>
      <w:r>
        <w:rPr>
          <w:rFonts w:cstheme="minorHAnsi"/>
          <w:color w:val="000000" w:themeColor="text1"/>
          <w:sz w:val="24"/>
          <w:szCs w:val="24"/>
          <w:lang w:bidi="fa-IR"/>
        </w:rPr>
        <w:t xml:space="preserve"> reduces the memory burden and number of calculations that must be done. </w:t>
      </w:r>
      <w:r w:rsidR="007F4705" w:rsidRPr="00FF7075">
        <w:rPr>
          <w:rFonts w:cstheme="minorHAnsi"/>
          <w:color w:val="000000" w:themeColor="text1"/>
          <w:sz w:val="24"/>
          <w:szCs w:val="24"/>
          <w:lang w:bidi="fa-IR"/>
        </w:rPr>
        <w:t xml:space="preserve">As mentioned before, the direction of the </w:t>
      </w:r>
      <w:r w:rsidR="009A3FBD">
        <w:rPr>
          <w:rFonts w:cstheme="minorHAnsi"/>
          <w:color w:val="000000" w:themeColor="text1"/>
          <w:sz w:val="24"/>
          <w:szCs w:val="24"/>
          <w:lang w:bidi="fa-IR"/>
        </w:rPr>
        <w:t xml:space="preserve">unit </w:t>
      </w:r>
      <w:r w:rsidR="007F4705" w:rsidRPr="00FF7075">
        <w:rPr>
          <w:rFonts w:cstheme="minorHAnsi"/>
          <w:color w:val="000000" w:themeColor="text1"/>
          <w:sz w:val="24"/>
          <w:szCs w:val="24"/>
          <w:lang w:bidi="fa-IR"/>
        </w:rPr>
        <w:t>vector</w:t>
      </w:r>
      <w:r w:rsidR="009A3FBD">
        <w:rPr>
          <w:rFonts w:cstheme="minorHAnsi"/>
          <w:color w:val="000000" w:themeColor="text1"/>
          <w:sz w:val="24"/>
          <w:szCs w:val="24"/>
          <w:lang w:bidi="fa-IR"/>
        </w:rPr>
        <w:t>s</w:t>
      </w:r>
      <w:r w:rsidR="007F4705" w:rsidRPr="00FF7075">
        <w:rPr>
          <w:rFonts w:cstheme="minorHAnsi"/>
          <w:color w:val="000000" w:themeColor="text1"/>
          <w:sz w:val="24"/>
          <w:szCs w:val="24"/>
          <w:lang w:bidi="fa-IR"/>
        </w:rPr>
        <w:t xml:space="preserve"> </w:t>
      </w:r>
      <w:r w:rsidR="009A3FBD">
        <w:rPr>
          <w:rFonts w:cstheme="minorHAnsi"/>
          <w:color w:val="000000" w:themeColor="text1"/>
          <w:sz w:val="24"/>
          <w:szCs w:val="24"/>
          <w:lang w:bidi="fa-IR"/>
        </w:rPr>
        <w:t xml:space="preserve">that define </w:t>
      </w:r>
      <w:r w:rsidR="007F4705" w:rsidRPr="00FF7075">
        <w:rPr>
          <w:rFonts w:cstheme="minorHAnsi"/>
          <w:color w:val="000000" w:themeColor="text1"/>
          <w:sz w:val="24"/>
          <w:szCs w:val="24"/>
          <w:lang w:bidi="fa-IR"/>
        </w:rPr>
        <w:t xml:space="preserve">the minimum moment of inertia for the model object and the 3D printed object are not necessarily the same. </w:t>
      </w:r>
      <w:r w:rsidR="003925B1" w:rsidRPr="00FF7075">
        <w:rPr>
          <w:rFonts w:eastAsia="Times New Roman" w:cstheme="minorHAnsi"/>
          <w:color w:val="000000" w:themeColor="text1"/>
          <w:sz w:val="24"/>
          <w:szCs w:val="24"/>
        </w:rPr>
        <w:t xml:space="preserve"> Using</w:t>
      </w:r>
      <w:r w:rsidR="008A1F8C" w:rsidRPr="00FF7075">
        <w:rPr>
          <w:rFonts w:eastAsia="Times New Roman" w:cstheme="minorHAnsi"/>
          <w:color w:val="000000" w:themeColor="text1"/>
          <w:sz w:val="24"/>
          <w:szCs w:val="24"/>
        </w:rPr>
        <w:t xml:space="preserve"> the</w:t>
      </w:r>
      <w:r w:rsidR="009A3FBD">
        <w:rPr>
          <w:rFonts w:eastAsia="Times New Roman" w:cstheme="minorHAnsi"/>
          <w:color w:val="000000" w:themeColor="text1"/>
          <w:sz w:val="24"/>
          <w:szCs w:val="24"/>
        </w:rPr>
        <w:t>se</w:t>
      </w:r>
      <w:r w:rsidR="008A1F8C" w:rsidRPr="00FF7075">
        <w:rPr>
          <w:rFonts w:eastAsia="Times New Roman" w:cstheme="minorHAnsi"/>
          <w:color w:val="000000" w:themeColor="text1"/>
          <w:sz w:val="24"/>
          <w:szCs w:val="24"/>
        </w:rPr>
        <w:t xml:space="preserve"> unit vector</w:t>
      </w:r>
      <w:r w:rsidR="009A3FBD">
        <w:rPr>
          <w:rFonts w:eastAsia="Times New Roman" w:cstheme="minorHAnsi"/>
          <w:color w:val="000000" w:themeColor="text1"/>
          <w:sz w:val="24"/>
          <w:szCs w:val="24"/>
        </w:rPr>
        <w:t>s,</w:t>
      </w:r>
      <w:r w:rsidR="008A1F8C" w:rsidRPr="00FF7075">
        <w:rPr>
          <w:rFonts w:cstheme="minorHAnsi"/>
          <w:color w:val="000000" w:themeColor="text1"/>
          <w:sz w:val="24"/>
          <w:szCs w:val="24"/>
        </w:rPr>
        <w:t xml:space="preserve"> </w:t>
      </w:r>
      <w:r w:rsidR="008A1F8C" w:rsidRPr="00FF7075">
        <w:rPr>
          <w:rFonts w:eastAsia="Times New Roman" w:cstheme="minorHAnsi"/>
          <w:color w:val="000000" w:themeColor="text1"/>
          <w:sz w:val="24"/>
          <w:szCs w:val="24"/>
        </w:rPr>
        <w:t>a rotation matrix was formed to</w:t>
      </w:r>
      <w:r w:rsidR="008A1F8C" w:rsidRPr="00FF7075">
        <w:rPr>
          <w:rFonts w:cstheme="minorHAnsi"/>
          <w:color w:val="000000" w:themeColor="text1"/>
          <w:sz w:val="24"/>
          <w:szCs w:val="24"/>
        </w:rPr>
        <w:t xml:space="preserve"> align</w:t>
      </w:r>
      <w:r w:rsidR="009A3FBD">
        <w:rPr>
          <w:rFonts w:cstheme="minorHAnsi"/>
          <w:color w:val="000000" w:themeColor="text1"/>
          <w:sz w:val="24"/>
          <w:szCs w:val="24"/>
        </w:rPr>
        <w:t xml:space="preserve"> them with each other</w:t>
      </w:r>
      <w:r w:rsidR="00277860" w:rsidRPr="00FF7075">
        <w:rPr>
          <w:rFonts w:cstheme="minorHAnsi"/>
          <w:color w:val="000000" w:themeColor="text1"/>
          <w:sz w:val="24"/>
          <w:szCs w:val="24"/>
        </w:rPr>
        <w:t xml:space="preserve">. </w:t>
      </w:r>
      <w:r w:rsidR="009A3FBD">
        <w:rPr>
          <w:rFonts w:cstheme="minorHAnsi"/>
          <w:color w:val="000000" w:themeColor="text1"/>
          <w:sz w:val="24"/>
          <w:szCs w:val="24"/>
        </w:rPr>
        <w:t xml:space="preserve">Though it is arbitrary which unit vector is rotated to align with the other, we chose to rotate </w:t>
      </w:r>
      <w:r w:rsidR="00F40F8A" w:rsidRPr="00FF7075">
        <w:rPr>
          <w:rFonts w:cstheme="minorHAnsi"/>
          <w:color w:val="000000" w:themeColor="text1"/>
          <w:sz w:val="24"/>
          <w:szCs w:val="24"/>
        </w:rPr>
        <w:t xml:space="preserve">the </w:t>
      </w:r>
      <w:r w:rsidR="00F40F8A" w:rsidRPr="00FF7075">
        <w:rPr>
          <w:rFonts w:eastAsia="Times New Roman" w:cstheme="minorHAnsi"/>
          <w:color w:val="000000" w:themeColor="text1"/>
          <w:sz w:val="24"/>
          <w:szCs w:val="24"/>
        </w:rPr>
        <w:t xml:space="preserve">inner and the outer surface point clouds of the actual printed object </w:t>
      </w:r>
      <w:r w:rsidR="00F40F8A" w:rsidRPr="00FF7075">
        <w:rPr>
          <w:rFonts w:cstheme="minorHAnsi"/>
          <w:color w:val="000000" w:themeColor="text1"/>
          <w:sz w:val="24"/>
          <w:szCs w:val="24"/>
        </w:rPr>
        <w:t xml:space="preserve">so that </w:t>
      </w:r>
      <w:r w:rsidR="00277860" w:rsidRPr="00FF7075">
        <w:rPr>
          <w:rFonts w:cstheme="minorHAnsi"/>
          <w:color w:val="000000" w:themeColor="text1"/>
          <w:sz w:val="24"/>
          <w:szCs w:val="24"/>
        </w:rPr>
        <w:t>the</w:t>
      </w:r>
      <w:r w:rsidR="00F40F8A" w:rsidRPr="00FF7075">
        <w:rPr>
          <w:rFonts w:cstheme="minorHAnsi"/>
          <w:color w:val="000000" w:themeColor="text1"/>
          <w:sz w:val="24"/>
          <w:szCs w:val="24"/>
        </w:rPr>
        <w:t xml:space="preserve"> </w:t>
      </w:r>
      <w:proofErr w:type="spellStart"/>
      <w:r w:rsidR="00277860" w:rsidRPr="00FF7075">
        <w:rPr>
          <w:rFonts w:ascii="Cambria Math" w:hAnsi="Cambria Math" w:cstheme="minorHAnsi"/>
          <w:i/>
          <w:color w:val="000000" w:themeColor="text1"/>
          <w:sz w:val="24"/>
          <w:szCs w:val="24"/>
        </w:rPr>
        <w:t>I</w:t>
      </w:r>
      <w:r w:rsidR="00277860" w:rsidRPr="00FF7075">
        <w:rPr>
          <w:rFonts w:ascii="Cambria Math" w:hAnsi="Cambria Math" w:cstheme="minorHAnsi"/>
          <w:i/>
          <w:color w:val="000000" w:themeColor="text1"/>
          <w:sz w:val="24"/>
          <w:szCs w:val="24"/>
          <w:vertAlign w:val="subscript"/>
        </w:rPr>
        <w:t>min</w:t>
      </w:r>
      <w:proofErr w:type="spellEnd"/>
      <w:r w:rsidR="00277860" w:rsidRPr="00FF7075">
        <w:rPr>
          <w:rFonts w:ascii="Cambria Math" w:hAnsi="Cambria Math" w:cstheme="minorHAnsi"/>
          <w:i/>
          <w:color w:val="000000" w:themeColor="text1"/>
          <w:sz w:val="24"/>
          <w:szCs w:val="24"/>
        </w:rPr>
        <w:t xml:space="preserve"> </w:t>
      </w:r>
      <w:r w:rsidR="00F40F8A" w:rsidRPr="00FF7075">
        <w:rPr>
          <w:rFonts w:cstheme="minorHAnsi"/>
          <w:color w:val="000000" w:themeColor="text1"/>
          <w:sz w:val="24"/>
          <w:szCs w:val="24"/>
        </w:rPr>
        <w:t xml:space="preserve">vector </w:t>
      </w:r>
      <w:r w:rsidR="00277860" w:rsidRPr="00FF7075">
        <w:rPr>
          <w:rFonts w:cstheme="minorHAnsi"/>
          <w:color w:val="000000" w:themeColor="text1"/>
          <w:sz w:val="24"/>
          <w:szCs w:val="24"/>
        </w:rPr>
        <w:t>was</w:t>
      </w:r>
      <w:r w:rsidR="00F40F8A" w:rsidRPr="00FF7075">
        <w:rPr>
          <w:rFonts w:cstheme="minorHAnsi"/>
          <w:color w:val="000000" w:themeColor="text1"/>
          <w:sz w:val="24"/>
          <w:szCs w:val="24"/>
        </w:rPr>
        <w:t xml:space="preserve"> coincident with that of the model object.  </w:t>
      </w:r>
    </w:p>
    <w:p w14:paraId="268E42F0" w14:textId="6197C9A2" w:rsidR="00A92201" w:rsidRPr="00FF7075" w:rsidRDefault="00A92201" w:rsidP="002F4A47">
      <w:pPr>
        <w:spacing w:after="0" w:line="480" w:lineRule="auto"/>
        <w:rPr>
          <w:rFonts w:cstheme="minorHAnsi"/>
          <w:color w:val="000000" w:themeColor="text1"/>
          <w:sz w:val="24"/>
          <w:szCs w:val="24"/>
          <w:lang w:bidi="fa-IR"/>
        </w:rPr>
      </w:pPr>
      <w:r w:rsidRPr="00FF7075">
        <w:rPr>
          <w:rFonts w:cstheme="minorHAnsi"/>
          <w:color w:val="000000" w:themeColor="text1"/>
          <w:sz w:val="24"/>
          <w:szCs w:val="24"/>
          <w:lang w:bidi="fa-IR"/>
        </w:rPr>
        <w:t>The rotation was performed by applying</w:t>
      </w:r>
      <w:r w:rsidR="00DE27EA" w:rsidRPr="00FF7075">
        <w:rPr>
          <w:rFonts w:cstheme="minorHAnsi"/>
          <w:color w:val="000000" w:themeColor="text1"/>
          <w:sz w:val="24"/>
          <w:szCs w:val="24"/>
          <w:lang w:bidi="fa-IR"/>
        </w:rPr>
        <w:t xml:space="preserve"> the </w:t>
      </w:r>
      <w:proofErr w:type="spellStart"/>
      <w:r w:rsidR="00DE27EA" w:rsidRPr="00FF7075">
        <w:rPr>
          <w:rFonts w:cstheme="minorHAnsi"/>
          <w:color w:val="000000" w:themeColor="text1"/>
          <w:sz w:val="24"/>
          <w:szCs w:val="24"/>
          <w:lang w:bidi="fa-IR"/>
        </w:rPr>
        <w:t>MatLab</w:t>
      </w:r>
      <w:proofErr w:type="spellEnd"/>
      <w:r w:rsidR="00DE27EA" w:rsidRPr="00FF7075">
        <w:rPr>
          <w:rFonts w:cstheme="minorHAnsi"/>
          <w:color w:val="000000" w:themeColor="text1"/>
          <w:sz w:val="24"/>
          <w:szCs w:val="24"/>
          <w:lang w:bidi="fa-IR"/>
        </w:rPr>
        <w:t xml:space="preserve"> functions </w:t>
      </w:r>
      <w:proofErr w:type="spellStart"/>
      <w:r w:rsidR="00DE27EA" w:rsidRPr="00FF7075">
        <w:rPr>
          <w:rFonts w:cstheme="minorHAnsi"/>
          <w:b/>
          <w:color w:val="000000" w:themeColor="text1"/>
          <w:sz w:val="24"/>
          <w:szCs w:val="24"/>
          <w:lang w:bidi="fa-IR"/>
        </w:rPr>
        <w:t>vrrotvec</w:t>
      </w:r>
      <w:proofErr w:type="spellEnd"/>
      <w:r w:rsidR="00DE27EA" w:rsidRPr="00FF7075">
        <w:rPr>
          <w:rFonts w:cstheme="minorHAnsi"/>
          <w:color w:val="000000" w:themeColor="text1"/>
          <w:sz w:val="24"/>
          <w:szCs w:val="24"/>
          <w:lang w:bidi="fa-IR"/>
        </w:rPr>
        <w:t xml:space="preserve"> and </w:t>
      </w:r>
      <w:r w:rsidR="00DE27EA" w:rsidRPr="00FF7075">
        <w:rPr>
          <w:rFonts w:cstheme="minorHAnsi"/>
          <w:b/>
          <w:color w:val="000000" w:themeColor="text1"/>
          <w:sz w:val="24"/>
          <w:szCs w:val="24"/>
          <w:lang w:bidi="fa-IR"/>
        </w:rPr>
        <w:t xml:space="preserve">vrrotvec2mat </w:t>
      </w:r>
      <w:r w:rsidR="00DE27EA" w:rsidRPr="00FF7075">
        <w:rPr>
          <w:rFonts w:cstheme="minorHAnsi"/>
          <w:color w:val="000000" w:themeColor="text1"/>
          <w:sz w:val="24"/>
          <w:szCs w:val="24"/>
          <w:lang w:bidi="fa-IR"/>
        </w:rPr>
        <w:t>which</w:t>
      </w:r>
      <w:r w:rsidR="00D11AA7">
        <w:rPr>
          <w:rFonts w:cstheme="minorHAnsi"/>
          <w:color w:val="000000" w:themeColor="text1"/>
          <w:sz w:val="24"/>
          <w:szCs w:val="24"/>
          <w:lang w:bidi="fa-IR"/>
        </w:rPr>
        <w:t>,</w:t>
      </w:r>
      <w:r w:rsidR="00DE27EA" w:rsidRPr="00FF7075">
        <w:rPr>
          <w:rFonts w:cstheme="minorHAnsi"/>
          <w:color w:val="000000" w:themeColor="text1"/>
          <w:sz w:val="24"/>
          <w:szCs w:val="24"/>
          <w:lang w:bidi="fa-IR"/>
        </w:rPr>
        <w:t xml:space="preserve"> when applied in series</w:t>
      </w:r>
      <w:r w:rsidR="00D11AA7">
        <w:rPr>
          <w:rFonts w:cstheme="minorHAnsi"/>
          <w:color w:val="000000" w:themeColor="text1"/>
          <w:sz w:val="24"/>
          <w:szCs w:val="24"/>
          <w:lang w:bidi="fa-IR"/>
        </w:rPr>
        <w:t>,</w:t>
      </w:r>
      <w:r w:rsidR="00DE27EA" w:rsidRPr="00FF7075">
        <w:rPr>
          <w:rFonts w:cstheme="minorHAnsi"/>
          <w:color w:val="000000" w:themeColor="text1"/>
          <w:sz w:val="24"/>
          <w:szCs w:val="24"/>
          <w:lang w:bidi="fa-IR"/>
        </w:rPr>
        <w:t xml:space="preserve"> produces a rotation matrix equivalent </w:t>
      </w:r>
      <w:r w:rsidR="00DE27EA" w:rsidRPr="00D02659">
        <w:rPr>
          <w:rFonts w:cstheme="minorHAnsi"/>
          <w:color w:val="000000" w:themeColor="text1"/>
          <w:sz w:val="24"/>
          <w:szCs w:val="24"/>
          <w:lang w:bidi="fa-IR"/>
        </w:rPr>
        <w:t>to</w:t>
      </w:r>
      <w:r w:rsidRPr="00D02659">
        <w:rPr>
          <w:rFonts w:cstheme="minorHAnsi"/>
          <w:color w:val="000000" w:themeColor="text1"/>
          <w:sz w:val="24"/>
          <w:szCs w:val="24"/>
          <w:lang w:bidi="fa-IR"/>
        </w:rPr>
        <w:t xml:space="preserve"> </w:t>
      </w:r>
      <w:bookmarkStart w:id="45" w:name="_Hlk86998415"/>
      <w:r w:rsidRPr="00D02659">
        <w:rPr>
          <w:rFonts w:cstheme="minorHAnsi"/>
          <w:color w:val="000000" w:themeColor="text1"/>
          <w:sz w:val="24"/>
          <w:szCs w:val="24"/>
          <w:lang w:bidi="fa-IR"/>
        </w:rPr>
        <w:fldChar w:fldCharType="begin"/>
      </w:r>
      <w:r w:rsidRPr="00D02659">
        <w:rPr>
          <w:rFonts w:cstheme="minorHAnsi"/>
          <w:color w:val="000000" w:themeColor="text1"/>
          <w:sz w:val="24"/>
          <w:szCs w:val="24"/>
          <w:lang w:bidi="fa-IR"/>
        </w:rPr>
        <w:instrText xml:space="preserve"> ADDIN EN.CITE &lt;EndNote&gt;&lt;Cite&gt;&lt;Year&gt;R2020a&lt;/Year&gt;&lt;RecNum&gt;60&lt;/RecNum&gt;&lt;DisplayText&gt;[56]&lt;/DisplayText&gt;&lt;record&gt;&lt;rec-number&gt;60&lt;/rec-number&gt;&lt;foreign-keys&gt;&lt;key app="EN" db-id="pepzvrfa3zva5sedp505t05fx5fvazv92z99" timestamp="1600236992"&gt;60&lt;/key&gt;&lt;/foreign-keys&gt;&lt;ref-type name="Web Page"&gt;12&lt;/ref-type&gt;&lt;contributors&gt;&lt;/contributors&gt;&lt;titles&gt;&lt;title&gt;roty&lt;/title&gt;&lt;/titles&gt;&lt;dates&gt;&lt;year&gt;R2020a&lt;/year&gt;&lt;/dates&gt;&lt;publisher&gt;Matlab, MathWorks&lt;/publisher&gt;&lt;urls&gt;&lt;/urls&gt;&lt;/record&gt;&lt;/Cite&gt;&lt;/EndNote&gt;</w:instrText>
      </w:r>
      <w:r w:rsidRPr="00D02659">
        <w:rPr>
          <w:rFonts w:cstheme="minorHAnsi"/>
          <w:color w:val="000000" w:themeColor="text1"/>
          <w:sz w:val="24"/>
          <w:szCs w:val="24"/>
          <w:lang w:bidi="fa-IR"/>
        </w:rPr>
        <w:fldChar w:fldCharType="separate"/>
      </w:r>
      <w:r w:rsidRPr="00D02659">
        <w:rPr>
          <w:rFonts w:cstheme="minorHAnsi"/>
          <w:noProof/>
          <w:color w:val="000000" w:themeColor="text1"/>
          <w:sz w:val="24"/>
          <w:szCs w:val="24"/>
          <w:lang w:bidi="fa-IR"/>
        </w:rPr>
        <w:t>[</w:t>
      </w:r>
      <w:r w:rsidR="00D02659" w:rsidRPr="00D02659">
        <w:rPr>
          <w:rFonts w:cstheme="minorHAnsi"/>
          <w:noProof/>
          <w:color w:val="000000" w:themeColor="text1"/>
          <w:sz w:val="24"/>
          <w:szCs w:val="24"/>
          <w:lang w:bidi="fa-IR"/>
        </w:rPr>
        <w:t>51</w:t>
      </w:r>
      <w:r w:rsidRPr="00D02659">
        <w:rPr>
          <w:rFonts w:cstheme="minorHAnsi"/>
          <w:noProof/>
          <w:color w:val="000000" w:themeColor="text1"/>
          <w:sz w:val="24"/>
          <w:szCs w:val="24"/>
          <w:lang w:bidi="fa-IR"/>
        </w:rPr>
        <w:t>]</w:t>
      </w:r>
      <w:r w:rsidRPr="00D02659">
        <w:rPr>
          <w:rFonts w:cstheme="minorHAnsi"/>
          <w:color w:val="000000" w:themeColor="text1"/>
          <w:sz w:val="24"/>
          <w:szCs w:val="24"/>
          <w:lang w:bidi="fa-IR"/>
        </w:rPr>
        <w:fldChar w:fldCharType="end"/>
      </w:r>
      <w:r w:rsidRPr="00D02659">
        <w:rPr>
          <w:rFonts w:cstheme="minorHAnsi"/>
          <w:color w:val="000000" w:themeColor="text1"/>
          <w:sz w:val="24"/>
          <w:szCs w:val="24"/>
          <w:lang w:bidi="fa-IR"/>
        </w:rPr>
        <w:t>:</w:t>
      </w:r>
      <w:bookmarkEnd w:id="45"/>
    </w:p>
    <w:p w14:paraId="3AAAAE7B" w14:textId="54B2E1E0" w:rsidR="00A92201" w:rsidRPr="00FF7075" w:rsidRDefault="00B55D26" w:rsidP="00C64D3E">
      <w:pPr>
        <w:tabs>
          <w:tab w:val="center" w:pos="5040"/>
          <w:tab w:val="left" w:pos="9000"/>
        </w:tabs>
        <w:spacing w:after="0" w:line="480" w:lineRule="auto"/>
        <w:jc w:val="center"/>
        <w:rPr>
          <w:rFonts w:eastAsiaTheme="minorEastAsia" w:cstheme="minorHAnsi"/>
          <w:color w:val="000000" w:themeColor="text1"/>
          <w:sz w:val="24"/>
          <w:szCs w:val="24"/>
        </w:rPr>
      </w:pPr>
      <m:oMath>
        <m:r>
          <w:rPr>
            <w:rFonts w:ascii="Cambria Math" w:hAnsi="Cambria Math" w:cstheme="minorHAnsi"/>
            <w:color w:val="000000" w:themeColor="text1"/>
            <w:sz w:val="24"/>
            <w:szCs w:val="24"/>
            <w:lang w:bidi="fa-IR"/>
          </w:rPr>
          <m:t>Rx=</m:t>
        </m:r>
        <m:d>
          <m:dPr>
            <m:begChr m:val="["/>
            <m:endChr m:val="]"/>
            <m:ctrlPr>
              <w:rPr>
                <w:rFonts w:ascii="Cambria Math" w:hAnsi="Cambria Math" w:cstheme="minorHAnsi"/>
                <w:i/>
                <w:color w:val="000000" w:themeColor="text1"/>
                <w:sz w:val="24"/>
                <w:szCs w:val="24"/>
                <w:lang w:bidi="fa-IR"/>
              </w:rPr>
            </m:ctrlPr>
          </m:dPr>
          <m:e>
            <m:m>
              <m:mPr>
                <m:mcs>
                  <m:mc>
                    <m:mcPr>
                      <m:count m:val="3"/>
                      <m:mcJc m:val="center"/>
                    </m:mcPr>
                  </m:mc>
                </m:mcs>
                <m:ctrlPr>
                  <w:rPr>
                    <w:rFonts w:ascii="Cambria Math" w:hAnsi="Cambria Math" w:cstheme="minorHAnsi"/>
                    <w:i/>
                    <w:color w:val="000000" w:themeColor="text1"/>
                    <w:sz w:val="24"/>
                    <w:szCs w:val="24"/>
                    <w:lang w:bidi="fa-IR"/>
                  </w:rPr>
                </m:ctrlPr>
              </m:mPr>
              <m:mr>
                <m:e>
                  <m:r>
                    <w:rPr>
                      <w:rFonts w:ascii="Cambria Math" w:hAnsi="Cambria Math" w:cstheme="minorHAnsi"/>
                      <w:color w:val="000000" w:themeColor="text1"/>
                      <w:sz w:val="24"/>
                      <w:szCs w:val="24"/>
                      <w:lang w:bidi="fa-IR"/>
                    </w:rPr>
                    <m:t>1</m:t>
                  </m:r>
                </m:e>
                <m:e>
                  <m:r>
                    <w:rPr>
                      <w:rFonts w:ascii="Cambria Math" w:hAnsi="Cambria Math" w:cstheme="minorHAnsi"/>
                      <w:color w:val="000000" w:themeColor="text1"/>
                      <w:sz w:val="24"/>
                      <w:szCs w:val="24"/>
                      <w:lang w:bidi="fa-IR"/>
                    </w:rPr>
                    <m:t>0</m:t>
                  </m:r>
                </m:e>
                <m:e>
                  <m:r>
                    <w:rPr>
                      <w:rFonts w:ascii="Cambria Math" w:hAnsi="Cambria Math" w:cstheme="minorHAnsi"/>
                      <w:color w:val="000000" w:themeColor="text1"/>
                      <w:sz w:val="24"/>
                      <w:szCs w:val="24"/>
                      <w:lang w:bidi="fa-IR"/>
                    </w:rPr>
                    <m:t>0</m:t>
                  </m:r>
                </m:e>
              </m:mr>
              <m:mr>
                <m:e>
                  <m:r>
                    <w:rPr>
                      <w:rFonts w:ascii="Cambria Math" w:hAnsi="Cambria Math" w:cstheme="minorHAnsi"/>
                      <w:color w:val="000000" w:themeColor="text1"/>
                      <w:sz w:val="24"/>
                      <w:szCs w:val="24"/>
                      <w:lang w:bidi="fa-IR"/>
                    </w:rPr>
                    <m:t>0</m:t>
                  </m:r>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cos</m:t>
                      </m:r>
                    </m:fName>
                    <m:e>
                      <m:r>
                        <w:rPr>
                          <w:rFonts w:ascii="Cambria Math" w:hAnsi="Cambria Math" w:cstheme="minorHAnsi"/>
                          <w:color w:val="000000" w:themeColor="text1"/>
                          <w:sz w:val="24"/>
                          <w:szCs w:val="24"/>
                          <w:lang w:bidi="fa-IR"/>
                        </w:rPr>
                        <m:t>α</m:t>
                      </m:r>
                    </m:e>
                  </m:func>
                </m:e>
                <m:e>
                  <m:r>
                    <w:rPr>
                      <w:rFonts w:ascii="Cambria Math" w:hAnsi="Cambria Math" w:cstheme="minorHAnsi"/>
                      <w:color w:val="000000" w:themeColor="text1"/>
                      <w:sz w:val="24"/>
                      <w:szCs w:val="24"/>
                      <w:lang w:bidi="fa-IR"/>
                    </w:rPr>
                    <m:t>-</m:t>
                  </m:r>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α</m:t>
                      </m:r>
                    </m:e>
                  </m:func>
                </m:e>
              </m:mr>
              <m:mr>
                <m:e>
                  <m:r>
                    <w:rPr>
                      <w:rFonts w:ascii="Cambria Math" w:hAnsi="Cambria Math" w:cstheme="minorHAnsi"/>
                      <w:color w:val="000000" w:themeColor="text1"/>
                      <w:sz w:val="24"/>
                      <w:szCs w:val="24"/>
                      <w:lang w:bidi="fa-IR"/>
                    </w:rPr>
                    <m:t>0</m:t>
                  </m:r>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α</m:t>
                      </m:r>
                    </m:e>
                  </m:func>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cos</m:t>
                      </m:r>
                    </m:fName>
                    <m:e>
                      <m:r>
                        <w:rPr>
                          <w:rFonts w:ascii="Cambria Math" w:hAnsi="Cambria Math" w:cstheme="minorHAnsi"/>
                          <w:color w:val="000000" w:themeColor="text1"/>
                          <w:sz w:val="24"/>
                          <w:szCs w:val="24"/>
                          <w:lang w:bidi="fa-IR"/>
                        </w:rPr>
                        <m:t>α</m:t>
                      </m:r>
                    </m:e>
                  </m:func>
                </m:e>
              </m:mr>
            </m:m>
          </m:e>
        </m:d>
      </m:oMath>
      <w:r w:rsidR="00A92201" w:rsidRPr="00FF7075">
        <w:rPr>
          <w:rFonts w:eastAsiaTheme="minorEastAsia" w:cstheme="minorHAnsi"/>
          <w:color w:val="000000" w:themeColor="text1"/>
          <w:sz w:val="24"/>
          <w:szCs w:val="24"/>
          <w:lang w:bidi="fa-IR"/>
        </w:rPr>
        <w:tab/>
      </w:r>
      <w:r w:rsidR="00A92201" w:rsidRPr="00FF7075">
        <w:rPr>
          <w:rFonts w:eastAsiaTheme="minorEastAsia" w:cstheme="minorHAnsi"/>
          <w:color w:val="000000" w:themeColor="text1"/>
          <w:sz w:val="24"/>
          <w:szCs w:val="24"/>
        </w:rPr>
        <w:t>(</w:t>
      </w:r>
      <w:r w:rsidRPr="00FF7075">
        <w:rPr>
          <w:rFonts w:eastAsiaTheme="minorEastAsia" w:cstheme="minorHAnsi"/>
          <w:color w:val="000000" w:themeColor="text1"/>
          <w:sz w:val="24"/>
          <w:szCs w:val="24"/>
        </w:rPr>
        <w:t>5</w:t>
      </w:r>
      <w:r w:rsidR="00A92201" w:rsidRPr="00FF7075">
        <w:rPr>
          <w:rFonts w:eastAsiaTheme="minorEastAsia" w:cstheme="minorHAnsi"/>
          <w:color w:val="000000" w:themeColor="text1"/>
          <w:sz w:val="24"/>
          <w:szCs w:val="24"/>
        </w:rPr>
        <w:t>)</w:t>
      </w:r>
    </w:p>
    <w:p w14:paraId="40F46E7D" w14:textId="6D9035EC" w:rsidR="00A92201" w:rsidRPr="00FF7075" w:rsidRDefault="00041769" w:rsidP="00C64D3E">
      <w:pPr>
        <w:tabs>
          <w:tab w:val="center" w:pos="5040"/>
          <w:tab w:val="left" w:pos="9000"/>
        </w:tabs>
        <w:spacing w:after="0" w:line="480" w:lineRule="auto"/>
        <w:jc w:val="center"/>
        <w:rPr>
          <w:rFonts w:eastAsiaTheme="minorEastAsia" w:cstheme="minorHAnsi"/>
          <w:color w:val="000000" w:themeColor="text1"/>
          <w:sz w:val="24"/>
          <w:szCs w:val="24"/>
        </w:rPr>
      </w:pPr>
      <m:oMath>
        <m:r>
          <w:rPr>
            <w:rFonts w:ascii="Cambria Math" w:hAnsi="Cambria Math" w:cstheme="minorHAnsi"/>
            <w:color w:val="000000" w:themeColor="text1"/>
            <w:sz w:val="24"/>
            <w:szCs w:val="24"/>
            <w:lang w:bidi="fa-IR"/>
          </w:rPr>
          <w:lastRenderedPageBreak/>
          <m:t>Ry=</m:t>
        </m:r>
        <m:d>
          <m:dPr>
            <m:begChr m:val="["/>
            <m:endChr m:val="]"/>
            <m:ctrlPr>
              <w:rPr>
                <w:rFonts w:ascii="Cambria Math" w:hAnsi="Cambria Math" w:cstheme="minorHAnsi"/>
                <w:i/>
                <w:color w:val="000000" w:themeColor="text1"/>
                <w:sz w:val="24"/>
                <w:szCs w:val="24"/>
                <w:lang w:bidi="fa-IR"/>
              </w:rPr>
            </m:ctrlPr>
          </m:dPr>
          <m:e>
            <m:m>
              <m:mPr>
                <m:mcs>
                  <m:mc>
                    <m:mcPr>
                      <m:count m:val="3"/>
                      <m:mcJc m:val="center"/>
                    </m:mcPr>
                  </m:mc>
                </m:mcs>
                <m:ctrlPr>
                  <w:rPr>
                    <w:rFonts w:ascii="Cambria Math" w:hAnsi="Cambria Math" w:cstheme="minorHAnsi"/>
                    <w:i/>
                    <w:color w:val="000000" w:themeColor="text1"/>
                    <w:sz w:val="24"/>
                    <w:szCs w:val="24"/>
                    <w:lang w:bidi="fa-IR"/>
                  </w:rPr>
                </m:ctrlPr>
              </m:mPr>
              <m:mr>
                <m:e>
                  <m:r>
                    <m:rPr>
                      <m:sty m:val="p"/>
                    </m:rPr>
                    <w:rPr>
                      <w:rFonts w:ascii="Cambria Math" w:hAnsi="Cambria Math" w:cstheme="minorHAnsi"/>
                      <w:color w:val="000000" w:themeColor="text1"/>
                      <w:sz w:val="24"/>
                      <w:szCs w:val="24"/>
                      <w:lang w:bidi="fa-IR"/>
                    </w:rPr>
                    <m:t>cos β</m:t>
                  </m:r>
                </m:e>
                <m:e>
                  <m:r>
                    <w:rPr>
                      <w:rFonts w:ascii="Cambria Math" w:hAnsi="Cambria Math" w:cstheme="minorHAnsi"/>
                      <w:color w:val="000000" w:themeColor="text1"/>
                      <w:sz w:val="24"/>
                      <w:szCs w:val="24"/>
                      <w:lang w:bidi="fa-IR"/>
                    </w:rPr>
                    <m:t>0</m:t>
                  </m:r>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β</m:t>
                      </m:r>
                    </m:e>
                  </m:func>
                </m:e>
              </m:mr>
              <m:mr>
                <m:e>
                  <m:r>
                    <w:rPr>
                      <w:rFonts w:ascii="Cambria Math" w:hAnsi="Cambria Math" w:cstheme="minorHAnsi"/>
                      <w:color w:val="000000" w:themeColor="text1"/>
                      <w:sz w:val="24"/>
                      <w:szCs w:val="24"/>
                      <w:lang w:bidi="fa-IR"/>
                    </w:rPr>
                    <m:t>0</m:t>
                  </m:r>
                </m:e>
                <m:e>
                  <m:r>
                    <w:rPr>
                      <w:rFonts w:ascii="Cambria Math" w:hAnsi="Cambria Math" w:cstheme="minorHAnsi"/>
                      <w:color w:val="000000" w:themeColor="text1"/>
                      <w:sz w:val="24"/>
                      <w:szCs w:val="24"/>
                      <w:lang w:bidi="fa-IR"/>
                    </w:rPr>
                    <m:t>1</m:t>
                  </m:r>
                </m:e>
                <m:e>
                  <m:r>
                    <w:rPr>
                      <w:rFonts w:ascii="Cambria Math" w:hAnsi="Cambria Math" w:cstheme="minorHAnsi"/>
                      <w:color w:val="000000" w:themeColor="text1"/>
                      <w:sz w:val="24"/>
                      <w:szCs w:val="24"/>
                      <w:lang w:bidi="fa-IR"/>
                    </w:rPr>
                    <m:t>0</m:t>
                  </m:r>
                </m:e>
              </m:mr>
              <m:mr>
                <m:e>
                  <m:r>
                    <w:rPr>
                      <w:rFonts w:ascii="Cambria Math" w:hAnsi="Cambria Math" w:cstheme="minorHAnsi"/>
                      <w:color w:val="000000" w:themeColor="text1"/>
                      <w:sz w:val="24"/>
                      <w:szCs w:val="24"/>
                      <w:lang w:bidi="fa-IR"/>
                    </w:rPr>
                    <m:t>-</m:t>
                  </m:r>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β</m:t>
                      </m:r>
                    </m:e>
                  </m:func>
                </m:e>
                <m:e>
                  <m:r>
                    <w:rPr>
                      <w:rFonts w:ascii="Cambria Math" w:hAnsi="Cambria Math" w:cstheme="minorHAnsi"/>
                      <w:color w:val="000000" w:themeColor="text1"/>
                      <w:sz w:val="24"/>
                      <w:szCs w:val="24"/>
                      <w:lang w:bidi="fa-IR"/>
                    </w:rPr>
                    <m:t>0</m:t>
                  </m:r>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cos</m:t>
                      </m:r>
                    </m:fName>
                    <m:e>
                      <m:r>
                        <w:rPr>
                          <w:rFonts w:ascii="Cambria Math" w:hAnsi="Cambria Math" w:cstheme="minorHAnsi"/>
                          <w:color w:val="000000" w:themeColor="text1"/>
                          <w:sz w:val="24"/>
                          <w:szCs w:val="24"/>
                          <w:lang w:bidi="fa-IR"/>
                        </w:rPr>
                        <m:t>β</m:t>
                      </m:r>
                    </m:e>
                  </m:func>
                </m:e>
              </m:mr>
            </m:m>
          </m:e>
        </m:d>
      </m:oMath>
      <w:r w:rsidR="00A92201" w:rsidRPr="00FF7075">
        <w:rPr>
          <w:rFonts w:eastAsiaTheme="minorEastAsia" w:cstheme="minorHAnsi"/>
          <w:color w:val="000000" w:themeColor="text1"/>
          <w:sz w:val="24"/>
          <w:szCs w:val="24"/>
          <w:lang w:bidi="fa-IR"/>
        </w:rPr>
        <w:tab/>
      </w:r>
      <w:r w:rsidR="00A92201" w:rsidRPr="00FF7075">
        <w:rPr>
          <w:rFonts w:eastAsiaTheme="minorEastAsia" w:cstheme="minorHAnsi"/>
          <w:color w:val="000000" w:themeColor="text1"/>
          <w:sz w:val="24"/>
          <w:szCs w:val="24"/>
        </w:rPr>
        <w:t>(</w:t>
      </w:r>
      <w:r w:rsidR="00B55D26" w:rsidRPr="00FF7075">
        <w:rPr>
          <w:rFonts w:eastAsiaTheme="minorEastAsia" w:cstheme="minorHAnsi"/>
          <w:color w:val="000000" w:themeColor="text1"/>
          <w:sz w:val="24"/>
          <w:szCs w:val="24"/>
        </w:rPr>
        <w:t>6</w:t>
      </w:r>
      <w:r w:rsidR="00A92201" w:rsidRPr="00FF7075">
        <w:rPr>
          <w:rFonts w:eastAsiaTheme="minorEastAsia" w:cstheme="minorHAnsi"/>
          <w:color w:val="000000" w:themeColor="text1"/>
          <w:sz w:val="24"/>
          <w:szCs w:val="24"/>
        </w:rPr>
        <w:t>)</w:t>
      </w:r>
    </w:p>
    <w:p w14:paraId="7C3F8806" w14:textId="50719FFC" w:rsidR="00A92201" w:rsidRPr="00FF7075" w:rsidRDefault="00B55D26" w:rsidP="00C64D3E">
      <w:pPr>
        <w:tabs>
          <w:tab w:val="center" w:pos="5040"/>
          <w:tab w:val="left" w:pos="9000"/>
        </w:tabs>
        <w:spacing w:after="0" w:line="480" w:lineRule="auto"/>
        <w:jc w:val="center"/>
        <w:rPr>
          <w:rFonts w:eastAsiaTheme="minorEastAsia" w:cstheme="minorHAnsi"/>
          <w:color w:val="000000" w:themeColor="text1"/>
          <w:sz w:val="24"/>
          <w:szCs w:val="24"/>
        </w:rPr>
      </w:pPr>
      <m:oMath>
        <m:r>
          <w:rPr>
            <w:rFonts w:ascii="Cambria Math" w:hAnsi="Cambria Math" w:cstheme="minorHAnsi"/>
            <w:color w:val="000000" w:themeColor="text1"/>
            <w:sz w:val="24"/>
            <w:szCs w:val="24"/>
            <w:lang w:bidi="fa-IR"/>
          </w:rPr>
          <m:t>Rz=</m:t>
        </m:r>
        <m:d>
          <m:dPr>
            <m:begChr m:val="["/>
            <m:endChr m:val="]"/>
            <m:ctrlPr>
              <w:rPr>
                <w:rFonts w:ascii="Cambria Math" w:hAnsi="Cambria Math" w:cstheme="minorHAnsi"/>
                <w:i/>
                <w:color w:val="000000" w:themeColor="text1"/>
                <w:sz w:val="24"/>
                <w:szCs w:val="24"/>
                <w:lang w:bidi="fa-IR"/>
              </w:rPr>
            </m:ctrlPr>
          </m:dPr>
          <m:e>
            <m:m>
              <m:mPr>
                <m:mcs>
                  <m:mc>
                    <m:mcPr>
                      <m:count m:val="3"/>
                      <m:mcJc m:val="center"/>
                    </m:mcPr>
                  </m:mc>
                </m:mcs>
                <m:ctrlPr>
                  <w:rPr>
                    <w:rFonts w:ascii="Cambria Math" w:hAnsi="Cambria Math" w:cstheme="minorHAnsi"/>
                    <w:i/>
                    <w:color w:val="000000" w:themeColor="text1"/>
                    <w:sz w:val="24"/>
                    <w:szCs w:val="24"/>
                    <w:lang w:bidi="fa-IR"/>
                  </w:rPr>
                </m:ctrlPr>
              </m:mPr>
              <m:mr>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cos</m:t>
                      </m:r>
                    </m:fName>
                    <m:e>
                      <m:r>
                        <w:rPr>
                          <w:rFonts w:ascii="Cambria Math" w:hAnsi="Cambria Math" w:cstheme="minorHAnsi"/>
                          <w:color w:val="000000" w:themeColor="text1"/>
                          <w:sz w:val="24"/>
                          <w:szCs w:val="24"/>
                          <w:lang w:bidi="fa-IR"/>
                        </w:rPr>
                        <m:t>γ</m:t>
                      </m:r>
                    </m:e>
                  </m:func>
                </m:e>
                <m:e>
                  <m:r>
                    <w:rPr>
                      <w:rFonts w:ascii="Cambria Math" w:hAnsi="Cambria Math" w:cstheme="minorHAnsi"/>
                      <w:color w:val="000000" w:themeColor="text1"/>
                      <w:sz w:val="24"/>
                      <w:szCs w:val="24"/>
                      <w:lang w:bidi="fa-IR"/>
                    </w:rPr>
                    <m:t>-</m:t>
                  </m:r>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γ</m:t>
                      </m:r>
                    </m:e>
                  </m:func>
                </m:e>
                <m:e>
                  <m:r>
                    <w:rPr>
                      <w:rFonts w:ascii="Cambria Math" w:hAnsi="Cambria Math" w:cstheme="minorHAnsi"/>
                      <w:color w:val="000000" w:themeColor="text1"/>
                      <w:sz w:val="24"/>
                      <w:szCs w:val="24"/>
                      <w:lang w:bidi="fa-IR"/>
                    </w:rPr>
                    <m:t>0</m:t>
                  </m:r>
                </m:e>
              </m:mr>
              <m:mr>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sin</m:t>
                      </m:r>
                    </m:fName>
                    <m:e>
                      <m:r>
                        <w:rPr>
                          <w:rFonts w:ascii="Cambria Math" w:hAnsi="Cambria Math" w:cstheme="minorHAnsi"/>
                          <w:color w:val="000000" w:themeColor="text1"/>
                          <w:sz w:val="24"/>
                          <w:szCs w:val="24"/>
                          <w:lang w:bidi="fa-IR"/>
                        </w:rPr>
                        <m:t>γ</m:t>
                      </m:r>
                    </m:e>
                  </m:func>
                </m:e>
                <m:e>
                  <m:func>
                    <m:funcPr>
                      <m:ctrlPr>
                        <w:rPr>
                          <w:rFonts w:ascii="Cambria Math" w:hAnsi="Cambria Math" w:cstheme="minorHAnsi"/>
                          <w:i/>
                          <w:color w:val="000000" w:themeColor="text1"/>
                          <w:sz w:val="24"/>
                          <w:szCs w:val="24"/>
                          <w:lang w:bidi="fa-IR"/>
                        </w:rPr>
                      </m:ctrlPr>
                    </m:funcPr>
                    <m:fName>
                      <m:r>
                        <m:rPr>
                          <m:sty m:val="p"/>
                        </m:rPr>
                        <w:rPr>
                          <w:rFonts w:ascii="Cambria Math" w:hAnsi="Cambria Math" w:cstheme="minorHAnsi"/>
                          <w:color w:val="000000" w:themeColor="text1"/>
                          <w:sz w:val="24"/>
                          <w:szCs w:val="24"/>
                          <w:lang w:bidi="fa-IR"/>
                        </w:rPr>
                        <m:t>cos</m:t>
                      </m:r>
                    </m:fName>
                    <m:e>
                      <m:r>
                        <w:rPr>
                          <w:rFonts w:ascii="Cambria Math" w:hAnsi="Cambria Math" w:cstheme="minorHAnsi"/>
                          <w:color w:val="000000" w:themeColor="text1"/>
                          <w:sz w:val="24"/>
                          <w:szCs w:val="24"/>
                          <w:lang w:bidi="fa-IR"/>
                        </w:rPr>
                        <m:t>γ</m:t>
                      </m:r>
                    </m:e>
                  </m:func>
                </m:e>
                <m:e>
                  <m:r>
                    <w:rPr>
                      <w:rFonts w:ascii="Cambria Math" w:hAnsi="Cambria Math" w:cstheme="minorHAnsi"/>
                      <w:color w:val="000000" w:themeColor="text1"/>
                      <w:sz w:val="24"/>
                      <w:szCs w:val="24"/>
                      <w:lang w:bidi="fa-IR"/>
                    </w:rPr>
                    <m:t>0</m:t>
                  </m:r>
                </m:e>
              </m:mr>
              <m:mr>
                <m:e>
                  <m:r>
                    <w:rPr>
                      <w:rFonts w:ascii="Cambria Math" w:hAnsi="Cambria Math" w:cstheme="minorHAnsi"/>
                      <w:color w:val="000000" w:themeColor="text1"/>
                      <w:sz w:val="24"/>
                      <w:szCs w:val="24"/>
                      <w:lang w:bidi="fa-IR"/>
                    </w:rPr>
                    <m:t>0</m:t>
                  </m:r>
                </m:e>
                <m:e>
                  <m:r>
                    <w:rPr>
                      <w:rFonts w:ascii="Cambria Math" w:hAnsi="Cambria Math" w:cstheme="minorHAnsi"/>
                      <w:color w:val="000000" w:themeColor="text1"/>
                      <w:sz w:val="24"/>
                      <w:szCs w:val="24"/>
                      <w:lang w:bidi="fa-IR"/>
                    </w:rPr>
                    <m:t>0</m:t>
                  </m:r>
                </m:e>
                <m:e>
                  <m:r>
                    <w:rPr>
                      <w:rFonts w:ascii="Cambria Math" w:hAnsi="Cambria Math" w:cstheme="minorHAnsi"/>
                      <w:color w:val="000000" w:themeColor="text1"/>
                      <w:sz w:val="24"/>
                      <w:szCs w:val="24"/>
                      <w:lang w:bidi="fa-IR"/>
                    </w:rPr>
                    <m:t>1</m:t>
                  </m:r>
                </m:e>
              </m:mr>
            </m:m>
          </m:e>
        </m:d>
      </m:oMath>
      <w:r w:rsidR="00A92201" w:rsidRPr="00FF7075">
        <w:rPr>
          <w:rFonts w:eastAsiaTheme="minorEastAsia" w:cstheme="minorHAnsi"/>
          <w:color w:val="000000" w:themeColor="text1"/>
          <w:sz w:val="24"/>
          <w:szCs w:val="24"/>
          <w:lang w:bidi="fa-IR"/>
        </w:rPr>
        <w:tab/>
      </w:r>
      <w:r w:rsidR="00A92201" w:rsidRPr="00FF7075">
        <w:rPr>
          <w:rFonts w:eastAsiaTheme="minorEastAsia" w:cstheme="minorHAnsi"/>
          <w:color w:val="000000" w:themeColor="text1"/>
          <w:sz w:val="24"/>
          <w:szCs w:val="24"/>
        </w:rPr>
        <w:t>(</w:t>
      </w:r>
      <w:r w:rsidRPr="00FF7075">
        <w:rPr>
          <w:rFonts w:eastAsiaTheme="minorEastAsia" w:cstheme="minorHAnsi"/>
          <w:color w:val="000000" w:themeColor="text1"/>
          <w:sz w:val="24"/>
          <w:szCs w:val="24"/>
        </w:rPr>
        <w:t>7</w:t>
      </w:r>
      <w:r w:rsidR="00A92201" w:rsidRPr="00FF7075">
        <w:rPr>
          <w:rFonts w:eastAsiaTheme="minorEastAsia" w:cstheme="minorHAnsi"/>
          <w:color w:val="000000" w:themeColor="text1"/>
          <w:sz w:val="24"/>
          <w:szCs w:val="24"/>
        </w:rPr>
        <w:t>)</w:t>
      </w:r>
    </w:p>
    <w:p w14:paraId="2C524D7C" w14:textId="7D3A572E" w:rsidR="00A92201" w:rsidRPr="00FF7075" w:rsidRDefault="00A92201" w:rsidP="001F6C1A">
      <w:pPr>
        <w:tabs>
          <w:tab w:val="center" w:pos="5040"/>
          <w:tab w:val="left" w:pos="9000"/>
        </w:tabs>
        <w:spacing w:after="0" w:line="480" w:lineRule="auto"/>
        <w:rPr>
          <w:rFonts w:eastAsiaTheme="minorEastAsia" w:cstheme="minorHAnsi"/>
          <w:color w:val="000000" w:themeColor="text1"/>
          <w:sz w:val="24"/>
          <w:szCs w:val="24"/>
        </w:rPr>
      </w:pPr>
      <w:r w:rsidRPr="00FF7075">
        <w:rPr>
          <w:rFonts w:eastAsiaTheme="minorEastAsia" w:cstheme="minorHAnsi"/>
          <w:color w:val="000000" w:themeColor="text1"/>
          <w:sz w:val="24"/>
          <w:szCs w:val="24"/>
        </w:rPr>
        <w:t>and thus:</w:t>
      </w:r>
    </w:p>
    <w:p w14:paraId="6C7358E6" w14:textId="32136D20" w:rsidR="00A92201" w:rsidRPr="00FF7075" w:rsidRDefault="00B55D26" w:rsidP="00C64D3E">
      <w:pPr>
        <w:tabs>
          <w:tab w:val="center" w:pos="5040"/>
          <w:tab w:val="left" w:pos="9000"/>
        </w:tabs>
        <w:spacing w:after="0" w:line="480" w:lineRule="auto"/>
        <w:jc w:val="center"/>
        <w:rPr>
          <w:rFonts w:eastAsiaTheme="minorEastAsia" w:cstheme="minorHAnsi"/>
          <w:color w:val="000000" w:themeColor="text1"/>
          <w:sz w:val="24"/>
          <w:szCs w:val="24"/>
        </w:rPr>
      </w:pPr>
      <m:oMath>
        <m:r>
          <w:rPr>
            <w:rFonts w:ascii="Cambria Math" w:eastAsiaTheme="minorEastAsia" w:hAnsi="Cambria Math" w:cstheme="minorHAnsi"/>
            <w:color w:val="000000" w:themeColor="text1"/>
            <w:sz w:val="24"/>
            <w:szCs w:val="24"/>
          </w:rPr>
          <m:t>R=</m:t>
        </m:r>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R</m:t>
            </m:r>
          </m:e>
          <m:sub>
            <m:r>
              <w:rPr>
                <w:rFonts w:ascii="Cambria Math" w:eastAsiaTheme="minorEastAsia" w:hAnsi="Cambria Math" w:cstheme="minorHAnsi"/>
                <w:color w:val="000000" w:themeColor="text1"/>
                <w:sz w:val="24"/>
                <w:szCs w:val="24"/>
              </w:rPr>
              <m:t>x</m:t>
            </m:r>
          </m:sub>
        </m:sSub>
        <m:r>
          <w:rPr>
            <w:rFonts w:ascii="Cambria Math" w:eastAsiaTheme="minorEastAsia" w:hAnsi="Cambria Math" w:cstheme="minorHAnsi"/>
            <w:color w:val="000000" w:themeColor="text1"/>
            <w:sz w:val="24"/>
            <w:szCs w:val="24"/>
          </w:rPr>
          <m:t>×</m:t>
        </m:r>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R</m:t>
            </m:r>
          </m:e>
          <m:sub>
            <m:r>
              <w:rPr>
                <w:rFonts w:ascii="Cambria Math" w:eastAsiaTheme="minorEastAsia" w:hAnsi="Cambria Math" w:cstheme="minorHAnsi"/>
                <w:color w:val="000000" w:themeColor="text1"/>
                <w:sz w:val="24"/>
                <w:szCs w:val="24"/>
              </w:rPr>
              <m:t>y</m:t>
            </m:r>
          </m:sub>
        </m:sSub>
        <m:r>
          <w:rPr>
            <w:rFonts w:ascii="Cambria Math" w:eastAsiaTheme="minorEastAsia" w:hAnsi="Cambria Math" w:cstheme="minorHAnsi"/>
            <w:color w:val="000000" w:themeColor="text1"/>
            <w:sz w:val="24"/>
            <w:szCs w:val="24"/>
          </w:rPr>
          <m:t>×</m:t>
        </m:r>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R</m:t>
            </m:r>
          </m:e>
          <m:sub>
            <m:r>
              <w:rPr>
                <w:rFonts w:ascii="Cambria Math" w:eastAsiaTheme="minorEastAsia" w:hAnsi="Cambria Math" w:cstheme="minorHAnsi"/>
                <w:color w:val="000000" w:themeColor="text1"/>
                <w:sz w:val="24"/>
                <w:szCs w:val="24"/>
              </w:rPr>
              <m:t>z</m:t>
            </m:r>
          </m:sub>
        </m:sSub>
      </m:oMath>
      <w:r w:rsidR="00A92201" w:rsidRPr="00FF7075">
        <w:rPr>
          <w:rFonts w:eastAsiaTheme="minorEastAsia" w:cstheme="minorHAnsi"/>
          <w:color w:val="000000" w:themeColor="text1"/>
          <w:sz w:val="24"/>
          <w:szCs w:val="24"/>
        </w:rPr>
        <w:tab/>
        <w:t>(</w:t>
      </w:r>
      <w:r w:rsidRPr="00FF7075">
        <w:rPr>
          <w:rFonts w:eastAsiaTheme="minorEastAsia" w:cstheme="minorHAnsi"/>
          <w:color w:val="000000" w:themeColor="text1"/>
          <w:sz w:val="24"/>
          <w:szCs w:val="24"/>
        </w:rPr>
        <w:t>8</w:t>
      </w:r>
      <w:r w:rsidR="00A92201" w:rsidRPr="00FF7075">
        <w:rPr>
          <w:rFonts w:eastAsiaTheme="minorEastAsia" w:cstheme="minorHAnsi"/>
          <w:color w:val="000000" w:themeColor="text1"/>
          <w:sz w:val="24"/>
          <w:szCs w:val="24"/>
        </w:rPr>
        <w:t>)</w:t>
      </w:r>
    </w:p>
    <w:p w14:paraId="6BD0A9B1" w14:textId="6522AAD2" w:rsidR="00FF45F3" w:rsidRPr="00FF7075" w:rsidRDefault="00A92201" w:rsidP="00855D12">
      <w:pPr>
        <w:spacing w:after="0" w:line="480" w:lineRule="auto"/>
        <w:jc w:val="both"/>
        <w:rPr>
          <w:rFonts w:cstheme="minorHAnsi"/>
          <w:color w:val="000000" w:themeColor="text1"/>
          <w:sz w:val="24"/>
          <w:szCs w:val="24"/>
          <w:highlight w:val="yellow"/>
          <w:lang w:bidi="fa-IR"/>
        </w:rPr>
      </w:pPr>
      <w:r w:rsidRPr="00FF7075">
        <w:rPr>
          <w:rFonts w:cstheme="minorHAnsi"/>
          <w:color w:val="000000" w:themeColor="text1"/>
          <w:sz w:val="24"/>
          <w:szCs w:val="24"/>
          <w:lang w:bidi="fa-IR"/>
        </w:rPr>
        <w:t xml:space="preserve">where </w:t>
      </w:r>
      <w:r w:rsidRPr="00FF7075">
        <w:rPr>
          <w:rFonts w:ascii="Cambria Math" w:hAnsi="Cambria Math" w:cstheme="minorHAnsi"/>
          <w:i/>
          <w:color w:val="000000" w:themeColor="text1"/>
          <w:sz w:val="24"/>
          <w:szCs w:val="24"/>
          <w:lang w:bidi="fa-IR"/>
        </w:rPr>
        <w:t>R</w:t>
      </w:r>
      <w:r w:rsidRPr="00FF7075">
        <w:rPr>
          <w:rFonts w:cstheme="minorHAnsi"/>
          <w:color w:val="000000" w:themeColor="text1"/>
          <w:sz w:val="24"/>
          <w:szCs w:val="24"/>
          <w:lang w:bidi="fa-IR"/>
        </w:rPr>
        <w:t xml:space="preserve"> is the combined rotation matrix</w:t>
      </w:r>
      <w:r w:rsidR="001F687D" w:rsidRPr="00FF7075">
        <w:rPr>
          <w:rFonts w:cstheme="minorHAnsi"/>
          <w:color w:val="000000" w:themeColor="text1"/>
          <w:sz w:val="24"/>
          <w:szCs w:val="24"/>
          <w:lang w:bidi="fa-IR"/>
        </w:rPr>
        <w:t xml:space="preserve"> and </w:t>
      </w:r>
      <w:r w:rsidR="001F687D" w:rsidRPr="00FF7075">
        <w:rPr>
          <w:rFonts w:ascii="Symbol" w:hAnsi="Symbol" w:cstheme="minorHAnsi"/>
          <w:i/>
          <w:color w:val="000000" w:themeColor="text1"/>
          <w:sz w:val="24"/>
          <w:szCs w:val="24"/>
          <w:lang w:bidi="fa-IR"/>
        </w:rPr>
        <w:t></w:t>
      </w:r>
      <w:r w:rsidR="001F687D" w:rsidRPr="00FF7075">
        <w:rPr>
          <w:rFonts w:cstheme="minorHAnsi"/>
          <w:color w:val="000000" w:themeColor="text1"/>
          <w:sz w:val="24"/>
          <w:szCs w:val="24"/>
          <w:lang w:bidi="fa-IR"/>
        </w:rPr>
        <w:t xml:space="preserve">, </w:t>
      </w:r>
      <w:r w:rsidR="001F687D" w:rsidRPr="00FF7075">
        <w:rPr>
          <w:rFonts w:ascii="Symbol" w:hAnsi="Symbol" w:cstheme="minorHAnsi"/>
          <w:i/>
          <w:color w:val="000000" w:themeColor="text1"/>
          <w:sz w:val="24"/>
          <w:szCs w:val="24"/>
          <w:lang w:bidi="fa-IR"/>
        </w:rPr>
        <w:t></w:t>
      </w:r>
      <w:r w:rsidR="001F687D" w:rsidRPr="00FF7075">
        <w:rPr>
          <w:rFonts w:cstheme="minorHAnsi"/>
          <w:color w:val="000000" w:themeColor="text1"/>
          <w:sz w:val="24"/>
          <w:szCs w:val="24"/>
          <w:lang w:bidi="fa-IR"/>
        </w:rPr>
        <w:t xml:space="preserve"> and </w:t>
      </w:r>
      <w:r w:rsidR="001F687D" w:rsidRPr="00FF7075">
        <w:rPr>
          <w:rFonts w:ascii="Symbol" w:hAnsi="Symbol" w:cstheme="minorHAnsi"/>
          <w:i/>
          <w:color w:val="000000" w:themeColor="text1"/>
          <w:sz w:val="24"/>
          <w:szCs w:val="24"/>
          <w:lang w:bidi="fa-IR"/>
        </w:rPr>
        <w:t></w:t>
      </w:r>
      <w:r w:rsidR="001F687D" w:rsidRPr="00FF7075">
        <w:rPr>
          <w:rFonts w:cstheme="minorHAnsi"/>
          <w:color w:val="000000" w:themeColor="text1"/>
          <w:sz w:val="24"/>
          <w:szCs w:val="24"/>
          <w:lang w:bidi="fa-IR"/>
        </w:rPr>
        <w:t xml:space="preserve"> are angles of rotation about the x-, y- and z-axes respectively</w:t>
      </w:r>
      <w:r w:rsidRPr="00FF7075">
        <w:rPr>
          <w:rFonts w:cstheme="minorHAnsi"/>
          <w:color w:val="000000" w:themeColor="text1"/>
          <w:sz w:val="24"/>
          <w:szCs w:val="24"/>
          <w:lang w:bidi="fa-IR"/>
        </w:rPr>
        <w:t>.</w:t>
      </w:r>
      <w:r w:rsidR="001F687D" w:rsidRPr="00FF7075">
        <w:rPr>
          <w:rFonts w:cstheme="minorHAnsi"/>
          <w:color w:val="000000" w:themeColor="text1"/>
          <w:sz w:val="24"/>
          <w:szCs w:val="24"/>
          <w:lang w:bidi="fa-IR"/>
        </w:rPr>
        <w:t xml:space="preserve">  T</w:t>
      </w:r>
      <w:r w:rsidR="00132A0C" w:rsidRPr="00FF7075">
        <w:rPr>
          <w:rFonts w:cstheme="minorHAnsi"/>
          <w:color w:val="000000" w:themeColor="text1"/>
          <w:sz w:val="24"/>
          <w:szCs w:val="24"/>
          <w:lang w:bidi="fa-IR"/>
        </w:rPr>
        <w:t xml:space="preserve">his approach was </w:t>
      </w:r>
      <w:r w:rsidR="001F6C1A">
        <w:rPr>
          <w:rFonts w:cstheme="minorHAnsi"/>
          <w:color w:val="000000" w:themeColor="text1"/>
          <w:sz w:val="24"/>
          <w:szCs w:val="24"/>
          <w:lang w:bidi="fa-IR"/>
        </w:rPr>
        <w:t>only</w:t>
      </w:r>
      <w:r w:rsidR="00132A0C" w:rsidRPr="00FF7075">
        <w:rPr>
          <w:rFonts w:cstheme="minorHAnsi"/>
          <w:color w:val="000000" w:themeColor="text1"/>
          <w:sz w:val="24"/>
          <w:szCs w:val="24"/>
          <w:lang w:bidi="fa-IR"/>
        </w:rPr>
        <w:t xml:space="preserve"> used for making surface-based comparisons.</w:t>
      </w:r>
    </w:p>
    <w:p w14:paraId="5F26A416" w14:textId="132732A2" w:rsidR="00073C62" w:rsidRPr="00FF7075" w:rsidRDefault="00073C62" w:rsidP="00073C62">
      <w:pPr>
        <w:pStyle w:val="ListParagraph"/>
        <w:numPr>
          <w:ilvl w:val="2"/>
          <w:numId w:val="1"/>
        </w:numPr>
        <w:spacing w:after="0" w:line="480" w:lineRule="auto"/>
        <w:ind w:left="720"/>
        <w:jc w:val="both"/>
        <w:rPr>
          <w:rFonts w:cstheme="minorHAnsi"/>
          <w:b/>
          <w:bCs/>
          <w:color w:val="000000" w:themeColor="text1"/>
          <w:sz w:val="24"/>
          <w:szCs w:val="24"/>
          <w:lang w:bidi="fa-IR"/>
        </w:rPr>
      </w:pPr>
      <w:r w:rsidRPr="00FF7075">
        <w:rPr>
          <w:rFonts w:cstheme="minorHAnsi"/>
          <w:b/>
          <w:bCs/>
          <w:color w:val="000000" w:themeColor="text1"/>
          <w:sz w:val="24"/>
          <w:szCs w:val="24"/>
          <w:lang w:bidi="fa-IR"/>
        </w:rPr>
        <w:t xml:space="preserve">Rotating the </w:t>
      </w:r>
      <w:r w:rsidR="00590E1F" w:rsidRPr="00FF7075">
        <w:rPr>
          <w:rFonts w:cstheme="minorHAnsi"/>
          <w:b/>
          <w:bCs/>
          <w:color w:val="000000" w:themeColor="text1"/>
          <w:sz w:val="24"/>
          <w:szCs w:val="24"/>
          <w:lang w:bidi="fa-IR"/>
        </w:rPr>
        <w:t>volume of the model object</w:t>
      </w:r>
    </w:p>
    <w:p w14:paraId="6C966197" w14:textId="08D3A305" w:rsidR="00B779A5" w:rsidRPr="00FF7075" w:rsidRDefault="00590E1F" w:rsidP="00855D12">
      <w:pPr>
        <w:spacing w:after="0" w:line="480" w:lineRule="auto"/>
        <w:jc w:val="both"/>
        <w:rPr>
          <w:rFonts w:cstheme="minorHAnsi"/>
          <w:color w:val="000000" w:themeColor="text1"/>
          <w:sz w:val="24"/>
          <w:szCs w:val="24"/>
          <w:lang w:bidi="fa-IR"/>
        </w:rPr>
      </w:pPr>
      <w:r w:rsidRPr="00FF7075">
        <w:rPr>
          <w:color w:val="000000" w:themeColor="text1"/>
          <w:sz w:val="24"/>
          <w:szCs w:val="24"/>
          <w:lang w:bidi="fa-IR"/>
        </w:rPr>
        <w:t xml:space="preserve">For purposes of making surface-based comparisons, rotation of either the surface of the printed object’s point cloud into the orientation of the model object’s </w:t>
      </w:r>
      <w:proofErr w:type="spellStart"/>
      <w:r w:rsidRPr="00FF7075">
        <w:rPr>
          <w:rFonts w:ascii="Cambria Math" w:hAnsi="Cambria Math"/>
          <w:i/>
          <w:color w:val="000000" w:themeColor="text1"/>
          <w:sz w:val="24"/>
          <w:szCs w:val="24"/>
          <w:lang w:bidi="fa-IR"/>
        </w:rPr>
        <w:t>I</w:t>
      </w:r>
      <w:r w:rsidRPr="00FF7075">
        <w:rPr>
          <w:rFonts w:ascii="Cambria Math" w:hAnsi="Cambria Math"/>
          <w:i/>
          <w:color w:val="000000" w:themeColor="text1"/>
          <w:sz w:val="24"/>
          <w:szCs w:val="24"/>
          <w:vertAlign w:val="subscript"/>
          <w:lang w:bidi="fa-IR"/>
        </w:rPr>
        <w:t>min</w:t>
      </w:r>
      <w:proofErr w:type="spellEnd"/>
      <w:r w:rsidRPr="00FF7075">
        <w:rPr>
          <w:color w:val="000000" w:themeColor="text1"/>
          <w:sz w:val="24"/>
          <w:szCs w:val="24"/>
          <w:lang w:bidi="fa-IR"/>
        </w:rPr>
        <w:t xml:space="preserve"> or vice versa is of equal computational effort.  However, for making volume-based comparisons,</w:t>
      </w:r>
      <w:r w:rsidR="00A46B5F">
        <w:rPr>
          <w:color w:val="000000" w:themeColor="text1"/>
          <w:sz w:val="24"/>
          <w:szCs w:val="24"/>
          <w:lang w:bidi="fa-IR"/>
        </w:rPr>
        <w:t xml:space="preserve"> the entire point cloud </w:t>
      </w:r>
      <w:r w:rsidR="001F6C1A">
        <w:rPr>
          <w:color w:val="000000" w:themeColor="text1"/>
          <w:sz w:val="24"/>
          <w:szCs w:val="24"/>
          <w:lang w:bidi="fa-IR"/>
        </w:rPr>
        <w:t>that</w:t>
      </w:r>
      <w:r w:rsidR="00A46B5F">
        <w:rPr>
          <w:color w:val="000000" w:themeColor="text1"/>
          <w:sz w:val="24"/>
          <w:szCs w:val="24"/>
          <w:lang w:bidi="fa-IR"/>
        </w:rPr>
        <w:t xml:space="preserve"> identifies the location of all matter within the objects’ volume must be known and stored.  Rotation of the printed object’s entire volume point cloud requires numerical interpolation since printed objects by definition will not maintain perfect geometric symmetries.  Thus,</w:t>
      </w:r>
      <w:r w:rsidRPr="00FF7075">
        <w:rPr>
          <w:color w:val="000000" w:themeColor="text1"/>
          <w:sz w:val="24"/>
          <w:szCs w:val="24"/>
          <w:lang w:bidi="fa-IR"/>
        </w:rPr>
        <w:t xml:space="preserve"> it is by far computationally more expedient to rotate the model object’s </w:t>
      </w:r>
      <w:proofErr w:type="spellStart"/>
      <w:r w:rsidRPr="00FF7075">
        <w:rPr>
          <w:rFonts w:ascii="Cambria Math" w:hAnsi="Cambria Math"/>
          <w:i/>
          <w:color w:val="000000" w:themeColor="text1"/>
          <w:sz w:val="24"/>
          <w:szCs w:val="24"/>
          <w:lang w:bidi="fa-IR"/>
        </w:rPr>
        <w:t>I</w:t>
      </w:r>
      <w:r w:rsidRPr="00FF7075">
        <w:rPr>
          <w:rFonts w:ascii="Cambria Math" w:hAnsi="Cambria Math"/>
          <w:i/>
          <w:color w:val="000000" w:themeColor="text1"/>
          <w:sz w:val="24"/>
          <w:szCs w:val="24"/>
          <w:vertAlign w:val="subscript"/>
          <w:lang w:bidi="fa-IR"/>
        </w:rPr>
        <w:t>min</w:t>
      </w:r>
      <w:proofErr w:type="spellEnd"/>
      <w:r w:rsidRPr="00FF7075">
        <w:rPr>
          <w:color w:val="000000" w:themeColor="text1"/>
          <w:sz w:val="24"/>
          <w:szCs w:val="24"/>
          <w:lang w:bidi="fa-IR"/>
        </w:rPr>
        <w:t xml:space="preserve"> into that of the printed </w:t>
      </w:r>
      <w:r w:rsidR="00C64D3E" w:rsidRPr="00FF7075">
        <w:rPr>
          <w:color w:val="000000" w:themeColor="text1"/>
          <w:sz w:val="24"/>
          <w:szCs w:val="24"/>
          <w:lang w:bidi="fa-IR"/>
        </w:rPr>
        <w:t>objects</w:t>
      </w:r>
      <w:r w:rsidRPr="00FF7075">
        <w:rPr>
          <w:color w:val="000000" w:themeColor="text1"/>
          <w:sz w:val="24"/>
          <w:szCs w:val="24"/>
          <w:lang w:bidi="fa-IR"/>
        </w:rPr>
        <w:t xml:space="preserve"> since the model object, in this case, has a simple analytical description</w:t>
      </w:r>
      <w:r w:rsidR="00EE3E8C">
        <w:rPr>
          <w:color w:val="000000" w:themeColor="text1"/>
          <w:sz w:val="24"/>
          <w:szCs w:val="24"/>
          <w:lang w:bidi="fa-IR"/>
        </w:rPr>
        <w:t xml:space="preserve">.  </w:t>
      </w:r>
      <w:r w:rsidR="00B779A5" w:rsidRPr="00FF7075">
        <w:rPr>
          <w:color w:val="000000" w:themeColor="text1"/>
          <w:sz w:val="24"/>
          <w:szCs w:val="24"/>
          <w:lang w:bidi="fa-IR"/>
        </w:rPr>
        <w:t>More detailed information about the creation of the model object and the rotation procedures are provided in the Supplemental Materials.</w:t>
      </w:r>
    </w:p>
    <w:p w14:paraId="35E8BC04" w14:textId="77777777" w:rsidR="00FF45F3" w:rsidRPr="00FF7075" w:rsidRDefault="00FF45F3" w:rsidP="00F12CB0">
      <w:pPr>
        <w:pStyle w:val="ListParagraph"/>
        <w:numPr>
          <w:ilvl w:val="2"/>
          <w:numId w:val="1"/>
        </w:numPr>
        <w:spacing w:after="0" w:line="480" w:lineRule="auto"/>
        <w:ind w:left="720"/>
        <w:jc w:val="both"/>
        <w:rPr>
          <w:rFonts w:cstheme="minorHAnsi"/>
          <w:b/>
          <w:bCs/>
          <w:color w:val="000000" w:themeColor="text1"/>
          <w:sz w:val="24"/>
          <w:szCs w:val="24"/>
          <w:lang w:bidi="fa-IR"/>
        </w:rPr>
      </w:pPr>
      <w:r w:rsidRPr="00FF7075">
        <w:rPr>
          <w:rFonts w:cstheme="minorHAnsi"/>
          <w:b/>
          <w:bCs/>
          <w:color w:val="000000" w:themeColor="text1"/>
          <w:sz w:val="24"/>
          <w:szCs w:val="24"/>
          <w:lang w:bidi="fa-IR"/>
        </w:rPr>
        <w:t xml:space="preserve">Addition of blank planes </w:t>
      </w:r>
    </w:p>
    <w:p w14:paraId="3C81B926" w14:textId="3D8FDB38" w:rsidR="00FF45F3" w:rsidRPr="00FF7075" w:rsidRDefault="00FF45F3" w:rsidP="000E69BF">
      <w:pPr>
        <w:tabs>
          <w:tab w:val="center" w:pos="5040"/>
          <w:tab w:val="left" w:pos="8820"/>
        </w:tabs>
        <w:spacing w:after="0" w:line="480" w:lineRule="auto"/>
        <w:jc w:val="both"/>
        <w:rPr>
          <w:rFonts w:eastAsia="Times New Roman" w:cstheme="minorHAnsi"/>
          <w:color w:val="000000" w:themeColor="text1"/>
          <w:sz w:val="24"/>
          <w:szCs w:val="24"/>
        </w:rPr>
      </w:pPr>
      <w:r w:rsidRPr="00FF7075">
        <w:rPr>
          <w:rFonts w:eastAsia="Times New Roman" w:cstheme="minorHAnsi"/>
          <w:color w:val="000000" w:themeColor="text1"/>
          <w:sz w:val="24"/>
          <w:szCs w:val="24"/>
        </w:rPr>
        <w:t>To make a correct comparison of the 3D printed object and the model, the height of the two objects</w:t>
      </w:r>
      <w:r w:rsidR="00C64B7D" w:rsidRPr="00FF7075">
        <w:rPr>
          <w:rFonts w:eastAsia="Times New Roman" w:cstheme="minorHAnsi"/>
          <w:color w:val="000000" w:themeColor="text1"/>
          <w:sz w:val="24"/>
          <w:szCs w:val="24"/>
        </w:rPr>
        <w:t xml:space="preserve">, </w:t>
      </w:r>
      <w:r w:rsidR="002E10C0" w:rsidRPr="00FF7075">
        <w:rPr>
          <w:rFonts w:eastAsia="Times New Roman" w:cstheme="minorHAnsi"/>
          <w:color w:val="000000" w:themeColor="text1"/>
          <w:sz w:val="24"/>
          <w:szCs w:val="24"/>
        </w:rPr>
        <w:t>i.e.,</w:t>
      </w:r>
      <w:r w:rsidR="00C64B7D" w:rsidRPr="00FF7075">
        <w:rPr>
          <w:rFonts w:eastAsia="Times New Roman" w:cstheme="minorHAnsi"/>
          <w:color w:val="000000" w:themeColor="text1"/>
          <w:sz w:val="24"/>
          <w:szCs w:val="24"/>
        </w:rPr>
        <w:t xml:space="preserve"> </w:t>
      </w:r>
      <w:r w:rsidRPr="00FF7075">
        <w:rPr>
          <w:rFonts w:eastAsia="Times New Roman" w:cstheme="minorHAnsi"/>
          <w:color w:val="000000" w:themeColor="text1"/>
          <w:sz w:val="24"/>
          <w:szCs w:val="24"/>
        </w:rPr>
        <w:t>the number of binarized images or the number of planes</w:t>
      </w:r>
      <w:r w:rsidR="00C64B7D" w:rsidRPr="00FF7075">
        <w:rPr>
          <w:rFonts w:eastAsia="Times New Roman" w:cstheme="minorHAnsi"/>
          <w:color w:val="000000" w:themeColor="text1"/>
          <w:sz w:val="24"/>
          <w:szCs w:val="24"/>
        </w:rPr>
        <w:t xml:space="preserve">, </w:t>
      </w:r>
      <w:r w:rsidRPr="00FF7075">
        <w:rPr>
          <w:rFonts w:eastAsia="Times New Roman" w:cstheme="minorHAnsi"/>
          <w:color w:val="000000" w:themeColor="text1"/>
          <w:sz w:val="24"/>
          <w:szCs w:val="24"/>
        </w:rPr>
        <w:t xml:space="preserve">must be the same. </w:t>
      </w:r>
      <w:r w:rsidR="00C64B7D" w:rsidRPr="00FF7075">
        <w:rPr>
          <w:rFonts w:eastAsia="Times New Roman" w:cstheme="minorHAnsi"/>
          <w:color w:val="000000" w:themeColor="text1"/>
          <w:sz w:val="24"/>
          <w:szCs w:val="24"/>
        </w:rPr>
        <w:t xml:space="preserve"> </w:t>
      </w:r>
      <w:r w:rsidRPr="00FF7075">
        <w:rPr>
          <w:rFonts w:eastAsia="Times New Roman" w:cstheme="minorHAnsi"/>
          <w:color w:val="000000" w:themeColor="text1"/>
          <w:sz w:val="24"/>
          <w:szCs w:val="24"/>
        </w:rPr>
        <w:t xml:space="preserve">But </w:t>
      </w:r>
      <w:r w:rsidR="00C64B7D" w:rsidRPr="00FF7075">
        <w:rPr>
          <w:rFonts w:eastAsia="Times New Roman" w:cstheme="minorHAnsi"/>
          <w:color w:val="000000" w:themeColor="text1"/>
          <w:sz w:val="24"/>
          <w:szCs w:val="24"/>
        </w:rPr>
        <w:lastRenderedPageBreak/>
        <w:t>since</w:t>
      </w:r>
      <w:r w:rsidRPr="00FF7075">
        <w:rPr>
          <w:rFonts w:eastAsia="Times New Roman" w:cstheme="minorHAnsi"/>
          <w:color w:val="000000" w:themeColor="text1"/>
          <w:sz w:val="24"/>
          <w:szCs w:val="24"/>
        </w:rPr>
        <w:t xml:space="preserve"> the printed object may be taller or shorter than the model, blank planes must be added to the top and bottom of the </w:t>
      </w:r>
      <w:r w:rsidR="00C64B7D" w:rsidRPr="00FF7075">
        <w:rPr>
          <w:rFonts w:eastAsia="Times New Roman" w:cstheme="minorHAnsi"/>
          <w:color w:val="000000" w:themeColor="text1"/>
          <w:sz w:val="24"/>
          <w:szCs w:val="24"/>
        </w:rPr>
        <w:t>printed object’s</w:t>
      </w:r>
      <w:r w:rsidRPr="00FF7075">
        <w:rPr>
          <w:rFonts w:eastAsia="Times New Roman" w:cstheme="minorHAnsi"/>
          <w:color w:val="000000" w:themeColor="text1"/>
          <w:sz w:val="24"/>
          <w:szCs w:val="24"/>
        </w:rPr>
        <w:t xml:space="preserve"> image stack. The following equations were used, for example, when the printed object was shorter than the model object</w:t>
      </w:r>
      <w:r w:rsidR="00C64B7D" w:rsidRPr="00FF7075">
        <w:rPr>
          <w:rFonts w:eastAsia="Times New Roman" w:cstheme="minorHAnsi"/>
          <w:color w:val="000000" w:themeColor="text1"/>
          <w:sz w:val="24"/>
          <w:szCs w:val="24"/>
        </w:rPr>
        <w:t>, the more common occurrence</w:t>
      </w:r>
      <w:r w:rsidRPr="00FF7075">
        <w:rPr>
          <w:rFonts w:eastAsia="Times New Roman" w:cstheme="minorHAnsi"/>
          <w:color w:val="000000" w:themeColor="text1"/>
          <w:sz w:val="24"/>
          <w:szCs w:val="24"/>
        </w:rPr>
        <w:t>. Thus, the number of planes and the height of the 3D printed object and the model becomes the same:</w:t>
      </w:r>
    </w:p>
    <w:p w14:paraId="57A8BC86" w14:textId="50076646" w:rsidR="00FF45F3" w:rsidRPr="00FF7075" w:rsidRDefault="005B2FEA" w:rsidP="00795327">
      <w:pPr>
        <w:pStyle w:val="ListParagraph"/>
        <w:tabs>
          <w:tab w:val="center" w:pos="5040"/>
          <w:tab w:val="left" w:pos="8820"/>
        </w:tabs>
        <w:spacing w:after="0" w:line="480" w:lineRule="auto"/>
        <w:jc w:val="center"/>
        <w:rPr>
          <w:rFonts w:eastAsiaTheme="minorEastAsia" w:cstheme="minorHAnsi"/>
          <w:color w:val="000000" w:themeColor="text1"/>
          <w:sz w:val="24"/>
          <w:szCs w:val="24"/>
        </w:rPr>
      </w:pP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planes</m:t>
            </m:r>
          </m:sub>
          <m:sup>
            <m:r>
              <w:rPr>
                <w:rFonts w:ascii="Cambria Math" w:hAnsi="Cambria Math" w:cstheme="minorHAnsi"/>
                <w:color w:val="000000" w:themeColor="text1"/>
                <w:sz w:val="24"/>
                <w:szCs w:val="24"/>
              </w:rPr>
              <m:t>model</m:t>
            </m:r>
          </m:sup>
        </m:sSubSup>
        <m:r>
          <w:rPr>
            <w:rFonts w:ascii="Cambria Math" w:hAnsi="Cambria Math" w:cstheme="minorHAnsi"/>
            <w:color w:val="000000" w:themeColor="text1"/>
            <w:sz w:val="24"/>
            <w:szCs w:val="24"/>
          </w:rPr>
          <m:t>-</m:t>
        </m:r>
        <m:d>
          <m:dPr>
            <m:ctrlPr>
              <w:rPr>
                <w:rFonts w:ascii="Cambria Math" w:hAnsi="Cambria Math" w:cstheme="minorHAnsi"/>
                <w:i/>
                <w:color w:val="000000" w:themeColor="text1"/>
                <w:sz w:val="24"/>
                <w:szCs w:val="24"/>
              </w:rPr>
            </m:ctrlPr>
          </m:dPr>
          <m:e>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COM</m:t>
                </m:r>
              </m:e>
              <m:sub>
                <m:r>
                  <w:rPr>
                    <w:rFonts w:ascii="Cambria Math" w:hAnsi="Cambria Math" w:cstheme="minorHAnsi"/>
                    <w:color w:val="000000" w:themeColor="text1"/>
                    <w:sz w:val="24"/>
                    <w:szCs w:val="24"/>
                  </w:rPr>
                  <m:t>PO</m:t>
                </m:r>
              </m:sub>
            </m:sSub>
            <m:r>
              <w:rPr>
                <w:rFonts w:ascii="Cambria Math" w:hAnsi="Cambria Math" w:cstheme="minorHAnsi"/>
                <w:color w:val="000000" w:themeColor="text1"/>
                <w:sz w:val="24"/>
                <w:szCs w:val="24"/>
              </w:rPr>
              <m:t>-BP</m:t>
            </m:r>
          </m:e>
        </m:d>
        <m:r>
          <w:rPr>
            <w:rFonts w:ascii="Cambria Math" w:hAnsi="Cambria Math" w:cstheme="minorHAnsi"/>
            <w:color w:val="000000" w:themeColor="text1"/>
            <w:sz w:val="24"/>
            <w:szCs w:val="24"/>
          </w:rPr>
          <m:t>=# blank bottom planes</m:t>
        </m:r>
      </m:oMath>
      <w:r w:rsidR="00B55D26" w:rsidRPr="00FF7075">
        <w:rPr>
          <w:rFonts w:eastAsiaTheme="minorEastAsia" w:cstheme="minorHAnsi"/>
          <w:color w:val="000000" w:themeColor="text1"/>
          <w:sz w:val="24"/>
          <w:szCs w:val="24"/>
        </w:rPr>
        <w:tab/>
        <w:t>(9)</w:t>
      </w:r>
    </w:p>
    <w:p w14:paraId="2D91E846" w14:textId="46EB61F9" w:rsidR="00FF45F3" w:rsidRPr="00FF7075" w:rsidRDefault="005B2FEA" w:rsidP="00795327">
      <w:pPr>
        <w:pStyle w:val="ListParagraph"/>
        <w:tabs>
          <w:tab w:val="center" w:pos="5040"/>
          <w:tab w:val="left" w:pos="8820"/>
        </w:tabs>
        <w:spacing w:after="0" w:line="480" w:lineRule="auto"/>
        <w:jc w:val="center"/>
        <w:rPr>
          <w:rFonts w:cstheme="minorHAnsi"/>
          <w:color w:val="000000" w:themeColor="text1"/>
          <w:sz w:val="24"/>
          <w:szCs w:val="24"/>
          <w:highlight w:val="yellow"/>
        </w:rPr>
      </w:pP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planes</m:t>
            </m:r>
          </m:sub>
          <m:sup>
            <m:r>
              <w:rPr>
                <w:rFonts w:ascii="Cambria Math" w:hAnsi="Cambria Math" w:cstheme="minorHAnsi"/>
                <w:color w:val="000000" w:themeColor="text1"/>
                <w:sz w:val="24"/>
                <w:szCs w:val="24"/>
              </w:rPr>
              <m:t>model</m:t>
            </m:r>
          </m:sup>
        </m:sSubSup>
        <m:r>
          <w:rPr>
            <w:rFonts w:ascii="Cambria Math" w:hAnsi="Cambria Math" w:cstheme="minorHAnsi"/>
            <w:color w:val="000000" w:themeColor="text1"/>
            <w:sz w:val="24"/>
            <w:szCs w:val="24"/>
          </w:rPr>
          <m:t>-</m:t>
        </m:r>
        <m:d>
          <m:dPr>
            <m:ctrlPr>
              <w:rPr>
                <w:rFonts w:ascii="Cambria Math" w:hAnsi="Cambria Math" w:cstheme="minorHAnsi"/>
                <w:i/>
                <w:color w:val="000000" w:themeColor="text1"/>
                <w:sz w:val="24"/>
                <w:szCs w:val="24"/>
              </w:rPr>
            </m:ctrlPr>
          </m:dPr>
          <m:e>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slices</m:t>
                </m:r>
              </m:sub>
              <m:sup>
                <m:r>
                  <w:rPr>
                    <w:rFonts w:ascii="Cambria Math" w:hAnsi="Cambria Math" w:cstheme="minorHAnsi"/>
                    <w:color w:val="000000" w:themeColor="text1"/>
                    <w:sz w:val="24"/>
                    <w:szCs w:val="24"/>
                  </w:rPr>
                  <m:t>print</m:t>
                </m:r>
              </m:sup>
            </m:sSubSup>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COM</m:t>
                </m:r>
              </m:e>
              <m:sub>
                <m:r>
                  <w:rPr>
                    <w:rFonts w:ascii="Cambria Math" w:hAnsi="Cambria Math" w:cstheme="minorHAnsi"/>
                    <w:color w:val="000000" w:themeColor="text1"/>
                    <w:sz w:val="24"/>
                    <w:szCs w:val="24"/>
                  </w:rPr>
                  <m:t>PO</m:t>
                </m:r>
              </m:sub>
            </m:sSub>
          </m:e>
        </m:d>
        <m:r>
          <w:rPr>
            <w:rFonts w:ascii="Cambria Math" w:hAnsi="Cambria Math" w:cstheme="minorHAnsi"/>
            <w:color w:val="000000" w:themeColor="text1"/>
            <w:sz w:val="24"/>
            <w:szCs w:val="24"/>
          </w:rPr>
          <m:t>=# blank top planes</m:t>
        </m:r>
      </m:oMath>
      <w:r w:rsidR="00B55D26" w:rsidRPr="00FF7075">
        <w:rPr>
          <w:rFonts w:eastAsiaTheme="minorEastAsia" w:cstheme="minorHAnsi"/>
          <w:color w:val="000000" w:themeColor="text1"/>
          <w:sz w:val="24"/>
          <w:szCs w:val="24"/>
        </w:rPr>
        <w:tab/>
      </w:r>
      <w:r w:rsidR="00FF45F3" w:rsidRPr="00FF7075">
        <w:rPr>
          <w:rFonts w:cstheme="minorHAnsi"/>
          <w:color w:val="000000" w:themeColor="text1"/>
          <w:sz w:val="24"/>
          <w:szCs w:val="24"/>
        </w:rPr>
        <w:t>(</w:t>
      </w:r>
      <w:r w:rsidR="00B55D26" w:rsidRPr="00FF7075">
        <w:rPr>
          <w:rFonts w:cstheme="minorHAnsi"/>
          <w:color w:val="000000" w:themeColor="text1"/>
          <w:sz w:val="24"/>
          <w:szCs w:val="24"/>
        </w:rPr>
        <w:t>10</w:t>
      </w:r>
      <w:r w:rsidR="00FF45F3" w:rsidRPr="00FF7075">
        <w:rPr>
          <w:rFonts w:cstheme="minorHAnsi"/>
          <w:color w:val="000000" w:themeColor="text1"/>
          <w:sz w:val="24"/>
          <w:szCs w:val="24"/>
        </w:rPr>
        <w:t>)</w:t>
      </w:r>
    </w:p>
    <w:p w14:paraId="793CA8B7" w14:textId="2AFC49AC" w:rsidR="001B33CA" w:rsidRPr="00FF7075" w:rsidRDefault="001B33CA" w:rsidP="00BC2361">
      <w:pPr>
        <w:spacing w:after="0" w:line="480" w:lineRule="auto"/>
        <w:jc w:val="both"/>
        <w:rPr>
          <w:rFonts w:cstheme="minorHAnsi"/>
          <w:bCs/>
          <w:color w:val="000000" w:themeColor="text1"/>
          <w:sz w:val="24"/>
          <w:szCs w:val="24"/>
          <w:lang w:bidi="fa-IR"/>
        </w:rPr>
      </w:pPr>
      <w:r w:rsidRPr="00FF7075">
        <w:rPr>
          <w:rFonts w:cstheme="minorHAnsi"/>
          <w:bCs/>
          <w:color w:val="000000" w:themeColor="text1"/>
          <w:sz w:val="24"/>
          <w:szCs w:val="24"/>
          <w:lang w:bidi="fa-IR"/>
        </w:rPr>
        <w:t xml:space="preserve">where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planes</m:t>
            </m:r>
          </m:sub>
          <m:sup>
            <m:r>
              <w:rPr>
                <w:rFonts w:ascii="Cambria Math" w:hAnsi="Cambria Math" w:cstheme="minorHAnsi"/>
                <w:color w:val="000000" w:themeColor="text1"/>
                <w:sz w:val="24"/>
                <w:szCs w:val="24"/>
              </w:rPr>
              <m:t>model</m:t>
            </m:r>
          </m:sup>
        </m:sSubSup>
      </m:oMath>
      <w:r w:rsidRPr="00FF7075">
        <w:rPr>
          <w:rFonts w:eastAsiaTheme="minorEastAsia" w:cstheme="minorHAnsi"/>
          <w:color w:val="000000" w:themeColor="text1"/>
          <w:sz w:val="24"/>
          <w:szCs w:val="24"/>
        </w:rPr>
        <w:t xml:space="preserve"> = number of planes in the model object stack, </w:t>
      </w:r>
      <w:r w:rsidR="00C41452" w:rsidRPr="00FF7075">
        <w:rPr>
          <w:rFonts w:ascii="Cambria Math" w:eastAsiaTheme="minorEastAsia" w:hAnsi="Cambria Math" w:cstheme="minorHAnsi"/>
          <w:i/>
          <w:color w:val="000000" w:themeColor="text1"/>
          <w:sz w:val="24"/>
          <w:szCs w:val="24"/>
        </w:rPr>
        <w:t>BP</w:t>
      </w:r>
      <w:r w:rsidR="00C41452" w:rsidRPr="00FF7075">
        <w:rPr>
          <w:rFonts w:eastAsiaTheme="minorEastAsia" w:cstheme="minorHAnsi"/>
          <w:color w:val="000000" w:themeColor="text1"/>
          <w:sz w:val="24"/>
          <w:szCs w:val="24"/>
        </w:rPr>
        <w:t xml:space="preserve"> = the z-index of the bottom plane, generally 1, </w:t>
      </w:r>
      <w:r w:rsidRPr="00FF7075">
        <w:rPr>
          <w:rFonts w:eastAsiaTheme="minorEastAsia" w:cstheme="minorHAnsi"/>
          <w:color w:val="000000" w:themeColor="text1"/>
          <w:sz w:val="24"/>
          <w:szCs w:val="24"/>
        </w:rPr>
        <w:t xml:space="preserve">and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COM</m:t>
            </m:r>
          </m:e>
          <m:sub>
            <m:r>
              <w:rPr>
                <w:rFonts w:ascii="Cambria Math" w:hAnsi="Cambria Math" w:cstheme="minorHAnsi"/>
                <w:color w:val="000000" w:themeColor="text1"/>
                <w:sz w:val="24"/>
                <w:szCs w:val="24"/>
              </w:rPr>
              <m:t>PO</m:t>
            </m:r>
          </m:sub>
        </m:sSub>
      </m:oMath>
      <w:r w:rsidRPr="00FF7075">
        <w:rPr>
          <w:rFonts w:eastAsiaTheme="minorEastAsia" w:cstheme="minorHAnsi"/>
          <w:color w:val="000000" w:themeColor="text1"/>
          <w:sz w:val="24"/>
          <w:szCs w:val="24"/>
        </w:rPr>
        <w:t xml:space="preserve">  = </w:t>
      </w:r>
      <w:r w:rsidR="00C41452" w:rsidRPr="00FF7075">
        <w:rPr>
          <w:rFonts w:eastAsiaTheme="minorEastAsia" w:cstheme="minorHAnsi"/>
          <w:color w:val="000000" w:themeColor="text1"/>
          <w:sz w:val="24"/>
          <w:szCs w:val="24"/>
        </w:rPr>
        <w:t xml:space="preserve">the z-index of </w:t>
      </w:r>
      <w:r w:rsidRPr="00FF7075">
        <w:rPr>
          <w:rFonts w:eastAsiaTheme="minorEastAsia" w:cstheme="minorHAnsi"/>
          <w:color w:val="000000" w:themeColor="text1"/>
          <w:sz w:val="24"/>
          <w:szCs w:val="24"/>
        </w:rPr>
        <w:t xml:space="preserve">the center of mass of the printed object (PO). </w:t>
      </w:r>
      <w:r w:rsidR="002376FD" w:rsidRPr="00FF7075">
        <w:rPr>
          <w:rFonts w:eastAsiaTheme="minorEastAsia" w:cstheme="minorHAnsi"/>
          <w:color w:val="000000" w:themeColor="text1"/>
          <w:sz w:val="24"/>
          <w:szCs w:val="24"/>
        </w:rPr>
        <w:t xml:space="preserve"> After these additional top and bottom planes are included, the stack is re-indexed so that the bottom plane is once again </w:t>
      </w:r>
      <w:r w:rsidR="00F136D2" w:rsidRPr="00FF7075">
        <w:rPr>
          <w:rFonts w:eastAsiaTheme="minorEastAsia" w:cstheme="minorHAnsi"/>
          <w:color w:val="000000" w:themeColor="text1"/>
          <w:sz w:val="24"/>
          <w:szCs w:val="24"/>
        </w:rPr>
        <w:t>number 1.</w:t>
      </w:r>
    </w:p>
    <w:p w14:paraId="2C900593" w14:textId="7BE338D5" w:rsidR="000713B8" w:rsidRPr="00FF7075" w:rsidRDefault="002D3BFC" w:rsidP="00F12CB0">
      <w:pPr>
        <w:pStyle w:val="ListParagraph"/>
        <w:numPr>
          <w:ilvl w:val="1"/>
          <w:numId w:val="1"/>
        </w:numPr>
        <w:spacing w:after="0" w:line="480" w:lineRule="auto"/>
        <w:ind w:left="720" w:hanging="720"/>
        <w:rPr>
          <w:rFonts w:cstheme="minorHAnsi"/>
          <w:b/>
          <w:bCs/>
          <w:color w:val="000000" w:themeColor="text1"/>
          <w:sz w:val="24"/>
          <w:szCs w:val="24"/>
          <w:lang w:bidi="fa-IR"/>
        </w:rPr>
      </w:pPr>
      <w:r w:rsidRPr="00FF7075">
        <w:rPr>
          <w:rFonts w:cstheme="minorHAnsi"/>
          <w:b/>
          <w:bCs/>
          <w:color w:val="000000" w:themeColor="text1"/>
          <w:sz w:val="24"/>
          <w:szCs w:val="24"/>
          <w:lang w:bidi="fa-IR"/>
        </w:rPr>
        <w:t xml:space="preserve">Calculation </w:t>
      </w:r>
      <w:r w:rsidR="00B942E1" w:rsidRPr="00FF7075">
        <w:rPr>
          <w:rFonts w:cstheme="minorHAnsi"/>
          <w:b/>
          <w:bCs/>
          <w:color w:val="000000" w:themeColor="text1"/>
          <w:sz w:val="24"/>
          <w:szCs w:val="24"/>
          <w:lang w:bidi="fa-IR"/>
        </w:rPr>
        <w:t xml:space="preserve">of </w:t>
      </w:r>
      <w:r w:rsidR="006D30BD" w:rsidRPr="00FF7075">
        <w:rPr>
          <w:rFonts w:cstheme="minorHAnsi"/>
          <w:b/>
          <w:bCs/>
          <w:color w:val="000000" w:themeColor="text1"/>
          <w:sz w:val="24"/>
          <w:szCs w:val="24"/>
          <w:lang w:bidi="fa-IR"/>
        </w:rPr>
        <w:t>the</w:t>
      </w:r>
      <w:r w:rsidR="00E6636A" w:rsidRPr="00FF7075">
        <w:rPr>
          <w:rFonts w:cstheme="minorHAnsi"/>
          <w:b/>
          <w:bCs/>
          <w:color w:val="000000" w:themeColor="text1"/>
          <w:sz w:val="24"/>
          <w:szCs w:val="24"/>
          <w:lang w:bidi="fa-IR"/>
        </w:rPr>
        <w:t xml:space="preserve"> boundary-based printability index</w:t>
      </w:r>
      <w:r w:rsidRPr="00FF7075">
        <w:rPr>
          <w:rFonts w:cstheme="minorHAnsi"/>
          <w:b/>
          <w:bCs/>
          <w:color w:val="000000" w:themeColor="text1"/>
          <w:sz w:val="24"/>
          <w:szCs w:val="24"/>
          <w:lang w:bidi="fa-IR"/>
        </w:rPr>
        <w:t xml:space="preserve"> </w:t>
      </w:r>
      <w:r w:rsidR="00E6636A" w:rsidRPr="00FF7075">
        <w:rPr>
          <w:rFonts w:cstheme="minorHAnsi"/>
          <w:b/>
          <w:bCs/>
          <w:color w:val="000000" w:themeColor="text1"/>
          <w:sz w:val="24"/>
          <w:szCs w:val="24"/>
          <w:lang w:bidi="fa-IR"/>
        </w:rPr>
        <w:t>(</w:t>
      </w:r>
      <w:r w:rsidR="00E6636A" w:rsidRPr="00FF7075">
        <w:rPr>
          <w:rFonts w:ascii="Cambria Math" w:hAnsi="Cambria Math" w:cstheme="minorHAnsi"/>
          <w:b/>
          <w:bCs/>
          <w:i/>
          <w:color w:val="000000" w:themeColor="text1"/>
          <w:sz w:val="24"/>
          <w:szCs w:val="24"/>
          <w:lang w:bidi="fa-IR"/>
        </w:rPr>
        <w:t>PI</w:t>
      </w:r>
      <w:r w:rsidR="00E6636A" w:rsidRPr="00FF7075">
        <w:rPr>
          <w:rFonts w:ascii="Cambria Math" w:hAnsi="Cambria Math" w:cstheme="minorHAnsi"/>
          <w:b/>
          <w:bCs/>
          <w:i/>
          <w:color w:val="000000" w:themeColor="text1"/>
          <w:sz w:val="24"/>
          <w:szCs w:val="24"/>
          <w:vertAlign w:val="subscript"/>
          <w:lang w:bidi="fa-IR"/>
        </w:rPr>
        <w:t>B</w:t>
      </w:r>
      <w:r w:rsidR="00E6636A" w:rsidRPr="00FF7075">
        <w:rPr>
          <w:rFonts w:cstheme="minorHAnsi"/>
          <w:b/>
          <w:bCs/>
          <w:color w:val="000000" w:themeColor="text1"/>
          <w:sz w:val="24"/>
          <w:szCs w:val="24"/>
          <w:lang w:bidi="fa-IR"/>
        </w:rPr>
        <w:t>)</w:t>
      </w:r>
    </w:p>
    <w:p w14:paraId="04F60205" w14:textId="107182A2" w:rsidR="009A642B" w:rsidRDefault="00FF45F3" w:rsidP="009A642B">
      <w:pPr>
        <w:spacing w:after="0" w:line="480" w:lineRule="auto"/>
        <w:jc w:val="both"/>
        <w:rPr>
          <w:rFonts w:eastAsia="Times New Roman" w:cstheme="minorHAnsi"/>
          <w:color w:val="000000" w:themeColor="text1"/>
          <w:sz w:val="24"/>
          <w:szCs w:val="24"/>
        </w:rPr>
      </w:pPr>
      <w:r w:rsidRPr="00FF7075">
        <w:rPr>
          <w:rFonts w:eastAsia="Times New Roman" w:cstheme="minorHAnsi"/>
          <w:color w:val="000000" w:themeColor="text1"/>
          <w:sz w:val="24"/>
          <w:szCs w:val="24"/>
        </w:rPr>
        <w:t>After obtaining binarized images, the steps presented in Figure</w:t>
      </w:r>
      <w:r w:rsidR="00C73EC2">
        <w:rPr>
          <w:rFonts w:eastAsia="Times New Roman" w:cstheme="minorHAnsi"/>
          <w:color w:val="000000" w:themeColor="text1"/>
          <w:sz w:val="24"/>
          <w:szCs w:val="24"/>
        </w:rPr>
        <w:t xml:space="preserve"> </w:t>
      </w:r>
      <w:r w:rsidR="007B418C">
        <w:rPr>
          <w:rFonts w:eastAsia="Times New Roman" w:cstheme="minorHAnsi"/>
          <w:color w:val="000000" w:themeColor="text1"/>
          <w:sz w:val="24"/>
          <w:szCs w:val="24"/>
        </w:rPr>
        <w:t xml:space="preserve">5 </w:t>
      </w:r>
      <w:r w:rsidR="007B418C" w:rsidRPr="00FF7075">
        <w:rPr>
          <w:rFonts w:eastAsia="Times New Roman" w:cstheme="minorHAnsi"/>
          <w:color w:val="000000" w:themeColor="text1"/>
          <w:sz w:val="24"/>
          <w:szCs w:val="24"/>
        </w:rPr>
        <w:t>were</w:t>
      </w:r>
      <w:r w:rsidRPr="00FF7075">
        <w:rPr>
          <w:rFonts w:eastAsia="Times New Roman" w:cstheme="minorHAnsi"/>
          <w:color w:val="000000" w:themeColor="text1"/>
          <w:sz w:val="24"/>
          <w:szCs w:val="24"/>
        </w:rPr>
        <w:t xml:space="preserve"> performed to </w:t>
      </w:r>
      <w:r w:rsidR="00F136D2" w:rsidRPr="00FF7075">
        <w:rPr>
          <w:rFonts w:eastAsia="Times New Roman" w:cstheme="minorHAnsi"/>
          <w:color w:val="000000" w:themeColor="text1"/>
          <w:sz w:val="24"/>
          <w:szCs w:val="24"/>
        </w:rPr>
        <w:t>calculate</w:t>
      </w:r>
      <w:r w:rsidRPr="00FF7075">
        <w:rPr>
          <w:rFonts w:eastAsia="Times New Roman" w:cstheme="minorHAnsi"/>
          <w:color w:val="000000" w:themeColor="text1"/>
          <w:sz w:val="24"/>
          <w:szCs w:val="24"/>
        </w:rPr>
        <w:t xml:space="preserve"> the dimensional accuracy of 3D-printed objects using a boundary-based printability index, i.e., using external features </w:t>
      </w:r>
      <w:r w:rsidR="00216DD4" w:rsidRPr="00FF7075">
        <w:rPr>
          <w:rFonts w:eastAsia="Times New Roman" w:cstheme="minorHAnsi"/>
          <w:color w:val="000000" w:themeColor="text1"/>
          <w:sz w:val="24"/>
          <w:szCs w:val="24"/>
        </w:rPr>
        <w:t>after rotating</w:t>
      </w:r>
      <w:r w:rsidR="00F82705" w:rsidRPr="00FF7075">
        <w:rPr>
          <w:rFonts w:eastAsia="Times New Roman" w:cstheme="minorHAnsi"/>
          <w:color w:val="000000" w:themeColor="text1"/>
          <w:sz w:val="24"/>
          <w:szCs w:val="24"/>
        </w:rPr>
        <w:t xml:space="preserve"> </w:t>
      </w:r>
      <w:r w:rsidR="0038097A">
        <w:rPr>
          <w:rFonts w:eastAsia="Times New Roman" w:cstheme="minorHAnsi"/>
          <w:color w:val="000000" w:themeColor="text1"/>
          <w:sz w:val="24"/>
          <w:szCs w:val="24"/>
        </w:rPr>
        <w:t xml:space="preserve">the printed object surfaces </w:t>
      </w:r>
      <w:r w:rsidR="00F82705" w:rsidRPr="00FF7075">
        <w:rPr>
          <w:rFonts w:eastAsia="Times New Roman" w:cstheme="minorHAnsi"/>
          <w:color w:val="000000" w:themeColor="text1"/>
          <w:sz w:val="24"/>
          <w:szCs w:val="24"/>
        </w:rPr>
        <w:t xml:space="preserve">to align the </w:t>
      </w:r>
      <w:proofErr w:type="spellStart"/>
      <w:r w:rsidR="00F82705" w:rsidRPr="00FF7075">
        <w:rPr>
          <w:rFonts w:ascii="Cambria Math" w:hAnsi="Cambria Math"/>
          <w:i/>
          <w:color w:val="000000" w:themeColor="text1"/>
          <w:sz w:val="24"/>
          <w:szCs w:val="24"/>
          <w:lang w:bidi="fa-IR"/>
        </w:rPr>
        <w:t>I</w:t>
      </w:r>
      <w:r w:rsidR="00F82705" w:rsidRPr="00FF7075">
        <w:rPr>
          <w:rFonts w:ascii="Cambria Math" w:hAnsi="Cambria Math"/>
          <w:i/>
          <w:color w:val="000000" w:themeColor="text1"/>
          <w:sz w:val="24"/>
          <w:szCs w:val="24"/>
          <w:vertAlign w:val="subscript"/>
          <w:lang w:bidi="fa-IR"/>
        </w:rPr>
        <w:t>min</w:t>
      </w:r>
      <w:proofErr w:type="spellEnd"/>
      <w:r w:rsidR="00F82705" w:rsidRPr="00FF7075">
        <w:rPr>
          <w:rFonts w:eastAsia="Times New Roman" w:cstheme="minorHAnsi"/>
          <w:color w:val="000000" w:themeColor="text1"/>
          <w:sz w:val="24"/>
          <w:szCs w:val="24"/>
        </w:rPr>
        <w:t xml:space="preserve"> </w:t>
      </w:r>
      <w:r w:rsidR="0038097A">
        <w:rPr>
          <w:rFonts w:eastAsia="Times New Roman" w:cstheme="minorHAnsi"/>
          <w:color w:val="000000" w:themeColor="text1"/>
          <w:sz w:val="24"/>
          <w:szCs w:val="24"/>
        </w:rPr>
        <w:t xml:space="preserve">with that of the </w:t>
      </w:r>
      <w:r w:rsidR="00F82705" w:rsidRPr="00FF7075">
        <w:rPr>
          <w:rFonts w:eastAsia="Times New Roman" w:cstheme="minorHAnsi"/>
          <w:color w:val="000000" w:themeColor="text1"/>
          <w:sz w:val="24"/>
          <w:szCs w:val="24"/>
        </w:rPr>
        <w:t xml:space="preserve">model object. </w:t>
      </w:r>
      <w:r w:rsidRPr="00FF7075">
        <w:rPr>
          <w:rFonts w:eastAsia="Times New Roman" w:cstheme="minorHAnsi"/>
          <w:color w:val="000000" w:themeColor="text1"/>
          <w:sz w:val="24"/>
          <w:szCs w:val="24"/>
        </w:rPr>
        <w:t xml:space="preserve"> </w:t>
      </w:r>
    </w:p>
    <w:p w14:paraId="7240D5CF" w14:textId="77777777" w:rsidR="009A642B" w:rsidRDefault="009A642B" w:rsidP="009A642B">
      <w:pPr>
        <w:spacing w:after="0" w:line="480" w:lineRule="auto"/>
        <w:jc w:val="both"/>
        <w:rPr>
          <w:rFonts w:eastAsia="Times New Roman" w:cstheme="minorHAnsi"/>
          <w:color w:val="000000" w:themeColor="text1"/>
          <w:sz w:val="24"/>
          <w:szCs w:val="24"/>
        </w:rPr>
      </w:pPr>
    </w:p>
    <w:p w14:paraId="7FBB5244" w14:textId="77777777" w:rsidR="009A642B" w:rsidRDefault="009A642B" w:rsidP="009A642B">
      <w:pPr>
        <w:spacing w:after="0" w:line="480" w:lineRule="auto"/>
        <w:jc w:val="both"/>
        <w:rPr>
          <w:rFonts w:eastAsia="Times New Roman" w:cstheme="minorHAnsi"/>
          <w:color w:val="000000" w:themeColor="text1"/>
          <w:sz w:val="24"/>
          <w:szCs w:val="24"/>
        </w:rPr>
      </w:pPr>
    </w:p>
    <w:p w14:paraId="455EBACA" w14:textId="77777777" w:rsidR="009A642B" w:rsidRDefault="009A642B" w:rsidP="009A642B">
      <w:pPr>
        <w:spacing w:line="480" w:lineRule="auto"/>
        <w:jc w:val="center"/>
        <w:rPr>
          <w:rFonts w:cstheme="minorHAnsi"/>
          <w:sz w:val="24"/>
          <w:szCs w:val="24"/>
        </w:rPr>
      </w:pPr>
    </w:p>
    <w:p w14:paraId="5E30B7D0" w14:textId="77777777" w:rsidR="009A642B" w:rsidRDefault="009A642B" w:rsidP="009A642B">
      <w:pPr>
        <w:spacing w:line="480" w:lineRule="auto"/>
        <w:jc w:val="center"/>
        <w:rPr>
          <w:rFonts w:cstheme="minorHAnsi"/>
          <w:sz w:val="24"/>
          <w:szCs w:val="24"/>
        </w:rPr>
      </w:pPr>
      <w:r>
        <w:rPr>
          <w:rFonts w:cstheme="minorHAnsi"/>
          <w:noProof/>
          <w:sz w:val="24"/>
          <w:szCs w:val="24"/>
        </w:rPr>
        <w:lastRenderedPageBreak/>
        <w:drawing>
          <wp:inline distT="0" distB="0" distL="0" distR="0" wp14:anchorId="7BA22E01" wp14:editId="17CBCB8F">
            <wp:extent cx="5832265" cy="3352800"/>
            <wp:effectExtent l="19050" t="19050" r="1651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0800" cy="3357706"/>
                    </a:xfrm>
                    <a:prstGeom prst="rect">
                      <a:avLst/>
                    </a:prstGeom>
                    <a:noFill/>
                    <a:ln>
                      <a:solidFill>
                        <a:schemeClr val="tx1"/>
                      </a:solidFill>
                    </a:ln>
                  </pic:spPr>
                </pic:pic>
              </a:graphicData>
            </a:graphic>
          </wp:inline>
        </w:drawing>
      </w:r>
    </w:p>
    <w:p w14:paraId="0E089E00" w14:textId="613E1C61" w:rsidR="009A642B" w:rsidRPr="001742C2" w:rsidRDefault="009A642B" w:rsidP="007B418C">
      <w:pPr>
        <w:spacing w:after="0" w:line="480" w:lineRule="auto"/>
        <w:jc w:val="both"/>
        <w:rPr>
          <w:rFonts w:hAnsi="Calibri"/>
          <w:color w:val="000000" w:themeColor="text1"/>
          <w:kern w:val="24"/>
          <w:sz w:val="24"/>
          <w:szCs w:val="24"/>
        </w:rPr>
      </w:pPr>
      <w:r w:rsidRPr="00AF18A6">
        <w:rPr>
          <w:rFonts w:hAnsi="Calibri"/>
          <w:b/>
          <w:bCs/>
          <w:color w:val="000000" w:themeColor="text1"/>
          <w:kern w:val="24"/>
          <w:sz w:val="24"/>
          <w:szCs w:val="24"/>
        </w:rPr>
        <w:t xml:space="preserve">Figure </w:t>
      </w:r>
      <w:r w:rsidR="00C73EC2" w:rsidRPr="00AF18A6">
        <w:rPr>
          <w:rFonts w:hAnsi="Calibri"/>
          <w:b/>
          <w:bCs/>
          <w:color w:val="000000" w:themeColor="text1"/>
          <w:kern w:val="24"/>
          <w:sz w:val="24"/>
          <w:szCs w:val="24"/>
        </w:rPr>
        <w:t>5</w:t>
      </w:r>
      <w:r w:rsidRPr="00AF18A6">
        <w:rPr>
          <w:rFonts w:hAnsi="Calibri"/>
          <w:b/>
          <w:bCs/>
          <w:color w:val="000000" w:themeColor="text1"/>
          <w:kern w:val="24"/>
          <w:sz w:val="24"/>
          <w:szCs w:val="24"/>
        </w:rPr>
        <w:t>.</w:t>
      </w:r>
      <w:r w:rsidRPr="00AF18A6">
        <w:rPr>
          <w:rFonts w:hAnsi="Calibri"/>
          <w:color w:val="000000" w:themeColor="text1"/>
          <w:kern w:val="24"/>
          <w:sz w:val="24"/>
          <w:szCs w:val="24"/>
        </w:rPr>
        <w:t xml:space="preserve"> </w:t>
      </w:r>
      <w:r w:rsidRPr="00AF18A6">
        <w:rPr>
          <w:rFonts w:cstheme="minorHAnsi"/>
          <w:color w:val="000000" w:themeColor="text1"/>
          <w:kern w:val="24"/>
          <w:sz w:val="24"/>
          <w:szCs w:val="24"/>
        </w:rPr>
        <w:t>Steps in the generation and alignment of point clouds for calculating boundary-based</w:t>
      </w:r>
      <w:r w:rsidRPr="00716EB5">
        <w:rPr>
          <w:rFonts w:cstheme="minorHAnsi"/>
          <w:color w:val="000000" w:themeColor="text1"/>
          <w:kern w:val="24"/>
          <w:sz w:val="24"/>
          <w:szCs w:val="24"/>
        </w:rPr>
        <w:t xml:space="preserve"> printability metric when the axes of minimum moment of inertia and center of mass are used as the basis for alignment.  For purposes of calculating </w:t>
      </w:r>
      <w:r w:rsidRPr="00716EB5">
        <w:rPr>
          <w:rFonts w:cstheme="minorHAnsi"/>
          <w:i/>
          <w:color w:val="000000" w:themeColor="text1"/>
          <w:kern w:val="24"/>
          <w:sz w:val="24"/>
          <w:szCs w:val="24"/>
        </w:rPr>
        <w:t>PI</w:t>
      </w:r>
      <w:r w:rsidRPr="00716EB5">
        <w:rPr>
          <w:rFonts w:cstheme="minorHAnsi"/>
          <w:i/>
          <w:color w:val="000000" w:themeColor="text1"/>
          <w:kern w:val="24"/>
          <w:sz w:val="24"/>
          <w:szCs w:val="24"/>
          <w:vertAlign w:val="subscript"/>
        </w:rPr>
        <w:t>B</w:t>
      </w:r>
      <w:r w:rsidRPr="00716EB5">
        <w:rPr>
          <w:rFonts w:cstheme="minorHAnsi"/>
          <w:color w:val="000000" w:themeColor="text1"/>
          <w:kern w:val="24"/>
          <w:sz w:val="24"/>
          <w:szCs w:val="24"/>
        </w:rPr>
        <w:t xml:space="preserve">, the surface point cloud of the printed object is rotated into the </w:t>
      </w:r>
      <w:proofErr w:type="spellStart"/>
      <w:r w:rsidRPr="00716EB5">
        <w:rPr>
          <w:rFonts w:cstheme="minorHAnsi"/>
          <w:i/>
          <w:sz w:val="24"/>
          <w:szCs w:val="24"/>
        </w:rPr>
        <w:t>I</w:t>
      </w:r>
      <w:r w:rsidRPr="00716EB5">
        <w:rPr>
          <w:rFonts w:cstheme="minorHAnsi"/>
          <w:i/>
          <w:sz w:val="24"/>
          <w:szCs w:val="24"/>
          <w:vertAlign w:val="subscript"/>
        </w:rPr>
        <w:t>min</w:t>
      </w:r>
      <w:proofErr w:type="spellEnd"/>
      <w:r w:rsidRPr="00946741">
        <w:rPr>
          <w:rFonts w:cstheme="minorHAnsi"/>
          <w:sz w:val="24"/>
          <w:szCs w:val="24"/>
        </w:rPr>
        <w:t xml:space="preserve"> of the model object</w:t>
      </w:r>
      <w:r w:rsidRPr="00716EB5">
        <w:rPr>
          <w:rFonts w:cstheme="minorHAnsi"/>
          <w:color w:val="000000" w:themeColor="text1"/>
          <w:kern w:val="24"/>
          <w:sz w:val="24"/>
          <w:szCs w:val="24"/>
        </w:rPr>
        <w:t>.  In</w:t>
      </w:r>
      <w:r>
        <w:rPr>
          <w:rFonts w:cstheme="minorHAnsi"/>
          <w:color w:val="000000" w:themeColor="text1"/>
          <w:kern w:val="24"/>
          <w:sz w:val="24"/>
          <w:szCs w:val="24"/>
        </w:rPr>
        <w:t xml:space="preserve"> panel</w:t>
      </w:r>
      <w:r w:rsidRPr="00716EB5">
        <w:rPr>
          <w:rFonts w:cstheme="minorHAnsi"/>
          <w:color w:val="000000" w:themeColor="text1"/>
          <w:kern w:val="24"/>
          <w:sz w:val="24"/>
          <w:szCs w:val="24"/>
        </w:rPr>
        <w:t xml:space="preserve"> (</w:t>
      </w:r>
      <w:r>
        <w:rPr>
          <w:rFonts w:cstheme="minorHAnsi"/>
          <w:color w:val="000000" w:themeColor="text1"/>
          <w:kern w:val="24"/>
          <w:sz w:val="24"/>
          <w:szCs w:val="24"/>
        </w:rPr>
        <w:t>e</w:t>
      </w:r>
      <w:r w:rsidRPr="00716EB5">
        <w:rPr>
          <w:rFonts w:cstheme="minorHAnsi"/>
          <w:color w:val="000000" w:themeColor="text1"/>
          <w:kern w:val="24"/>
          <w:sz w:val="24"/>
          <w:szCs w:val="24"/>
        </w:rPr>
        <w:t xml:space="preserve">), </w:t>
      </w:r>
      <w:r>
        <w:rPr>
          <w:rFonts w:cstheme="minorHAnsi"/>
          <w:color w:val="000000" w:themeColor="text1"/>
          <w:kern w:val="24"/>
          <w:sz w:val="24"/>
          <w:szCs w:val="24"/>
        </w:rPr>
        <w:t xml:space="preserve">N </w:t>
      </w:r>
      <w:r w:rsidRPr="00716EB5">
        <w:rPr>
          <w:rFonts w:cstheme="minorHAnsi"/>
          <w:color w:val="000000" w:themeColor="text1"/>
          <w:kern w:val="24"/>
          <w:sz w:val="24"/>
          <w:szCs w:val="24"/>
        </w:rPr>
        <w:t xml:space="preserve">analogous points on the surface of the </w:t>
      </w:r>
      <w:r>
        <w:rPr>
          <w:rFonts w:cstheme="minorHAnsi"/>
          <w:color w:val="000000" w:themeColor="text1"/>
          <w:kern w:val="24"/>
          <w:sz w:val="24"/>
          <w:szCs w:val="24"/>
        </w:rPr>
        <w:t xml:space="preserve">rotated </w:t>
      </w:r>
      <w:r w:rsidRPr="00716EB5">
        <w:rPr>
          <w:rFonts w:cstheme="minorHAnsi"/>
          <w:color w:val="000000" w:themeColor="text1"/>
          <w:kern w:val="24"/>
          <w:sz w:val="24"/>
          <w:szCs w:val="24"/>
        </w:rPr>
        <w:t>model</w:t>
      </w:r>
      <w:r>
        <w:rPr>
          <w:rFonts w:cstheme="minorHAnsi"/>
          <w:color w:val="000000" w:themeColor="text1"/>
          <w:kern w:val="24"/>
          <w:sz w:val="24"/>
          <w:szCs w:val="24"/>
        </w:rPr>
        <w:t xml:space="preserve"> (c)</w:t>
      </w:r>
      <w:r w:rsidRPr="00716EB5">
        <w:rPr>
          <w:rFonts w:cstheme="minorHAnsi"/>
          <w:color w:val="000000" w:themeColor="text1"/>
          <w:kern w:val="24"/>
          <w:sz w:val="24"/>
          <w:szCs w:val="24"/>
        </w:rPr>
        <w:t xml:space="preserve"> and printed object</w:t>
      </w:r>
      <w:r>
        <w:rPr>
          <w:rFonts w:cstheme="minorHAnsi"/>
          <w:color w:val="000000" w:themeColor="text1"/>
          <w:kern w:val="24"/>
          <w:sz w:val="24"/>
          <w:szCs w:val="24"/>
        </w:rPr>
        <w:t xml:space="preserve"> (d)</w:t>
      </w:r>
      <w:r w:rsidRPr="00716EB5">
        <w:rPr>
          <w:rFonts w:cstheme="minorHAnsi"/>
          <w:color w:val="000000" w:themeColor="text1"/>
          <w:kern w:val="24"/>
          <w:sz w:val="24"/>
          <w:szCs w:val="24"/>
        </w:rPr>
        <w:t xml:space="preserve"> are </w:t>
      </w:r>
      <w:r>
        <w:rPr>
          <w:rFonts w:cstheme="minorHAnsi"/>
          <w:color w:val="000000" w:themeColor="text1"/>
          <w:kern w:val="24"/>
          <w:sz w:val="24"/>
          <w:szCs w:val="24"/>
        </w:rPr>
        <w:t>selected</w:t>
      </w:r>
      <w:r w:rsidRPr="00716EB5">
        <w:rPr>
          <w:rFonts w:cstheme="minorHAnsi"/>
          <w:color w:val="000000" w:themeColor="text1"/>
          <w:kern w:val="24"/>
          <w:sz w:val="24"/>
          <w:szCs w:val="24"/>
        </w:rPr>
        <w:t xml:space="preserve">, </w:t>
      </w:r>
      <w:r w:rsidRPr="00716EB5">
        <w:rPr>
          <w:rFonts w:cstheme="minorHAnsi"/>
          <w:i/>
          <w:color w:val="000000" w:themeColor="text1"/>
          <w:kern w:val="24"/>
          <w:sz w:val="24"/>
          <w:szCs w:val="24"/>
        </w:rPr>
        <w:t>p</w:t>
      </w:r>
      <w:r w:rsidRPr="00716EB5">
        <w:rPr>
          <w:rFonts w:cstheme="minorHAnsi"/>
          <w:i/>
          <w:color w:val="000000" w:themeColor="text1"/>
          <w:kern w:val="24"/>
          <w:sz w:val="24"/>
          <w:szCs w:val="24"/>
          <w:vertAlign w:val="subscript"/>
        </w:rPr>
        <w:t>r</w:t>
      </w:r>
      <w:r w:rsidRPr="00716EB5">
        <w:rPr>
          <w:rFonts w:cstheme="minorHAnsi"/>
          <w:color w:val="000000" w:themeColor="text1"/>
          <w:kern w:val="24"/>
          <w:sz w:val="24"/>
          <w:szCs w:val="24"/>
        </w:rPr>
        <w:t xml:space="preserve"> and </w:t>
      </w:r>
      <w:r w:rsidRPr="00716EB5">
        <w:rPr>
          <w:rFonts w:cstheme="minorHAnsi"/>
          <w:i/>
          <w:color w:val="000000" w:themeColor="text1"/>
          <w:kern w:val="24"/>
          <w:sz w:val="24"/>
          <w:szCs w:val="24"/>
        </w:rPr>
        <w:t>p</w:t>
      </w:r>
      <w:r w:rsidRPr="00716EB5">
        <w:rPr>
          <w:rFonts w:cstheme="minorHAnsi"/>
          <w:i/>
          <w:color w:val="000000" w:themeColor="text1"/>
          <w:kern w:val="24"/>
          <w:sz w:val="24"/>
          <w:szCs w:val="24"/>
          <w:vertAlign w:val="subscript"/>
        </w:rPr>
        <w:t>o</w:t>
      </w:r>
      <w:r w:rsidRPr="00716EB5">
        <w:rPr>
          <w:rFonts w:cstheme="minorHAnsi"/>
          <w:color w:val="000000" w:themeColor="text1"/>
          <w:kern w:val="24"/>
          <w:sz w:val="24"/>
          <w:szCs w:val="24"/>
        </w:rPr>
        <w:t xml:space="preserve"> respectively</w:t>
      </w:r>
      <w:r>
        <w:rPr>
          <w:rFonts w:cstheme="minorHAnsi"/>
          <w:color w:val="000000" w:themeColor="text1"/>
          <w:kern w:val="24"/>
          <w:sz w:val="24"/>
          <w:szCs w:val="24"/>
        </w:rPr>
        <w:t>, and a point-by-point location comparison made; one such point is shown for illustration</w:t>
      </w:r>
      <w:r w:rsidRPr="00716EB5">
        <w:rPr>
          <w:rFonts w:cstheme="minorHAnsi"/>
          <w:color w:val="000000" w:themeColor="text1"/>
          <w:kern w:val="24"/>
          <w:sz w:val="24"/>
          <w:szCs w:val="24"/>
        </w:rPr>
        <w:t xml:space="preserve">. </w:t>
      </w:r>
      <w:r w:rsidRPr="00946741">
        <w:rPr>
          <w:rFonts w:cstheme="minorHAnsi"/>
          <w:sz w:val="24"/>
          <w:szCs w:val="24"/>
        </w:rPr>
        <w:t xml:space="preserve">In these images,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min</m:t>
            </m:r>
          </m:sub>
        </m:sSub>
      </m:oMath>
      <w:r w:rsidRPr="00946741">
        <w:rPr>
          <w:rFonts w:eastAsiaTheme="minorEastAsia" w:cstheme="minorHAnsi"/>
          <w:sz w:val="24"/>
          <w:szCs w:val="24"/>
        </w:rPr>
        <w:t xml:space="preserve"> is the axes of minimum moment of inertia,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N</m:t>
            </m:r>
          </m:sub>
        </m:sSub>
      </m:oMath>
      <w:r w:rsidRPr="00946741">
        <w:rPr>
          <w:rFonts w:cstheme="minorHAnsi"/>
          <w:sz w:val="24"/>
          <w:szCs w:val="24"/>
        </w:rPr>
        <w:t xml:space="preserve"> is one of N lines drawn at random and </w:t>
      </w:r>
      <m:oMath>
        <m:r>
          <m:rPr>
            <m:scr m:val="double-struck"/>
          </m:rPr>
          <w:rPr>
            <w:rFonts w:ascii="Cambria Math" w:hAnsi="Cambria Math" w:cstheme="minorHAnsi"/>
            <w:sz w:val="24"/>
            <w:szCs w:val="24"/>
          </w:rPr>
          <m:t>Z</m:t>
        </m:r>
      </m:oMath>
      <w:r w:rsidRPr="00946741">
        <w:rPr>
          <w:rFonts w:cstheme="minorHAnsi"/>
          <w:sz w:val="24"/>
          <w:szCs w:val="24"/>
        </w:rPr>
        <w:t xml:space="preserve"> is the axial direction of the local coordinate system, in this case </w:t>
      </w:r>
      <m:oMath>
        <m:r>
          <m:rPr>
            <m:scr m:val="double-struck"/>
          </m:rPr>
          <w:rPr>
            <w:rFonts w:ascii="Cambria Math" w:hAnsi="Cambria Math" w:cstheme="minorHAnsi"/>
            <w:sz w:val="24"/>
            <w:szCs w:val="24"/>
          </w:rPr>
          <m:t>Z</m:t>
        </m:r>
      </m:oMath>
      <w:r w:rsidRPr="00946741">
        <w:rPr>
          <w:rFonts w:cstheme="minorHAnsi"/>
          <w:sz w:val="24"/>
          <w:szCs w:val="24"/>
        </w:rPr>
        <w:t xml:space="preserve"> passes through the COM of both object after alignment and is the axial build direction of the printed object.</w:t>
      </w:r>
      <w:r>
        <w:rPr>
          <w:rFonts w:cstheme="minorHAnsi"/>
          <w:sz w:val="24"/>
          <w:szCs w:val="24"/>
        </w:rPr>
        <w:t xml:space="preserve">  </w:t>
      </w:r>
    </w:p>
    <w:p w14:paraId="25E698CA" w14:textId="77777777" w:rsidR="009A642B" w:rsidRDefault="009A642B" w:rsidP="009A642B">
      <w:pPr>
        <w:spacing w:after="0" w:line="480" w:lineRule="auto"/>
        <w:jc w:val="both"/>
        <w:rPr>
          <w:rFonts w:eastAsia="Times New Roman" w:cstheme="minorHAnsi"/>
          <w:color w:val="000000" w:themeColor="text1"/>
          <w:sz w:val="24"/>
          <w:szCs w:val="24"/>
        </w:rPr>
      </w:pPr>
    </w:p>
    <w:p w14:paraId="4412CBC2" w14:textId="77777777" w:rsidR="009A642B" w:rsidRDefault="009A642B" w:rsidP="009A642B">
      <w:pPr>
        <w:spacing w:after="0" w:line="480" w:lineRule="auto"/>
        <w:jc w:val="both"/>
        <w:rPr>
          <w:rFonts w:eastAsia="Times New Roman" w:cstheme="minorHAnsi"/>
          <w:color w:val="000000" w:themeColor="text1"/>
          <w:sz w:val="24"/>
          <w:szCs w:val="24"/>
        </w:rPr>
      </w:pPr>
    </w:p>
    <w:p w14:paraId="77139597" w14:textId="77777777" w:rsidR="009A642B" w:rsidRDefault="009A642B" w:rsidP="009A642B">
      <w:pPr>
        <w:spacing w:after="0" w:line="480" w:lineRule="auto"/>
        <w:jc w:val="both"/>
        <w:rPr>
          <w:rFonts w:eastAsia="Times New Roman" w:cstheme="minorHAnsi"/>
          <w:color w:val="000000" w:themeColor="text1"/>
          <w:sz w:val="24"/>
          <w:szCs w:val="24"/>
        </w:rPr>
      </w:pPr>
    </w:p>
    <w:p w14:paraId="1FC639E5" w14:textId="2508CF63" w:rsidR="001468B8" w:rsidRDefault="00FF4048" w:rsidP="009A642B">
      <w:pPr>
        <w:spacing w:after="0" w:line="480" w:lineRule="auto"/>
        <w:jc w:val="both"/>
        <w:rPr>
          <w:rFonts w:cstheme="minorHAnsi"/>
          <w:color w:val="000000" w:themeColor="text1"/>
          <w:sz w:val="24"/>
          <w:szCs w:val="24"/>
          <w:lang w:bidi="fa-IR"/>
        </w:rPr>
      </w:pPr>
      <w:r>
        <w:rPr>
          <w:rFonts w:eastAsia="Times New Roman" w:cstheme="minorHAnsi"/>
          <w:color w:val="000000" w:themeColor="text1"/>
          <w:sz w:val="24"/>
          <w:szCs w:val="24"/>
        </w:rPr>
        <w:lastRenderedPageBreak/>
        <w:t>The</w:t>
      </w:r>
      <w:r w:rsidR="00B91B2B" w:rsidRPr="00FF7075">
        <w:rPr>
          <w:rFonts w:cstheme="minorHAnsi"/>
          <w:color w:val="000000" w:themeColor="text1"/>
          <w:sz w:val="24"/>
          <w:szCs w:val="24"/>
          <w:lang w:bidi="fa-IR"/>
        </w:rPr>
        <w:t xml:space="preserve"> boundary-based printability index (</w:t>
      </w:r>
      <w:r w:rsidR="00B91B2B" w:rsidRPr="00FF7075">
        <w:rPr>
          <w:rFonts w:ascii="Cambria Math" w:hAnsi="Cambria Math" w:cstheme="minorHAnsi"/>
          <w:i/>
          <w:color w:val="000000" w:themeColor="text1"/>
          <w:sz w:val="24"/>
          <w:szCs w:val="24"/>
          <w:lang w:bidi="fa-IR"/>
        </w:rPr>
        <w:t>PI</w:t>
      </w:r>
      <w:r w:rsidR="00B91B2B" w:rsidRPr="00FF7075">
        <w:rPr>
          <w:rFonts w:ascii="Cambria Math" w:hAnsi="Cambria Math" w:cstheme="minorHAnsi"/>
          <w:i/>
          <w:color w:val="000000" w:themeColor="text1"/>
          <w:sz w:val="24"/>
          <w:szCs w:val="24"/>
          <w:vertAlign w:val="subscript"/>
          <w:lang w:bidi="fa-IR"/>
        </w:rPr>
        <w:t>B</w:t>
      </w:r>
      <w:r w:rsidR="00B91B2B" w:rsidRPr="00FF7075">
        <w:rPr>
          <w:rFonts w:cstheme="minorHAnsi"/>
          <w:color w:val="000000" w:themeColor="text1"/>
          <w:sz w:val="24"/>
          <w:szCs w:val="24"/>
          <w:lang w:bidi="fa-IR"/>
        </w:rPr>
        <w:t>) compare</w:t>
      </w:r>
      <w:r w:rsidR="00F136D2" w:rsidRPr="00FF7075">
        <w:rPr>
          <w:rFonts w:cstheme="minorHAnsi"/>
          <w:color w:val="000000" w:themeColor="text1"/>
          <w:sz w:val="24"/>
          <w:szCs w:val="24"/>
          <w:lang w:bidi="fa-IR"/>
        </w:rPr>
        <w:t>s</w:t>
      </w:r>
      <w:r w:rsidR="00B91B2B" w:rsidRPr="00FF7075">
        <w:rPr>
          <w:rFonts w:cstheme="minorHAnsi"/>
          <w:color w:val="000000" w:themeColor="text1"/>
          <w:sz w:val="24"/>
          <w:szCs w:val="24"/>
          <w:lang w:bidi="fa-IR"/>
        </w:rPr>
        <w:t xml:space="preserve"> the inner-most and outer-most surfaces of a 3D printed object to the model dimensions. Therefore, for any </w:t>
      </w:r>
      <w:r w:rsidR="00131CC3">
        <w:rPr>
          <w:rFonts w:cstheme="minorHAnsi"/>
          <w:color w:val="000000" w:themeColor="text1"/>
          <w:sz w:val="24"/>
          <w:szCs w:val="24"/>
          <w:lang w:bidi="fa-IR"/>
        </w:rPr>
        <w:t xml:space="preserve">random </w:t>
      </w:r>
      <w:r w:rsidR="00B91B2B" w:rsidRPr="00FF7075">
        <w:rPr>
          <w:rFonts w:cstheme="minorHAnsi"/>
          <w:color w:val="000000" w:themeColor="text1"/>
          <w:sz w:val="24"/>
          <w:szCs w:val="24"/>
          <w:lang w:bidi="fa-IR"/>
        </w:rPr>
        <w:t xml:space="preserve">point on the surface of </w:t>
      </w:r>
      <w:r>
        <w:rPr>
          <w:rFonts w:cstheme="minorHAnsi"/>
          <w:color w:val="000000" w:themeColor="text1"/>
          <w:sz w:val="24"/>
          <w:szCs w:val="24"/>
          <w:lang w:bidi="fa-IR"/>
        </w:rPr>
        <w:t xml:space="preserve">the </w:t>
      </w:r>
      <w:r w:rsidR="003227C9">
        <w:rPr>
          <w:rFonts w:cstheme="minorHAnsi"/>
          <w:color w:val="000000" w:themeColor="text1"/>
          <w:sz w:val="24"/>
          <w:szCs w:val="24"/>
          <w:lang w:bidi="fa-IR"/>
        </w:rPr>
        <w:t>benchmark</w:t>
      </w:r>
      <w:r w:rsidR="00B91B2B" w:rsidRPr="00FF7075">
        <w:rPr>
          <w:rFonts w:cstheme="minorHAnsi"/>
          <w:color w:val="000000" w:themeColor="text1"/>
          <w:sz w:val="24"/>
          <w:szCs w:val="24"/>
          <w:lang w:bidi="fa-IR"/>
        </w:rPr>
        <w:t xml:space="preserve"> </w:t>
      </w:r>
      <w:r>
        <w:rPr>
          <w:rFonts w:cstheme="minorHAnsi"/>
          <w:color w:val="000000" w:themeColor="text1"/>
          <w:sz w:val="24"/>
          <w:szCs w:val="24"/>
          <w:lang w:bidi="fa-IR"/>
        </w:rPr>
        <w:t xml:space="preserve">model </w:t>
      </w:r>
      <w:r w:rsidR="00B91B2B" w:rsidRPr="00FF7075">
        <w:rPr>
          <w:rFonts w:cstheme="minorHAnsi"/>
          <w:color w:val="000000" w:themeColor="text1"/>
          <w:sz w:val="24"/>
          <w:szCs w:val="24"/>
          <w:lang w:bidi="fa-IR"/>
        </w:rPr>
        <w:t>object</w:t>
      </w:r>
      <w:r w:rsidR="00A64B48">
        <w:rPr>
          <w:rFonts w:cstheme="minorHAnsi"/>
          <w:color w:val="000000" w:themeColor="text1"/>
          <w:sz w:val="24"/>
          <w:szCs w:val="24"/>
          <w:lang w:bidi="fa-IR"/>
        </w:rPr>
        <w:t xml:space="preserve">, </w:t>
      </w:r>
      <w:r w:rsidR="00A64B48" w:rsidRPr="00D759A4">
        <w:rPr>
          <w:rFonts w:ascii="Cambria Math" w:hAnsi="Cambria Math" w:cstheme="minorHAnsi"/>
          <w:i/>
          <w:color w:val="000000" w:themeColor="text1"/>
          <w:sz w:val="24"/>
          <w:szCs w:val="24"/>
          <w:lang w:bidi="fa-IR"/>
        </w:rPr>
        <w:t>p</w:t>
      </w:r>
      <w:r w:rsidR="00A64B48" w:rsidRPr="00D759A4">
        <w:rPr>
          <w:rFonts w:ascii="Cambria Math" w:hAnsi="Cambria Math" w:cstheme="minorHAnsi"/>
          <w:i/>
          <w:color w:val="000000" w:themeColor="text1"/>
          <w:sz w:val="24"/>
          <w:szCs w:val="24"/>
          <w:vertAlign w:val="subscript"/>
          <w:lang w:bidi="fa-IR"/>
        </w:rPr>
        <w:t>r</w:t>
      </w:r>
      <w:r w:rsidR="00B91B2B" w:rsidRPr="00FF7075">
        <w:rPr>
          <w:rFonts w:cstheme="minorHAnsi"/>
          <w:color w:val="000000" w:themeColor="text1"/>
          <w:sz w:val="24"/>
          <w:szCs w:val="24"/>
          <w:lang w:bidi="fa-IR"/>
        </w:rPr>
        <w:t xml:space="preserve">, the location of </w:t>
      </w:r>
      <w:r w:rsidR="00706DE3">
        <w:rPr>
          <w:rFonts w:cstheme="minorHAnsi"/>
          <w:color w:val="000000" w:themeColor="text1"/>
          <w:sz w:val="24"/>
          <w:szCs w:val="24"/>
          <w:lang w:bidi="fa-IR"/>
        </w:rPr>
        <w:t xml:space="preserve">a </w:t>
      </w:r>
      <w:r w:rsidR="00B91B2B" w:rsidRPr="00FF7075">
        <w:rPr>
          <w:rFonts w:cstheme="minorHAnsi"/>
          <w:color w:val="000000" w:themeColor="text1"/>
          <w:sz w:val="24"/>
          <w:szCs w:val="24"/>
          <w:lang w:bidi="fa-IR"/>
        </w:rPr>
        <w:t xml:space="preserve">corresponding point on the </w:t>
      </w:r>
      <w:r>
        <w:rPr>
          <w:rFonts w:cstheme="minorHAnsi"/>
          <w:color w:val="000000" w:themeColor="text1"/>
          <w:sz w:val="24"/>
          <w:szCs w:val="24"/>
          <w:lang w:bidi="fa-IR"/>
        </w:rPr>
        <w:t>printed</w:t>
      </w:r>
      <w:r w:rsidR="00B91B2B" w:rsidRPr="00FF7075">
        <w:rPr>
          <w:rFonts w:cstheme="minorHAnsi"/>
          <w:color w:val="000000" w:themeColor="text1"/>
          <w:sz w:val="24"/>
          <w:szCs w:val="24"/>
          <w:lang w:bidi="fa-IR"/>
        </w:rPr>
        <w:t xml:space="preserve"> object</w:t>
      </w:r>
      <w:r w:rsidR="00A64B48">
        <w:rPr>
          <w:rFonts w:cstheme="minorHAnsi"/>
          <w:color w:val="000000" w:themeColor="text1"/>
          <w:sz w:val="24"/>
          <w:szCs w:val="24"/>
          <w:lang w:bidi="fa-IR"/>
        </w:rPr>
        <w:t xml:space="preserve">’s </w:t>
      </w:r>
      <w:r w:rsidR="00A64B48" w:rsidRPr="00AF18A6">
        <w:rPr>
          <w:rFonts w:cstheme="minorHAnsi"/>
          <w:color w:val="000000" w:themeColor="text1"/>
          <w:sz w:val="24"/>
          <w:szCs w:val="24"/>
          <w:lang w:bidi="fa-IR"/>
        </w:rPr>
        <w:t xml:space="preserve">inner- and outer-most surfaces, </w:t>
      </w:r>
      <w:r w:rsidR="00A64B48" w:rsidRPr="00AF18A6">
        <w:rPr>
          <w:rFonts w:ascii="Cambria Math" w:hAnsi="Cambria Math" w:cstheme="minorHAnsi"/>
          <w:i/>
          <w:color w:val="000000" w:themeColor="text1"/>
          <w:sz w:val="24"/>
          <w:szCs w:val="24"/>
          <w:lang w:bidi="fa-IR"/>
        </w:rPr>
        <w:t>p</w:t>
      </w:r>
      <w:r w:rsidR="00A64B48" w:rsidRPr="00AF18A6">
        <w:rPr>
          <w:rFonts w:ascii="Cambria Math" w:hAnsi="Cambria Math" w:cstheme="minorHAnsi"/>
          <w:i/>
          <w:color w:val="000000" w:themeColor="text1"/>
          <w:sz w:val="24"/>
          <w:szCs w:val="24"/>
          <w:vertAlign w:val="subscript"/>
          <w:lang w:bidi="fa-IR"/>
        </w:rPr>
        <w:t>i</w:t>
      </w:r>
      <w:r w:rsidR="00A64B48" w:rsidRPr="00AF18A6">
        <w:rPr>
          <w:rFonts w:cstheme="minorHAnsi"/>
          <w:color w:val="000000" w:themeColor="text1"/>
          <w:sz w:val="24"/>
          <w:szCs w:val="24"/>
          <w:vertAlign w:val="subscript"/>
          <w:lang w:bidi="fa-IR"/>
        </w:rPr>
        <w:t xml:space="preserve"> </w:t>
      </w:r>
      <w:r w:rsidR="00A64B48" w:rsidRPr="00AF18A6">
        <w:rPr>
          <w:rFonts w:cstheme="minorHAnsi"/>
          <w:color w:val="000000" w:themeColor="text1"/>
          <w:sz w:val="24"/>
          <w:szCs w:val="24"/>
          <w:lang w:bidi="fa-IR"/>
        </w:rPr>
        <w:t xml:space="preserve">and </w:t>
      </w:r>
      <w:r w:rsidR="00A64B48" w:rsidRPr="00AF18A6">
        <w:rPr>
          <w:rFonts w:ascii="Cambria Math" w:hAnsi="Cambria Math" w:cstheme="minorHAnsi"/>
          <w:i/>
          <w:color w:val="000000" w:themeColor="text1"/>
          <w:sz w:val="24"/>
          <w:szCs w:val="24"/>
          <w:lang w:bidi="fa-IR"/>
        </w:rPr>
        <w:t>p</w:t>
      </w:r>
      <w:r w:rsidR="00A64B48" w:rsidRPr="00AF18A6">
        <w:rPr>
          <w:rFonts w:ascii="Cambria Math" w:hAnsi="Cambria Math" w:cstheme="minorHAnsi"/>
          <w:i/>
          <w:color w:val="000000" w:themeColor="text1"/>
          <w:sz w:val="24"/>
          <w:szCs w:val="24"/>
          <w:vertAlign w:val="subscript"/>
          <w:lang w:bidi="fa-IR"/>
        </w:rPr>
        <w:t>o</w:t>
      </w:r>
      <w:r w:rsidR="00A64B48" w:rsidRPr="00AF18A6">
        <w:rPr>
          <w:rFonts w:cstheme="minorHAnsi"/>
          <w:color w:val="000000" w:themeColor="text1"/>
          <w:sz w:val="24"/>
          <w:szCs w:val="24"/>
          <w:lang w:bidi="fa-IR"/>
        </w:rPr>
        <w:t>,</w:t>
      </w:r>
      <w:r w:rsidR="00B91B2B" w:rsidRPr="00AF18A6">
        <w:rPr>
          <w:rFonts w:cstheme="minorHAnsi"/>
          <w:color w:val="000000" w:themeColor="text1"/>
          <w:sz w:val="24"/>
          <w:szCs w:val="24"/>
          <w:lang w:bidi="fa-IR"/>
        </w:rPr>
        <w:t xml:space="preserve"> that lie along the vector passing through the surface point of the model and orthogonal to the axis of </w:t>
      </w:r>
      <w:proofErr w:type="spellStart"/>
      <w:r w:rsidR="00277860" w:rsidRPr="00AF18A6">
        <w:rPr>
          <w:rFonts w:ascii="Cambria Math" w:hAnsi="Cambria Math" w:cstheme="minorHAnsi"/>
          <w:i/>
          <w:color w:val="000000" w:themeColor="text1"/>
          <w:sz w:val="24"/>
          <w:szCs w:val="24"/>
        </w:rPr>
        <w:t>I</w:t>
      </w:r>
      <w:r w:rsidR="00277860" w:rsidRPr="00AF18A6">
        <w:rPr>
          <w:rFonts w:ascii="Cambria Math" w:hAnsi="Cambria Math" w:cstheme="minorHAnsi"/>
          <w:i/>
          <w:color w:val="000000" w:themeColor="text1"/>
          <w:sz w:val="24"/>
          <w:szCs w:val="24"/>
          <w:vertAlign w:val="subscript"/>
        </w:rPr>
        <w:t>min</w:t>
      </w:r>
      <w:proofErr w:type="spellEnd"/>
      <w:r w:rsidR="00B91B2B" w:rsidRPr="00AF18A6">
        <w:rPr>
          <w:rFonts w:cstheme="minorHAnsi"/>
          <w:color w:val="000000" w:themeColor="text1"/>
          <w:sz w:val="24"/>
          <w:szCs w:val="24"/>
          <w:lang w:bidi="fa-IR"/>
        </w:rPr>
        <w:t xml:space="preserve"> must be determined</w:t>
      </w:r>
      <w:r w:rsidR="009649B5" w:rsidRPr="00AF18A6">
        <w:rPr>
          <w:rFonts w:cstheme="minorHAnsi"/>
          <w:color w:val="000000" w:themeColor="text1"/>
          <w:sz w:val="24"/>
          <w:szCs w:val="24"/>
          <w:lang w:bidi="fa-IR"/>
        </w:rPr>
        <w:t xml:space="preserve">.  Figure </w:t>
      </w:r>
      <w:r w:rsidR="00C30B3A" w:rsidRPr="00AF18A6">
        <w:rPr>
          <w:rFonts w:cstheme="minorHAnsi"/>
          <w:color w:val="000000" w:themeColor="text1"/>
          <w:sz w:val="24"/>
          <w:szCs w:val="24"/>
          <w:lang w:bidi="fa-IR"/>
        </w:rPr>
        <w:t>5</w:t>
      </w:r>
      <w:r w:rsidR="009649B5" w:rsidRPr="00AF18A6">
        <w:rPr>
          <w:rFonts w:cstheme="minorHAnsi"/>
          <w:color w:val="000000" w:themeColor="text1"/>
          <w:sz w:val="24"/>
          <w:szCs w:val="24"/>
          <w:lang w:bidi="fa-IR"/>
        </w:rPr>
        <w:t>e illustrates such points in 3D</w:t>
      </w:r>
      <w:r w:rsidR="00A64B48" w:rsidRPr="00AF18A6">
        <w:rPr>
          <w:rFonts w:cstheme="minorHAnsi"/>
          <w:color w:val="000000" w:themeColor="text1"/>
          <w:sz w:val="24"/>
          <w:szCs w:val="24"/>
          <w:lang w:bidi="fa-IR"/>
        </w:rPr>
        <w:t xml:space="preserve"> and </w:t>
      </w:r>
      <w:r w:rsidR="00B91B2B" w:rsidRPr="00AF18A6">
        <w:rPr>
          <w:rFonts w:cstheme="minorHAnsi"/>
          <w:color w:val="000000" w:themeColor="text1"/>
          <w:sz w:val="24"/>
          <w:szCs w:val="24"/>
          <w:lang w:bidi="fa-IR"/>
        </w:rPr>
        <w:t xml:space="preserve">Figure </w:t>
      </w:r>
      <w:r w:rsidR="00C30B3A" w:rsidRPr="00AF18A6">
        <w:rPr>
          <w:rFonts w:cstheme="minorHAnsi"/>
          <w:color w:val="000000" w:themeColor="text1"/>
          <w:sz w:val="24"/>
          <w:szCs w:val="24"/>
          <w:lang w:bidi="fa-IR"/>
        </w:rPr>
        <w:t>6</w:t>
      </w:r>
      <w:r w:rsidR="00D460C6" w:rsidRPr="00AF18A6">
        <w:rPr>
          <w:rFonts w:cstheme="minorHAnsi"/>
          <w:color w:val="000000" w:themeColor="text1"/>
          <w:sz w:val="24"/>
          <w:szCs w:val="24"/>
          <w:lang w:bidi="fa-IR"/>
        </w:rPr>
        <w:t>a</w:t>
      </w:r>
      <w:r w:rsidR="009649B5" w:rsidRPr="00AF18A6">
        <w:rPr>
          <w:rFonts w:cstheme="minorHAnsi"/>
          <w:color w:val="000000" w:themeColor="text1"/>
          <w:sz w:val="24"/>
          <w:szCs w:val="24"/>
          <w:lang w:bidi="fa-IR"/>
        </w:rPr>
        <w:t xml:space="preserve"> illustrates such points in 2D</w:t>
      </w:r>
      <w:r w:rsidR="000E69BF" w:rsidRPr="00AF18A6">
        <w:rPr>
          <w:rFonts w:cstheme="minorHAnsi"/>
          <w:color w:val="000000" w:themeColor="text1"/>
          <w:sz w:val="24"/>
          <w:szCs w:val="24"/>
          <w:lang w:bidi="fa-IR"/>
        </w:rPr>
        <w:t>,</w:t>
      </w:r>
      <w:r w:rsidR="009649B5" w:rsidRPr="00AF18A6">
        <w:rPr>
          <w:rFonts w:cstheme="minorHAnsi"/>
          <w:color w:val="000000" w:themeColor="text1"/>
          <w:sz w:val="24"/>
          <w:szCs w:val="24"/>
          <w:lang w:bidi="fa-IR"/>
        </w:rPr>
        <w:t xml:space="preserve"> for simplicity</w:t>
      </w:r>
      <w:r w:rsidR="000E69BF" w:rsidRPr="00AF18A6">
        <w:rPr>
          <w:rFonts w:cstheme="minorHAnsi"/>
          <w:color w:val="000000" w:themeColor="text1"/>
          <w:sz w:val="24"/>
          <w:szCs w:val="24"/>
          <w:lang w:bidi="fa-IR"/>
        </w:rPr>
        <w:t>. Figure</w:t>
      </w:r>
      <w:r w:rsidR="00A64B48" w:rsidRPr="00AF18A6">
        <w:rPr>
          <w:rFonts w:cstheme="minorHAnsi"/>
          <w:color w:val="000000" w:themeColor="text1"/>
          <w:sz w:val="24"/>
          <w:szCs w:val="24"/>
          <w:lang w:bidi="fa-IR"/>
        </w:rPr>
        <w:t xml:space="preserve"> </w:t>
      </w:r>
      <w:r w:rsidR="00C30B3A" w:rsidRPr="00AF18A6">
        <w:rPr>
          <w:rFonts w:cstheme="minorHAnsi"/>
          <w:color w:val="000000" w:themeColor="text1"/>
          <w:sz w:val="24"/>
          <w:szCs w:val="24"/>
          <w:lang w:bidi="fa-IR"/>
        </w:rPr>
        <w:t>6</w:t>
      </w:r>
      <w:r w:rsidR="00A64B48" w:rsidRPr="00AF18A6">
        <w:rPr>
          <w:rFonts w:cstheme="minorHAnsi"/>
          <w:color w:val="000000" w:themeColor="text1"/>
          <w:sz w:val="24"/>
          <w:szCs w:val="24"/>
          <w:lang w:bidi="fa-IR"/>
        </w:rPr>
        <w:t>b show</w:t>
      </w:r>
      <w:r w:rsidR="00131CC3" w:rsidRPr="00AF18A6">
        <w:rPr>
          <w:rFonts w:cstheme="minorHAnsi"/>
          <w:color w:val="000000" w:themeColor="text1"/>
          <w:sz w:val="24"/>
          <w:szCs w:val="24"/>
          <w:lang w:bidi="fa-IR"/>
        </w:rPr>
        <w:t>s</w:t>
      </w:r>
      <w:r w:rsidR="00A64B48" w:rsidRPr="00AF18A6">
        <w:rPr>
          <w:rFonts w:cstheme="minorHAnsi"/>
          <w:color w:val="000000" w:themeColor="text1"/>
          <w:sz w:val="24"/>
          <w:szCs w:val="24"/>
          <w:lang w:bidi="fa-IR"/>
        </w:rPr>
        <w:t xml:space="preserve"> the details of point locat</w:t>
      </w:r>
      <w:r w:rsidR="00131CC3" w:rsidRPr="00AF18A6">
        <w:rPr>
          <w:rFonts w:cstheme="minorHAnsi"/>
          <w:color w:val="000000" w:themeColor="text1"/>
          <w:sz w:val="24"/>
          <w:szCs w:val="24"/>
          <w:lang w:bidi="fa-IR"/>
        </w:rPr>
        <w:t>ing</w:t>
      </w:r>
      <w:r w:rsidR="00254385" w:rsidRPr="00AF18A6">
        <w:rPr>
          <w:rFonts w:cstheme="minorHAnsi"/>
          <w:color w:val="000000" w:themeColor="text1"/>
          <w:sz w:val="24"/>
          <w:szCs w:val="24"/>
          <w:lang w:bidi="fa-IR"/>
        </w:rPr>
        <w:t xml:space="preserve"> procedure</w:t>
      </w:r>
      <w:r w:rsidR="000E69BF" w:rsidRPr="00AF18A6">
        <w:rPr>
          <w:rFonts w:cstheme="minorHAnsi"/>
          <w:color w:val="000000" w:themeColor="text1"/>
          <w:sz w:val="24"/>
          <w:szCs w:val="24"/>
          <w:lang w:bidi="fa-IR"/>
        </w:rPr>
        <w:t xml:space="preserve"> in 3D</w:t>
      </w:r>
      <w:r w:rsidR="009649B5" w:rsidRPr="00AF18A6">
        <w:rPr>
          <w:rFonts w:cstheme="minorHAnsi"/>
          <w:color w:val="000000" w:themeColor="text1"/>
          <w:sz w:val="24"/>
          <w:szCs w:val="24"/>
          <w:lang w:bidi="fa-IR"/>
        </w:rPr>
        <w:t xml:space="preserve">; both </w:t>
      </w:r>
      <w:r w:rsidR="00254385" w:rsidRPr="00AF18A6">
        <w:rPr>
          <w:rFonts w:cstheme="minorHAnsi"/>
          <w:color w:val="000000" w:themeColor="text1"/>
          <w:sz w:val="24"/>
          <w:szCs w:val="24"/>
          <w:lang w:bidi="fa-IR"/>
        </w:rPr>
        <w:t>F</w:t>
      </w:r>
      <w:r w:rsidR="009649B5" w:rsidRPr="00AF18A6">
        <w:rPr>
          <w:rFonts w:cstheme="minorHAnsi"/>
          <w:color w:val="000000" w:themeColor="text1"/>
          <w:sz w:val="24"/>
          <w:szCs w:val="24"/>
          <w:lang w:bidi="fa-IR"/>
        </w:rPr>
        <w:t>igures</w:t>
      </w:r>
      <w:r w:rsidR="00254385" w:rsidRPr="00AF18A6">
        <w:rPr>
          <w:rFonts w:cstheme="minorHAnsi"/>
          <w:color w:val="000000" w:themeColor="text1"/>
          <w:sz w:val="24"/>
          <w:szCs w:val="24"/>
          <w:lang w:bidi="fa-IR"/>
        </w:rPr>
        <w:t xml:space="preserve"> </w:t>
      </w:r>
      <w:r w:rsidR="00C30B3A" w:rsidRPr="00AF18A6">
        <w:rPr>
          <w:rFonts w:cstheme="minorHAnsi"/>
          <w:color w:val="000000" w:themeColor="text1"/>
          <w:sz w:val="24"/>
          <w:szCs w:val="24"/>
          <w:lang w:bidi="fa-IR"/>
        </w:rPr>
        <w:t>5</w:t>
      </w:r>
      <w:r w:rsidR="00254385" w:rsidRPr="00AF18A6">
        <w:rPr>
          <w:rFonts w:cstheme="minorHAnsi"/>
          <w:color w:val="000000" w:themeColor="text1"/>
          <w:sz w:val="24"/>
          <w:szCs w:val="24"/>
          <w:lang w:bidi="fa-IR"/>
        </w:rPr>
        <w:t xml:space="preserve"> and </w:t>
      </w:r>
      <w:r w:rsidR="00C30B3A" w:rsidRPr="00AF18A6">
        <w:rPr>
          <w:rFonts w:cstheme="minorHAnsi"/>
          <w:color w:val="000000" w:themeColor="text1"/>
          <w:sz w:val="24"/>
          <w:szCs w:val="24"/>
          <w:lang w:bidi="fa-IR"/>
        </w:rPr>
        <w:t>6</w:t>
      </w:r>
      <w:r w:rsidR="009649B5" w:rsidRPr="00AF18A6">
        <w:rPr>
          <w:rFonts w:cstheme="minorHAnsi"/>
          <w:color w:val="000000" w:themeColor="text1"/>
          <w:sz w:val="24"/>
          <w:szCs w:val="24"/>
          <w:lang w:bidi="fa-IR"/>
        </w:rPr>
        <w:t xml:space="preserve"> use a common notation for consistency where </w:t>
      </w:r>
      <m:oMath>
        <m:sSub>
          <m:sSubPr>
            <m:ctrlPr>
              <w:rPr>
                <w:rFonts w:ascii="Cambria Math" w:hAnsi="Cambria Math" w:cstheme="minorHAnsi"/>
                <w:i/>
                <w:color w:val="000000" w:themeColor="text1"/>
                <w:sz w:val="24"/>
                <w:szCs w:val="24"/>
                <w:lang w:bidi="fa-IR"/>
              </w:rPr>
            </m:ctrlPr>
          </m:sSubPr>
          <m:e>
            <m:acc>
              <m:accPr>
                <m:ctrlPr>
                  <w:rPr>
                    <w:rFonts w:ascii="Cambria Math" w:hAnsi="Cambria Math" w:cstheme="minorHAnsi"/>
                    <w:i/>
                    <w:color w:val="000000" w:themeColor="text1"/>
                    <w:sz w:val="24"/>
                    <w:szCs w:val="24"/>
                    <w:lang w:bidi="fa-IR"/>
                  </w:rPr>
                </m:ctrlPr>
              </m:accPr>
              <m:e>
                <m:r>
                  <w:rPr>
                    <w:rFonts w:ascii="Cambria Math" w:hAnsi="Cambria Math" w:cstheme="minorHAnsi"/>
                    <w:color w:val="000000" w:themeColor="text1"/>
                    <w:sz w:val="24"/>
                    <w:szCs w:val="24"/>
                    <w:lang w:bidi="fa-IR"/>
                  </w:rPr>
                  <m:t>n</m:t>
                </m:r>
              </m:e>
            </m:acc>
          </m:e>
          <m:sub>
            <m:r>
              <w:rPr>
                <w:rFonts w:ascii="Cambria Math" w:hAnsi="Cambria Math" w:cstheme="minorHAnsi"/>
                <w:color w:val="000000" w:themeColor="text1"/>
                <w:sz w:val="24"/>
                <w:szCs w:val="24"/>
                <w:lang w:bidi="fa-IR"/>
              </w:rPr>
              <m:t>min</m:t>
            </m:r>
          </m:sub>
        </m:sSub>
        <m:r>
          <w:rPr>
            <w:rFonts w:ascii="Cambria Math" w:hAnsi="Cambria Math" w:cstheme="minorHAnsi"/>
            <w:color w:val="000000" w:themeColor="text1"/>
            <w:sz w:val="24"/>
            <w:szCs w:val="24"/>
            <w:lang w:bidi="fa-IR"/>
          </w:rPr>
          <m:t xml:space="preserve"> </m:t>
        </m:r>
      </m:oMath>
      <w:r w:rsidR="009649B5" w:rsidRPr="00AF18A6">
        <w:rPr>
          <w:rFonts w:cstheme="minorHAnsi"/>
          <w:color w:val="000000" w:themeColor="text1"/>
          <w:sz w:val="24"/>
          <w:szCs w:val="24"/>
          <w:lang w:bidi="fa-IR"/>
        </w:rPr>
        <w:t xml:space="preserve">is the vector pointing in the direction of axis of </w:t>
      </w:r>
      <w:proofErr w:type="spellStart"/>
      <w:r w:rsidR="009649B5" w:rsidRPr="00AF18A6">
        <w:rPr>
          <w:rFonts w:ascii="Cambria Math" w:hAnsi="Cambria Math"/>
          <w:i/>
          <w:color w:val="000000" w:themeColor="text1"/>
          <w:sz w:val="24"/>
          <w:szCs w:val="24"/>
          <w:lang w:bidi="fa-IR"/>
        </w:rPr>
        <w:t>I</w:t>
      </w:r>
      <w:r w:rsidR="009649B5" w:rsidRPr="00AF18A6">
        <w:rPr>
          <w:rFonts w:ascii="Cambria Math" w:hAnsi="Cambria Math"/>
          <w:i/>
          <w:color w:val="000000" w:themeColor="text1"/>
          <w:sz w:val="24"/>
          <w:szCs w:val="24"/>
          <w:vertAlign w:val="subscript"/>
          <w:lang w:bidi="fa-IR"/>
        </w:rPr>
        <w:t>min</w:t>
      </w:r>
      <w:proofErr w:type="spellEnd"/>
      <w:r w:rsidR="009649B5" w:rsidRPr="00AF18A6">
        <w:rPr>
          <w:rFonts w:cstheme="minorHAnsi"/>
          <w:color w:val="000000" w:themeColor="text1"/>
          <w:sz w:val="24"/>
          <w:szCs w:val="24"/>
          <w:lang w:bidi="fa-IR"/>
        </w:rPr>
        <w:t xml:space="preserve"> and </w:t>
      </w:r>
      <m:oMath>
        <m:sSub>
          <m:sSubPr>
            <m:ctrlPr>
              <w:rPr>
                <w:rFonts w:ascii="Cambria Math" w:hAnsi="Cambria Math" w:cstheme="minorHAnsi"/>
                <w:i/>
                <w:color w:val="000000" w:themeColor="text1"/>
                <w:sz w:val="24"/>
                <w:szCs w:val="24"/>
                <w:lang w:bidi="fa-IR"/>
              </w:rPr>
            </m:ctrlPr>
          </m:sSubPr>
          <m:e>
            <m:acc>
              <m:accPr>
                <m:ctrlPr>
                  <w:rPr>
                    <w:rFonts w:ascii="Cambria Math" w:hAnsi="Cambria Math" w:cstheme="minorHAnsi"/>
                    <w:i/>
                    <w:color w:val="000000" w:themeColor="text1"/>
                    <w:sz w:val="24"/>
                    <w:szCs w:val="24"/>
                    <w:lang w:bidi="fa-IR"/>
                  </w:rPr>
                </m:ctrlPr>
              </m:accPr>
              <m:e>
                <m:r>
                  <w:rPr>
                    <w:rFonts w:ascii="Cambria Math" w:hAnsi="Cambria Math" w:cstheme="minorHAnsi"/>
                    <w:color w:val="000000" w:themeColor="text1"/>
                    <w:sz w:val="24"/>
                    <w:szCs w:val="24"/>
                    <w:lang w:bidi="fa-IR"/>
                  </w:rPr>
                  <m:t>n</m:t>
                </m:r>
              </m:e>
            </m:acc>
          </m:e>
          <m:sub>
            <m:r>
              <w:rPr>
                <w:rFonts w:ascii="Cambria Math" w:hAnsi="Cambria Math" w:cstheme="minorHAnsi"/>
                <w:color w:val="000000" w:themeColor="text1"/>
                <w:sz w:val="24"/>
                <w:szCs w:val="24"/>
                <w:lang w:bidi="fa-IR"/>
              </w:rPr>
              <m:t>N</m:t>
            </m:r>
          </m:sub>
        </m:sSub>
        <m:r>
          <w:rPr>
            <w:rFonts w:ascii="Cambria Math" w:hAnsi="Cambria Math" w:cstheme="minorHAnsi"/>
            <w:color w:val="000000" w:themeColor="text1"/>
            <w:sz w:val="24"/>
            <w:szCs w:val="24"/>
            <w:lang w:bidi="fa-IR"/>
          </w:rPr>
          <m:t xml:space="preserve"> </m:t>
        </m:r>
      </m:oMath>
      <w:r w:rsidR="009649B5" w:rsidRPr="00AF18A6">
        <w:rPr>
          <w:rFonts w:cstheme="minorHAnsi"/>
          <w:color w:val="000000" w:themeColor="text1"/>
          <w:sz w:val="24"/>
          <w:szCs w:val="24"/>
          <w:lang w:bidi="fa-IR"/>
        </w:rPr>
        <w:t xml:space="preserve">is a vector orthogonal to </w:t>
      </w:r>
      <m:oMath>
        <m:sSub>
          <m:sSubPr>
            <m:ctrlPr>
              <w:rPr>
                <w:rFonts w:ascii="Cambria Math" w:hAnsi="Cambria Math" w:cstheme="minorHAnsi"/>
                <w:i/>
                <w:color w:val="000000" w:themeColor="text1"/>
                <w:sz w:val="24"/>
                <w:szCs w:val="24"/>
                <w:lang w:bidi="fa-IR"/>
              </w:rPr>
            </m:ctrlPr>
          </m:sSubPr>
          <m:e>
            <m:acc>
              <m:accPr>
                <m:ctrlPr>
                  <w:rPr>
                    <w:rFonts w:ascii="Cambria Math" w:hAnsi="Cambria Math" w:cstheme="minorHAnsi"/>
                    <w:i/>
                    <w:color w:val="000000" w:themeColor="text1"/>
                    <w:sz w:val="24"/>
                    <w:szCs w:val="24"/>
                    <w:lang w:bidi="fa-IR"/>
                  </w:rPr>
                </m:ctrlPr>
              </m:accPr>
              <m:e>
                <m:r>
                  <w:rPr>
                    <w:rFonts w:ascii="Cambria Math" w:hAnsi="Cambria Math" w:cstheme="minorHAnsi"/>
                    <w:color w:val="000000" w:themeColor="text1"/>
                    <w:sz w:val="24"/>
                    <w:szCs w:val="24"/>
                    <w:lang w:bidi="fa-IR"/>
                  </w:rPr>
                  <m:t>n</m:t>
                </m:r>
              </m:e>
            </m:acc>
          </m:e>
          <m:sub>
            <m:r>
              <w:rPr>
                <w:rFonts w:ascii="Cambria Math" w:hAnsi="Cambria Math" w:cstheme="minorHAnsi"/>
                <w:color w:val="000000" w:themeColor="text1"/>
                <w:sz w:val="24"/>
                <w:szCs w:val="24"/>
                <w:lang w:bidi="fa-IR"/>
              </w:rPr>
              <m:t>min</m:t>
            </m:r>
          </m:sub>
        </m:sSub>
      </m:oMath>
      <w:r w:rsidR="009649B5" w:rsidRPr="00FD46C9">
        <w:rPr>
          <w:rFonts w:cstheme="minorHAnsi"/>
          <w:sz w:val="24"/>
          <w:szCs w:val="24"/>
          <w:lang w:bidi="fa-IR"/>
        </w:rPr>
        <w:t>.</w:t>
      </w:r>
      <w:r w:rsidR="00A64B48" w:rsidRPr="00FD46C9">
        <w:rPr>
          <w:rFonts w:cstheme="minorHAnsi"/>
          <w:sz w:val="24"/>
          <w:szCs w:val="24"/>
          <w:lang w:bidi="fa-IR"/>
        </w:rPr>
        <w:t xml:space="preserve">  </w:t>
      </w:r>
      <w:r w:rsidR="00131CC3" w:rsidRPr="00FD46C9">
        <w:rPr>
          <w:rFonts w:cstheme="minorHAnsi"/>
          <w:sz w:val="24"/>
          <w:szCs w:val="24"/>
          <w:lang w:bidi="fa-IR"/>
        </w:rPr>
        <w:t xml:space="preserve">As shown on Figure </w:t>
      </w:r>
      <w:r w:rsidR="00C30B3A" w:rsidRPr="00FD46C9">
        <w:rPr>
          <w:rFonts w:cstheme="minorHAnsi"/>
          <w:sz w:val="24"/>
          <w:szCs w:val="24"/>
          <w:lang w:bidi="fa-IR"/>
        </w:rPr>
        <w:t>6</w:t>
      </w:r>
      <w:r w:rsidR="00131CC3" w:rsidRPr="00FD46C9">
        <w:rPr>
          <w:rFonts w:cstheme="minorHAnsi"/>
          <w:sz w:val="24"/>
          <w:szCs w:val="24"/>
          <w:lang w:bidi="fa-IR"/>
        </w:rPr>
        <w:t>b, t</w:t>
      </w:r>
      <w:r w:rsidR="00776DDD" w:rsidRPr="00FD46C9">
        <w:rPr>
          <w:rFonts w:cstheme="minorHAnsi"/>
          <w:sz w:val="24"/>
          <w:szCs w:val="24"/>
          <w:lang w:bidi="fa-IR"/>
        </w:rPr>
        <w:t xml:space="preserve">o find such points on the surface of the </w:t>
      </w:r>
      <w:r w:rsidR="00A64B48" w:rsidRPr="00FD46C9">
        <w:rPr>
          <w:rFonts w:cstheme="minorHAnsi"/>
          <w:sz w:val="24"/>
          <w:szCs w:val="24"/>
          <w:lang w:bidi="fa-IR"/>
        </w:rPr>
        <w:t xml:space="preserve">printed </w:t>
      </w:r>
      <w:r w:rsidR="00776DDD" w:rsidRPr="00FD46C9">
        <w:rPr>
          <w:rFonts w:cstheme="minorHAnsi"/>
          <w:sz w:val="24"/>
          <w:szCs w:val="24"/>
          <w:lang w:bidi="fa-IR"/>
        </w:rPr>
        <w:t>object</w:t>
      </w:r>
      <w:r w:rsidR="007E1EFD" w:rsidRPr="00FD46C9">
        <w:rPr>
          <w:rFonts w:cstheme="minorHAnsi"/>
          <w:sz w:val="24"/>
          <w:szCs w:val="24"/>
          <w:lang w:bidi="fa-IR"/>
        </w:rPr>
        <w:t>,</w:t>
      </w:r>
      <w:r w:rsidR="00776DDD" w:rsidRPr="00FD46C9">
        <w:rPr>
          <w:rFonts w:cstheme="minorHAnsi"/>
          <w:sz w:val="24"/>
          <w:szCs w:val="24"/>
          <w:lang w:bidi="fa-IR"/>
        </w:rPr>
        <w:t xml:space="preserve"> the vector orthogonal to the axis of </w:t>
      </w:r>
      <w:proofErr w:type="spellStart"/>
      <w:r w:rsidR="00F136D2" w:rsidRPr="00FD46C9">
        <w:rPr>
          <w:rFonts w:ascii="Cambria Math" w:hAnsi="Cambria Math" w:cstheme="minorHAnsi"/>
          <w:i/>
          <w:sz w:val="24"/>
          <w:szCs w:val="24"/>
        </w:rPr>
        <w:t>I</w:t>
      </w:r>
      <w:r w:rsidR="00F136D2" w:rsidRPr="00FD46C9">
        <w:rPr>
          <w:rFonts w:ascii="Cambria Math" w:hAnsi="Cambria Math" w:cstheme="minorHAnsi"/>
          <w:i/>
          <w:sz w:val="24"/>
          <w:szCs w:val="24"/>
          <w:vertAlign w:val="subscript"/>
        </w:rPr>
        <w:t>min</w:t>
      </w:r>
      <w:proofErr w:type="spellEnd"/>
      <w:r w:rsidR="00776DDD" w:rsidRPr="00FD46C9">
        <w:rPr>
          <w:rFonts w:cstheme="minorHAnsi"/>
          <w:sz w:val="24"/>
          <w:szCs w:val="24"/>
          <w:lang w:bidi="fa-IR"/>
        </w:rPr>
        <w:t xml:space="preserve"> passing through a </w:t>
      </w:r>
      <w:r w:rsidR="00C64B7D" w:rsidRPr="00FD46C9">
        <w:rPr>
          <w:rFonts w:cstheme="minorHAnsi"/>
          <w:sz w:val="24"/>
          <w:szCs w:val="24"/>
          <w:lang w:bidi="fa-IR"/>
        </w:rPr>
        <w:t>random</w:t>
      </w:r>
      <w:r w:rsidR="00776DDD" w:rsidRPr="00FD46C9">
        <w:rPr>
          <w:rFonts w:cstheme="minorHAnsi"/>
          <w:sz w:val="24"/>
          <w:szCs w:val="24"/>
          <w:lang w:bidi="fa-IR"/>
        </w:rPr>
        <w:t xml:space="preserve"> point on the model surface was found</w:t>
      </w:r>
      <w:r w:rsidR="00AF4F61" w:rsidRPr="00FD46C9">
        <w:rPr>
          <w:rFonts w:cstheme="minorHAnsi"/>
          <w:sz w:val="24"/>
          <w:szCs w:val="24"/>
          <w:lang w:bidi="fa-IR"/>
        </w:rPr>
        <w:t xml:space="preserve">, </w:t>
      </w:r>
      <w:r w:rsidR="00C30B3A" w:rsidRPr="00FD46C9">
        <w:rPr>
          <w:rFonts w:cstheme="minorHAnsi"/>
          <w:sz w:val="24"/>
          <w:szCs w:val="24"/>
          <w:lang w:bidi="fa-IR"/>
        </w:rPr>
        <w:t>i.e.,</w:t>
      </w:r>
      <w:r w:rsidR="00D460C6" w:rsidRPr="00FD46C9">
        <w:rPr>
          <w:rFonts w:eastAsiaTheme="minorEastAsia" w:cstheme="minorHAnsi"/>
          <w:sz w:val="24"/>
          <w:szCs w:val="24"/>
          <w:lang w:bidi="fa-IR"/>
        </w:rPr>
        <w:t xml:space="preserve"> </w:t>
      </w:r>
      <m:oMath>
        <m:sSub>
          <m:sSubPr>
            <m:ctrlPr>
              <w:rPr>
                <w:rFonts w:ascii="Cambria Math" w:hAnsi="Cambria Math" w:cstheme="minorHAnsi"/>
                <w:i/>
                <w:sz w:val="24"/>
                <w:szCs w:val="24"/>
                <w:lang w:bidi="fa-IR"/>
              </w:rPr>
            </m:ctrlPr>
          </m:sSubPr>
          <m:e>
            <m:acc>
              <m:accPr>
                <m:ctrlPr>
                  <w:rPr>
                    <w:rFonts w:ascii="Cambria Math" w:hAnsi="Cambria Math" w:cstheme="minorHAnsi"/>
                    <w:i/>
                    <w:sz w:val="24"/>
                    <w:szCs w:val="24"/>
                    <w:lang w:bidi="fa-IR"/>
                  </w:rPr>
                </m:ctrlPr>
              </m:accPr>
              <m:e>
                <m:r>
                  <w:rPr>
                    <w:rFonts w:ascii="Cambria Math" w:hAnsi="Cambria Math" w:cstheme="minorHAnsi"/>
                    <w:sz w:val="24"/>
                    <w:szCs w:val="24"/>
                    <w:lang w:bidi="fa-IR"/>
                  </w:rPr>
                  <m:t>n</m:t>
                </m:r>
              </m:e>
            </m:acc>
          </m:e>
          <m:sub>
            <m:r>
              <w:rPr>
                <w:rFonts w:ascii="Cambria Math" w:hAnsi="Cambria Math" w:cstheme="minorHAnsi"/>
                <w:sz w:val="24"/>
                <w:szCs w:val="24"/>
                <w:lang w:bidi="fa-IR"/>
              </w:rPr>
              <m:t>N</m:t>
            </m:r>
          </m:sub>
        </m:sSub>
      </m:oMath>
      <w:r w:rsidR="006D3748" w:rsidRPr="00FD46C9">
        <w:rPr>
          <w:rFonts w:cstheme="minorHAnsi"/>
          <w:sz w:val="24"/>
          <w:szCs w:val="24"/>
          <w:lang w:bidi="fa-IR"/>
        </w:rPr>
        <w:t>, along with t</w:t>
      </w:r>
      <w:r w:rsidR="00E53DF1" w:rsidRPr="00FD46C9">
        <w:rPr>
          <w:rFonts w:cstheme="minorHAnsi"/>
          <w:sz w:val="24"/>
          <w:szCs w:val="24"/>
          <w:lang w:bidi="fa-IR"/>
        </w:rPr>
        <w:t>he intersection of that vector and the inner and outer surfaces of the printed object</w:t>
      </w:r>
      <w:r w:rsidR="00A64B48" w:rsidRPr="00FD46C9">
        <w:rPr>
          <w:rFonts w:cstheme="minorHAnsi"/>
          <w:sz w:val="24"/>
          <w:szCs w:val="24"/>
          <w:lang w:bidi="fa-IR"/>
        </w:rPr>
        <w:t>,</w:t>
      </w:r>
      <w:r w:rsidR="003C3A55" w:rsidRPr="00FD46C9">
        <w:rPr>
          <w:rFonts w:cstheme="minorHAnsi"/>
          <w:sz w:val="24"/>
          <w:szCs w:val="24"/>
          <w:lang w:bidi="fa-IR"/>
        </w:rPr>
        <w:t xml:space="preserve"> shown as </w:t>
      </w:r>
      <w:r w:rsidR="003C3A55" w:rsidRPr="00FD46C9">
        <w:rPr>
          <w:rFonts w:ascii="Cambria Math" w:hAnsi="Cambria Math" w:cstheme="minorHAnsi"/>
          <w:i/>
          <w:sz w:val="24"/>
          <w:szCs w:val="24"/>
          <w:lang w:bidi="fa-IR"/>
        </w:rPr>
        <w:t>p</w:t>
      </w:r>
      <w:r w:rsidR="003C3A55" w:rsidRPr="00FD46C9">
        <w:rPr>
          <w:rFonts w:ascii="Cambria Math" w:hAnsi="Cambria Math" w:cstheme="minorHAnsi"/>
          <w:i/>
          <w:sz w:val="24"/>
          <w:szCs w:val="24"/>
          <w:vertAlign w:val="subscript"/>
          <w:lang w:bidi="fa-IR"/>
        </w:rPr>
        <w:t>i</w:t>
      </w:r>
      <w:r w:rsidR="003C3A55" w:rsidRPr="00FD46C9">
        <w:rPr>
          <w:rFonts w:cstheme="minorHAnsi"/>
          <w:sz w:val="24"/>
          <w:szCs w:val="24"/>
          <w:lang w:bidi="fa-IR"/>
        </w:rPr>
        <w:t xml:space="preserve"> and </w:t>
      </w:r>
      <w:r w:rsidR="003C3A55" w:rsidRPr="00FD46C9">
        <w:rPr>
          <w:rFonts w:ascii="Cambria Math" w:hAnsi="Cambria Math" w:cstheme="minorHAnsi"/>
          <w:i/>
          <w:sz w:val="24"/>
          <w:szCs w:val="24"/>
          <w:lang w:bidi="fa-IR"/>
        </w:rPr>
        <w:t>p</w:t>
      </w:r>
      <w:r w:rsidR="003C3A55" w:rsidRPr="00FD46C9">
        <w:rPr>
          <w:rFonts w:ascii="Cambria Math" w:hAnsi="Cambria Math" w:cstheme="minorHAnsi"/>
          <w:i/>
          <w:sz w:val="24"/>
          <w:szCs w:val="24"/>
          <w:vertAlign w:val="subscript"/>
          <w:lang w:bidi="fa-IR"/>
        </w:rPr>
        <w:t>o</w:t>
      </w:r>
      <w:r w:rsidR="003C3A55" w:rsidRPr="00FD46C9">
        <w:rPr>
          <w:rFonts w:cstheme="minorHAnsi"/>
          <w:sz w:val="24"/>
          <w:szCs w:val="24"/>
          <w:lang w:bidi="fa-IR"/>
        </w:rPr>
        <w:t xml:space="preserve"> respectively on Figure</w:t>
      </w:r>
      <w:r w:rsidR="00A64B48" w:rsidRPr="00FD46C9">
        <w:rPr>
          <w:rFonts w:cstheme="minorHAnsi"/>
          <w:sz w:val="24"/>
          <w:szCs w:val="24"/>
          <w:lang w:bidi="fa-IR"/>
        </w:rPr>
        <w:t>s</w:t>
      </w:r>
      <w:r w:rsidR="003C3A55" w:rsidRPr="00FD46C9">
        <w:rPr>
          <w:rFonts w:cstheme="minorHAnsi"/>
          <w:sz w:val="24"/>
          <w:szCs w:val="24"/>
          <w:lang w:bidi="fa-IR"/>
        </w:rPr>
        <w:t xml:space="preserve"> </w:t>
      </w:r>
      <w:r w:rsidR="00C30B3A" w:rsidRPr="00FD46C9">
        <w:rPr>
          <w:rFonts w:cstheme="minorHAnsi"/>
          <w:sz w:val="24"/>
          <w:szCs w:val="24"/>
          <w:lang w:bidi="fa-IR"/>
        </w:rPr>
        <w:t>6</w:t>
      </w:r>
      <w:r w:rsidR="00A64B48" w:rsidRPr="00FD46C9">
        <w:rPr>
          <w:rFonts w:cstheme="minorHAnsi"/>
          <w:sz w:val="24"/>
          <w:szCs w:val="24"/>
          <w:lang w:bidi="fa-IR"/>
        </w:rPr>
        <w:t xml:space="preserve">a and </w:t>
      </w:r>
      <w:r w:rsidR="00C30B3A" w:rsidRPr="00FD46C9">
        <w:rPr>
          <w:rFonts w:cstheme="minorHAnsi"/>
          <w:sz w:val="24"/>
          <w:szCs w:val="24"/>
          <w:lang w:bidi="fa-IR"/>
        </w:rPr>
        <w:t>6</w:t>
      </w:r>
      <w:r w:rsidR="00A64B48" w:rsidRPr="00FD46C9">
        <w:rPr>
          <w:rFonts w:cstheme="minorHAnsi"/>
          <w:sz w:val="24"/>
          <w:szCs w:val="24"/>
          <w:lang w:bidi="fa-IR"/>
        </w:rPr>
        <w:t>b</w:t>
      </w:r>
      <w:r w:rsidR="003C3A55" w:rsidRPr="00FD46C9">
        <w:rPr>
          <w:rFonts w:cstheme="minorHAnsi"/>
          <w:sz w:val="24"/>
          <w:szCs w:val="24"/>
          <w:lang w:bidi="fa-IR"/>
        </w:rPr>
        <w:t xml:space="preserve"> and as </w:t>
      </w:r>
      <w:r w:rsidR="003C3A55" w:rsidRPr="00FD46C9">
        <w:rPr>
          <w:rFonts w:ascii="Cambria Math" w:hAnsi="Cambria Math" w:cstheme="minorHAnsi"/>
          <w:i/>
          <w:sz w:val="24"/>
          <w:szCs w:val="24"/>
          <w:lang w:bidi="fa-IR"/>
        </w:rPr>
        <w:t>p</w:t>
      </w:r>
      <w:r w:rsidR="003C3A55" w:rsidRPr="00FD46C9">
        <w:rPr>
          <w:rFonts w:ascii="Cambria Math" w:hAnsi="Cambria Math" w:cstheme="minorHAnsi"/>
          <w:i/>
          <w:sz w:val="24"/>
          <w:szCs w:val="24"/>
          <w:vertAlign w:val="subscript"/>
          <w:lang w:bidi="fa-IR"/>
        </w:rPr>
        <w:t>o</w:t>
      </w:r>
      <w:r w:rsidR="003C3A55" w:rsidRPr="00FD46C9">
        <w:rPr>
          <w:rFonts w:cstheme="minorHAnsi"/>
          <w:sz w:val="24"/>
          <w:szCs w:val="24"/>
          <w:lang w:bidi="fa-IR"/>
        </w:rPr>
        <w:t xml:space="preserve"> on Figure </w:t>
      </w:r>
      <w:r w:rsidR="00C30B3A" w:rsidRPr="00FD46C9">
        <w:rPr>
          <w:rFonts w:cstheme="minorHAnsi"/>
          <w:sz w:val="24"/>
          <w:szCs w:val="24"/>
          <w:lang w:bidi="fa-IR"/>
        </w:rPr>
        <w:t>5</w:t>
      </w:r>
      <w:r w:rsidR="003C3A55" w:rsidRPr="00FD46C9">
        <w:rPr>
          <w:rFonts w:cstheme="minorHAnsi"/>
          <w:sz w:val="24"/>
          <w:szCs w:val="24"/>
          <w:lang w:bidi="fa-IR"/>
        </w:rPr>
        <w:t>e</w:t>
      </w:r>
      <w:r w:rsidR="00E53DF1" w:rsidRPr="00FD46C9">
        <w:rPr>
          <w:rFonts w:cstheme="minorHAnsi"/>
          <w:sz w:val="24"/>
          <w:szCs w:val="24"/>
          <w:lang w:bidi="fa-IR"/>
        </w:rPr>
        <w:t xml:space="preserve">. </w:t>
      </w:r>
      <w:r w:rsidR="00A8549C" w:rsidRPr="00FD46C9">
        <w:rPr>
          <w:rFonts w:cstheme="minorHAnsi"/>
          <w:sz w:val="24"/>
          <w:szCs w:val="24"/>
          <w:lang w:bidi="fa-IR"/>
        </w:rPr>
        <w:t xml:space="preserve"> </w:t>
      </w:r>
      <w:r w:rsidR="00C64B7D" w:rsidRPr="00FD46C9">
        <w:rPr>
          <w:rFonts w:cstheme="minorHAnsi"/>
          <w:sz w:val="24"/>
          <w:szCs w:val="24"/>
          <w:lang w:bidi="fa-IR"/>
        </w:rPr>
        <w:t xml:space="preserve">A total of </w:t>
      </w:r>
      <w:r w:rsidR="00E53DF1" w:rsidRPr="00FD46C9">
        <w:rPr>
          <w:rFonts w:eastAsia="Times New Roman" w:cstheme="minorHAnsi"/>
          <w:sz w:val="24"/>
          <w:szCs w:val="24"/>
        </w:rPr>
        <w:t>N</w:t>
      </w:r>
      <w:r w:rsidR="00C64B7D" w:rsidRPr="00FD46C9">
        <w:rPr>
          <w:rFonts w:eastAsia="Times New Roman" w:cstheme="minorHAnsi"/>
          <w:sz w:val="24"/>
          <w:szCs w:val="24"/>
        </w:rPr>
        <w:t xml:space="preserve"> such </w:t>
      </w:r>
      <w:r w:rsidR="00E53DF1" w:rsidRPr="00FD46C9">
        <w:rPr>
          <w:rFonts w:eastAsia="Times New Roman" w:cstheme="minorHAnsi"/>
          <w:sz w:val="24"/>
          <w:szCs w:val="24"/>
        </w:rPr>
        <w:t>intersecting points were found on the surface of the actual object</w:t>
      </w:r>
      <w:r w:rsidR="006D3748" w:rsidRPr="00FD46C9">
        <w:rPr>
          <w:rFonts w:eastAsia="Times New Roman" w:cstheme="minorHAnsi"/>
          <w:sz w:val="24"/>
          <w:szCs w:val="24"/>
        </w:rPr>
        <w:t>,</w:t>
      </w:r>
      <w:r w:rsidR="00E53DF1" w:rsidRPr="00FD46C9">
        <w:rPr>
          <w:rFonts w:eastAsia="Times New Roman" w:cstheme="minorHAnsi"/>
          <w:sz w:val="24"/>
          <w:szCs w:val="24"/>
        </w:rPr>
        <w:t xml:space="preserve"> which correspond to </w:t>
      </w:r>
      <w:r w:rsidR="00A8549C" w:rsidRPr="00FD46C9">
        <w:rPr>
          <w:rFonts w:eastAsia="Times New Roman" w:cstheme="minorHAnsi"/>
          <w:sz w:val="24"/>
          <w:szCs w:val="24"/>
        </w:rPr>
        <w:t>4</w:t>
      </w:r>
      <w:r w:rsidR="00E53DF1" w:rsidRPr="00FD46C9">
        <w:rPr>
          <w:rFonts w:eastAsia="Times New Roman" w:cstheme="minorHAnsi"/>
          <w:sz w:val="24"/>
          <w:szCs w:val="24"/>
        </w:rPr>
        <w:t>N points on the surface of the model object</w:t>
      </w:r>
      <w:r w:rsidR="00A8549C" w:rsidRPr="00FD46C9">
        <w:rPr>
          <w:rFonts w:eastAsia="Times New Roman" w:cstheme="minorHAnsi"/>
          <w:sz w:val="24"/>
          <w:szCs w:val="24"/>
        </w:rPr>
        <w:t xml:space="preserve"> since a single line (vector) </w:t>
      </w:r>
      <m:oMath>
        <m:sSub>
          <m:sSubPr>
            <m:ctrlPr>
              <w:rPr>
                <w:rFonts w:ascii="Cambria Math" w:hAnsi="Cambria Math" w:cstheme="minorHAnsi"/>
                <w:i/>
                <w:sz w:val="24"/>
                <w:szCs w:val="24"/>
                <w:lang w:bidi="fa-IR"/>
              </w:rPr>
            </m:ctrlPr>
          </m:sSubPr>
          <m:e>
            <m:acc>
              <m:accPr>
                <m:ctrlPr>
                  <w:rPr>
                    <w:rFonts w:ascii="Cambria Math" w:hAnsi="Cambria Math" w:cstheme="minorHAnsi"/>
                    <w:i/>
                    <w:sz w:val="24"/>
                    <w:szCs w:val="24"/>
                    <w:lang w:bidi="fa-IR"/>
                  </w:rPr>
                </m:ctrlPr>
              </m:accPr>
              <m:e>
                <m:r>
                  <w:rPr>
                    <w:rFonts w:ascii="Cambria Math" w:hAnsi="Cambria Math" w:cstheme="minorHAnsi"/>
                    <w:sz w:val="24"/>
                    <w:szCs w:val="24"/>
                    <w:lang w:bidi="fa-IR"/>
                  </w:rPr>
                  <m:t>n</m:t>
                </m:r>
              </m:e>
            </m:acc>
          </m:e>
          <m:sub>
            <m:r>
              <w:rPr>
                <w:rFonts w:ascii="Cambria Math" w:hAnsi="Cambria Math" w:cstheme="minorHAnsi"/>
                <w:sz w:val="24"/>
                <w:szCs w:val="24"/>
                <w:lang w:bidi="fa-IR"/>
              </w:rPr>
              <m:t>N</m:t>
            </m:r>
          </m:sub>
        </m:sSub>
      </m:oMath>
      <w:r w:rsidR="00A8549C" w:rsidRPr="00FD46C9">
        <w:rPr>
          <w:rFonts w:eastAsia="Times New Roman" w:cstheme="minorHAnsi"/>
          <w:sz w:val="24"/>
          <w:szCs w:val="24"/>
        </w:rPr>
        <w:t xml:space="preserve"> intersects the printed object in four surface locations as shown on Figure </w:t>
      </w:r>
      <w:r w:rsidR="00C30B3A" w:rsidRPr="00FD46C9">
        <w:rPr>
          <w:rFonts w:eastAsia="Times New Roman" w:cstheme="minorHAnsi"/>
          <w:sz w:val="24"/>
          <w:szCs w:val="24"/>
        </w:rPr>
        <w:t>6</w:t>
      </w:r>
      <w:r w:rsidR="00A8549C" w:rsidRPr="00FD46C9">
        <w:rPr>
          <w:rFonts w:eastAsia="Times New Roman" w:cstheme="minorHAnsi"/>
          <w:sz w:val="24"/>
          <w:szCs w:val="24"/>
        </w:rPr>
        <w:t>a</w:t>
      </w:r>
      <w:r w:rsidR="00E53DF1" w:rsidRPr="00FD46C9">
        <w:rPr>
          <w:rFonts w:eastAsia="Times New Roman" w:cstheme="minorHAnsi"/>
          <w:sz w:val="24"/>
          <w:szCs w:val="24"/>
        </w:rPr>
        <w:t>.</w:t>
      </w:r>
      <w:r w:rsidR="00E53DF1" w:rsidRPr="00FD46C9">
        <w:rPr>
          <w:rFonts w:cstheme="minorHAnsi"/>
          <w:sz w:val="24"/>
          <w:szCs w:val="24"/>
        </w:rPr>
        <w:t xml:space="preserve"> </w:t>
      </w:r>
      <w:r w:rsidR="003C3A55" w:rsidRPr="00FD46C9">
        <w:rPr>
          <w:rFonts w:cstheme="minorHAnsi"/>
          <w:sz w:val="24"/>
          <w:szCs w:val="24"/>
        </w:rPr>
        <w:t xml:space="preserve"> </w:t>
      </w:r>
      <w:r w:rsidR="00A8549C" w:rsidRPr="00FD46C9">
        <w:rPr>
          <w:rFonts w:cstheme="minorHAnsi"/>
          <w:sz w:val="24"/>
          <w:szCs w:val="24"/>
          <w:lang w:bidi="fa-IR"/>
        </w:rPr>
        <w:t>I</w:t>
      </w:r>
      <w:r w:rsidR="00591709" w:rsidRPr="00FD46C9">
        <w:rPr>
          <w:rFonts w:cstheme="minorHAnsi"/>
          <w:sz w:val="24"/>
          <w:szCs w:val="24"/>
          <w:lang w:bidi="fa-IR"/>
        </w:rPr>
        <w:t>n practice, such digital surface</w:t>
      </w:r>
      <w:r w:rsidR="00F136D2" w:rsidRPr="00FD46C9">
        <w:rPr>
          <w:rFonts w:cstheme="minorHAnsi"/>
          <w:sz w:val="24"/>
          <w:szCs w:val="24"/>
          <w:lang w:bidi="fa-IR"/>
        </w:rPr>
        <w:t>s</w:t>
      </w:r>
      <w:r w:rsidR="00591709" w:rsidRPr="00FD46C9">
        <w:rPr>
          <w:rFonts w:cstheme="minorHAnsi"/>
          <w:sz w:val="24"/>
          <w:szCs w:val="24"/>
          <w:lang w:bidi="fa-IR"/>
        </w:rPr>
        <w:t xml:space="preserve"> are not continuous but </w:t>
      </w:r>
      <w:r w:rsidR="000E69BF" w:rsidRPr="00FD46C9">
        <w:rPr>
          <w:rFonts w:cstheme="minorHAnsi"/>
          <w:sz w:val="24"/>
          <w:szCs w:val="24"/>
          <w:lang w:bidi="fa-IR"/>
        </w:rPr>
        <w:t>are</w:t>
      </w:r>
      <w:r w:rsidR="00591709" w:rsidRPr="00FD46C9">
        <w:rPr>
          <w:rFonts w:cstheme="minorHAnsi"/>
          <w:sz w:val="24"/>
          <w:szCs w:val="24"/>
          <w:lang w:bidi="fa-IR"/>
        </w:rPr>
        <w:t xml:space="preserve"> defined as point clouds, the </w:t>
      </w:r>
      <w:r w:rsidR="00591709" w:rsidRPr="00AF18A6">
        <w:rPr>
          <w:rFonts w:cstheme="minorHAnsi"/>
          <w:color w:val="000000" w:themeColor="text1"/>
          <w:sz w:val="24"/>
          <w:szCs w:val="24"/>
          <w:lang w:bidi="fa-IR"/>
        </w:rPr>
        <w:t xml:space="preserve">points of which may not fall on such arbitrarily chosen vectors. </w:t>
      </w:r>
      <w:r w:rsidR="001468B8" w:rsidRPr="00AF18A6">
        <w:rPr>
          <w:rFonts w:cstheme="minorHAnsi"/>
          <w:color w:val="000000" w:themeColor="text1"/>
          <w:sz w:val="24"/>
          <w:szCs w:val="24"/>
          <w:lang w:bidi="fa-IR"/>
        </w:rPr>
        <w:t>Furthermore, rotation to align the centers of mass and the axes of minimum moments of inertia almost guarantee</w:t>
      </w:r>
      <w:r w:rsidR="00A8549C" w:rsidRPr="00AF18A6">
        <w:rPr>
          <w:rFonts w:cstheme="minorHAnsi"/>
          <w:color w:val="000000" w:themeColor="text1"/>
          <w:sz w:val="24"/>
          <w:szCs w:val="24"/>
          <w:lang w:bidi="fa-IR"/>
        </w:rPr>
        <w:t>s</w:t>
      </w:r>
      <w:r w:rsidR="001468B8" w:rsidRPr="00AF18A6">
        <w:rPr>
          <w:rFonts w:cstheme="minorHAnsi"/>
          <w:color w:val="000000" w:themeColor="text1"/>
          <w:sz w:val="24"/>
          <w:szCs w:val="24"/>
          <w:lang w:bidi="fa-IR"/>
        </w:rPr>
        <w:t xml:space="preserve"> that points on the </w:t>
      </w:r>
      <w:r w:rsidR="001468B8" w:rsidRPr="00AF18A6">
        <w:rPr>
          <w:rFonts w:eastAsia="Times New Roman" w:cstheme="minorHAnsi"/>
          <w:color w:val="000000" w:themeColor="text1"/>
          <w:sz w:val="24"/>
          <w:szCs w:val="24"/>
        </w:rPr>
        <w:t>surface of the actual object will not lie along a vector normal to the axes of minimum moment of inertia and passing through a surface point of the model object’s point cloud.</w:t>
      </w:r>
      <w:r w:rsidR="001468B8" w:rsidRPr="00AF18A6">
        <w:rPr>
          <w:rFonts w:cstheme="minorHAnsi"/>
          <w:color w:val="000000" w:themeColor="text1"/>
          <w:sz w:val="24"/>
          <w:szCs w:val="24"/>
          <w:lang w:bidi="fa-IR"/>
        </w:rPr>
        <w:t xml:space="preserve"> </w:t>
      </w:r>
      <w:r w:rsidR="00591709" w:rsidRPr="00AF18A6">
        <w:rPr>
          <w:rFonts w:cstheme="minorHAnsi"/>
          <w:color w:val="000000" w:themeColor="text1"/>
          <w:sz w:val="24"/>
          <w:szCs w:val="24"/>
          <w:lang w:bidi="fa-IR"/>
        </w:rPr>
        <w:t>Thus, the intersection point</w:t>
      </w:r>
      <w:r w:rsidR="003C3A55" w:rsidRPr="00AF18A6">
        <w:rPr>
          <w:rFonts w:cstheme="minorHAnsi"/>
          <w:color w:val="000000" w:themeColor="text1"/>
          <w:sz w:val="24"/>
          <w:szCs w:val="24"/>
          <w:lang w:bidi="fa-IR"/>
        </w:rPr>
        <w:t xml:space="preserve">s, </w:t>
      </w:r>
      <w:r w:rsidR="00D40E9C" w:rsidRPr="00AF18A6">
        <w:rPr>
          <w:rFonts w:cstheme="minorHAnsi"/>
          <w:color w:val="000000" w:themeColor="text1"/>
          <w:sz w:val="24"/>
          <w:szCs w:val="24"/>
          <w:lang w:bidi="fa-IR"/>
        </w:rPr>
        <w:t>i.e.,</w:t>
      </w:r>
      <w:r w:rsidR="003C3A55" w:rsidRPr="00AF18A6">
        <w:rPr>
          <w:rFonts w:cstheme="minorHAnsi"/>
          <w:color w:val="000000" w:themeColor="text1"/>
          <w:sz w:val="24"/>
          <w:szCs w:val="24"/>
          <w:lang w:bidi="fa-IR"/>
        </w:rPr>
        <w:t xml:space="preserve"> </w:t>
      </w:r>
      <w:r w:rsidR="003C3A55" w:rsidRPr="00AF18A6">
        <w:rPr>
          <w:rFonts w:ascii="Cambria Math" w:hAnsi="Cambria Math" w:cstheme="minorHAnsi"/>
          <w:i/>
          <w:color w:val="000000" w:themeColor="text1"/>
          <w:sz w:val="24"/>
          <w:szCs w:val="24"/>
          <w:lang w:bidi="fa-IR"/>
        </w:rPr>
        <w:t>p</w:t>
      </w:r>
      <w:r w:rsidR="003C3A55" w:rsidRPr="00AF18A6">
        <w:rPr>
          <w:rFonts w:ascii="Cambria Math" w:hAnsi="Cambria Math" w:cstheme="minorHAnsi"/>
          <w:i/>
          <w:color w:val="000000" w:themeColor="text1"/>
          <w:sz w:val="24"/>
          <w:szCs w:val="24"/>
          <w:vertAlign w:val="subscript"/>
          <w:lang w:bidi="fa-IR"/>
        </w:rPr>
        <w:t>i</w:t>
      </w:r>
      <w:r w:rsidR="003C3A55" w:rsidRPr="00AF18A6">
        <w:rPr>
          <w:rFonts w:cstheme="minorHAnsi"/>
          <w:color w:val="000000" w:themeColor="text1"/>
          <w:sz w:val="24"/>
          <w:szCs w:val="24"/>
          <w:lang w:bidi="fa-IR"/>
        </w:rPr>
        <w:t xml:space="preserve"> and </w:t>
      </w:r>
      <w:r w:rsidR="003C3A55" w:rsidRPr="00AF18A6">
        <w:rPr>
          <w:rFonts w:ascii="Cambria Math" w:hAnsi="Cambria Math" w:cstheme="minorHAnsi"/>
          <w:i/>
          <w:color w:val="000000" w:themeColor="text1"/>
          <w:sz w:val="24"/>
          <w:szCs w:val="24"/>
          <w:lang w:bidi="fa-IR"/>
        </w:rPr>
        <w:t>p</w:t>
      </w:r>
      <w:r w:rsidR="003C3A55" w:rsidRPr="00AF18A6">
        <w:rPr>
          <w:rFonts w:ascii="Cambria Math" w:hAnsi="Cambria Math" w:cstheme="minorHAnsi"/>
          <w:i/>
          <w:color w:val="000000" w:themeColor="text1"/>
          <w:sz w:val="24"/>
          <w:szCs w:val="24"/>
          <w:vertAlign w:val="subscript"/>
          <w:lang w:bidi="fa-IR"/>
        </w:rPr>
        <w:t>o</w:t>
      </w:r>
      <w:r w:rsidR="003C3A55" w:rsidRPr="00AF18A6">
        <w:rPr>
          <w:rFonts w:cstheme="minorHAnsi"/>
          <w:color w:val="000000" w:themeColor="text1"/>
          <w:sz w:val="24"/>
          <w:szCs w:val="24"/>
          <w:lang w:bidi="fa-IR"/>
        </w:rPr>
        <w:t xml:space="preserve">, </w:t>
      </w:r>
      <w:r w:rsidR="00591709" w:rsidRPr="00AF18A6">
        <w:rPr>
          <w:rFonts w:cstheme="minorHAnsi"/>
          <w:color w:val="000000" w:themeColor="text1"/>
          <w:sz w:val="24"/>
          <w:szCs w:val="24"/>
          <w:lang w:bidi="fa-IR"/>
        </w:rPr>
        <w:t xml:space="preserve">on the printed surface boundary </w:t>
      </w:r>
      <w:r w:rsidR="003C3A55" w:rsidRPr="00AF18A6">
        <w:rPr>
          <w:rFonts w:cstheme="minorHAnsi"/>
          <w:color w:val="000000" w:themeColor="text1"/>
          <w:sz w:val="24"/>
          <w:szCs w:val="24"/>
          <w:lang w:bidi="fa-IR"/>
        </w:rPr>
        <w:t xml:space="preserve">were </w:t>
      </w:r>
      <w:r w:rsidR="00591709" w:rsidRPr="00AF18A6">
        <w:rPr>
          <w:rFonts w:cstheme="minorHAnsi"/>
          <w:color w:val="000000" w:themeColor="text1"/>
          <w:sz w:val="24"/>
          <w:szCs w:val="24"/>
          <w:lang w:bidi="fa-IR"/>
        </w:rPr>
        <w:t>found by</w:t>
      </w:r>
      <w:r w:rsidR="0037075C" w:rsidRPr="00AF18A6">
        <w:rPr>
          <w:rFonts w:cstheme="minorHAnsi"/>
          <w:color w:val="000000" w:themeColor="text1"/>
          <w:sz w:val="24"/>
          <w:szCs w:val="24"/>
          <w:lang w:bidi="fa-IR"/>
        </w:rPr>
        <w:t xml:space="preserve"> calculating the shortest distance between the closest point on the printed surface and the</w:t>
      </w:r>
      <w:r w:rsidR="00591709" w:rsidRPr="00AF18A6">
        <w:rPr>
          <w:rFonts w:cstheme="minorHAnsi"/>
          <w:color w:val="000000" w:themeColor="text1"/>
          <w:sz w:val="24"/>
          <w:szCs w:val="24"/>
          <w:lang w:bidi="fa-IR"/>
        </w:rPr>
        <w:t xml:space="preserve"> vector </w:t>
      </w:r>
      <m:oMath>
        <m:sSub>
          <m:sSubPr>
            <m:ctrlPr>
              <w:rPr>
                <w:rFonts w:ascii="Cambria Math" w:hAnsi="Cambria Math" w:cstheme="minorHAnsi"/>
                <w:i/>
                <w:color w:val="000000" w:themeColor="text1"/>
                <w:sz w:val="24"/>
                <w:szCs w:val="24"/>
                <w:lang w:bidi="fa-IR"/>
              </w:rPr>
            </m:ctrlPr>
          </m:sSubPr>
          <m:e>
            <m:acc>
              <m:accPr>
                <m:ctrlPr>
                  <w:rPr>
                    <w:rFonts w:ascii="Cambria Math" w:hAnsi="Cambria Math" w:cstheme="minorHAnsi"/>
                    <w:i/>
                    <w:color w:val="000000" w:themeColor="text1"/>
                    <w:sz w:val="24"/>
                    <w:szCs w:val="24"/>
                    <w:lang w:bidi="fa-IR"/>
                  </w:rPr>
                </m:ctrlPr>
              </m:accPr>
              <m:e>
                <m:r>
                  <w:rPr>
                    <w:rFonts w:ascii="Cambria Math" w:hAnsi="Cambria Math" w:cstheme="minorHAnsi"/>
                    <w:color w:val="000000" w:themeColor="text1"/>
                    <w:sz w:val="24"/>
                    <w:szCs w:val="24"/>
                    <w:lang w:bidi="fa-IR"/>
                  </w:rPr>
                  <m:t>n</m:t>
                </m:r>
              </m:e>
            </m:acc>
          </m:e>
          <m:sub>
            <m:r>
              <w:rPr>
                <w:rFonts w:ascii="Cambria Math" w:hAnsi="Cambria Math" w:cstheme="minorHAnsi"/>
                <w:color w:val="000000" w:themeColor="text1"/>
                <w:sz w:val="24"/>
                <w:szCs w:val="24"/>
                <w:lang w:bidi="fa-IR"/>
              </w:rPr>
              <m:t>N</m:t>
            </m:r>
          </m:sub>
        </m:sSub>
      </m:oMath>
      <w:r w:rsidR="0037075C" w:rsidRPr="00AF18A6">
        <w:rPr>
          <w:rFonts w:cstheme="minorHAnsi"/>
          <w:color w:val="000000" w:themeColor="text1"/>
          <w:sz w:val="24"/>
          <w:szCs w:val="24"/>
          <w:lang w:bidi="fa-IR"/>
        </w:rPr>
        <w:t xml:space="preserve">. This distance lies along the vector </w:t>
      </w:r>
      <w:r w:rsidR="0037075C" w:rsidRPr="00AF18A6">
        <w:rPr>
          <w:rFonts w:cstheme="minorHAnsi"/>
          <w:color w:val="000000" w:themeColor="text1"/>
          <w:sz w:val="24"/>
          <w:szCs w:val="24"/>
          <w:lang w:bidi="fa-IR"/>
        </w:rPr>
        <w:lastRenderedPageBreak/>
        <w:t xml:space="preserve">passing through </w:t>
      </w:r>
      <w:r w:rsidR="00591709" w:rsidRPr="00AF18A6">
        <w:rPr>
          <w:rFonts w:cstheme="minorHAnsi"/>
          <w:color w:val="000000" w:themeColor="text1"/>
          <w:sz w:val="24"/>
          <w:szCs w:val="24"/>
          <w:lang w:bidi="fa-IR"/>
        </w:rPr>
        <w:t>the closest point on the printed surface</w:t>
      </w:r>
      <w:r w:rsidR="0037075C" w:rsidRPr="00AF18A6">
        <w:rPr>
          <w:rFonts w:cstheme="minorHAnsi"/>
          <w:color w:val="000000" w:themeColor="text1"/>
          <w:sz w:val="24"/>
          <w:szCs w:val="24"/>
          <w:lang w:bidi="fa-IR"/>
        </w:rPr>
        <w:t xml:space="preserve"> and normal to the vector </w:t>
      </w:r>
      <w:proofErr w:type="spellStart"/>
      <w:r w:rsidR="0037075C" w:rsidRPr="00AF18A6">
        <w:rPr>
          <w:rFonts w:ascii="Cambria Math" w:hAnsi="Cambria Math" w:cstheme="minorHAnsi"/>
          <w:i/>
          <w:color w:val="000000" w:themeColor="text1"/>
          <w:sz w:val="24"/>
          <w:szCs w:val="24"/>
          <w:lang w:bidi="fa-IR"/>
        </w:rPr>
        <w:t>n</w:t>
      </w:r>
      <w:r w:rsidR="0037075C" w:rsidRPr="00AF18A6">
        <w:rPr>
          <w:rFonts w:ascii="Cambria Math" w:hAnsi="Cambria Math" w:cstheme="minorHAnsi"/>
          <w:i/>
          <w:color w:val="000000" w:themeColor="text1"/>
          <w:sz w:val="24"/>
          <w:szCs w:val="24"/>
          <w:vertAlign w:val="subscript"/>
          <w:lang w:bidi="fa-IR"/>
        </w:rPr>
        <w:t>N</w:t>
      </w:r>
      <w:proofErr w:type="spellEnd"/>
      <w:r w:rsidR="00D460C6" w:rsidRPr="00AF18A6">
        <w:rPr>
          <w:rFonts w:cstheme="minorHAnsi"/>
          <w:color w:val="000000" w:themeColor="text1"/>
          <w:sz w:val="24"/>
          <w:szCs w:val="24"/>
          <w:lang w:bidi="fa-IR"/>
        </w:rPr>
        <w:t xml:space="preserve"> as shown on Figure </w:t>
      </w:r>
      <w:r w:rsidR="00C30B3A" w:rsidRPr="00AF18A6">
        <w:rPr>
          <w:rFonts w:cstheme="minorHAnsi"/>
          <w:color w:val="000000" w:themeColor="text1"/>
          <w:sz w:val="24"/>
          <w:szCs w:val="24"/>
          <w:lang w:bidi="fa-IR"/>
        </w:rPr>
        <w:t>6</w:t>
      </w:r>
      <w:r w:rsidR="00D460C6" w:rsidRPr="00AF18A6">
        <w:rPr>
          <w:rFonts w:cstheme="minorHAnsi"/>
          <w:color w:val="000000" w:themeColor="text1"/>
          <w:sz w:val="24"/>
          <w:szCs w:val="24"/>
          <w:lang w:bidi="fa-IR"/>
        </w:rPr>
        <w:t>b.</w:t>
      </w:r>
    </w:p>
    <w:p w14:paraId="47AB2345" w14:textId="77777777" w:rsidR="009A642B" w:rsidRPr="00E85E1F" w:rsidRDefault="009A642B" w:rsidP="009A642B">
      <w:pPr>
        <w:spacing w:after="0" w:line="480" w:lineRule="auto"/>
        <w:jc w:val="center"/>
        <w:rPr>
          <w:rFonts w:cstheme="minorHAnsi"/>
          <w:sz w:val="24"/>
          <w:szCs w:val="24"/>
        </w:rPr>
      </w:pPr>
      <w:r>
        <w:rPr>
          <w:rFonts w:cstheme="minorHAnsi"/>
          <w:noProof/>
          <w:sz w:val="24"/>
          <w:szCs w:val="24"/>
        </w:rPr>
        <w:drawing>
          <wp:inline distT="0" distB="0" distL="0" distR="0" wp14:anchorId="1D67B2AC" wp14:editId="2E3E3F03">
            <wp:extent cx="5838825" cy="3353558"/>
            <wp:effectExtent l="19050" t="19050" r="952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9880" cy="3359907"/>
                    </a:xfrm>
                    <a:prstGeom prst="rect">
                      <a:avLst/>
                    </a:prstGeom>
                    <a:noFill/>
                    <a:ln>
                      <a:solidFill>
                        <a:schemeClr val="tx1"/>
                      </a:solidFill>
                    </a:ln>
                  </pic:spPr>
                </pic:pic>
              </a:graphicData>
            </a:graphic>
          </wp:inline>
        </w:drawing>
      </w:r>
    </w:p>
    <w:p w14:paraId="0B74DDA5" w14:textId="10D8C53A" w:rsidR="009A642B" w:rsidRDefault="009A642B" w:rsidP="009A642B">
      <w:pPr>
        <w:spacing w:line="480" w:lineRule="auto"/>
        <w:jc w:val="both"/>
        <w:rPr>
          <w:rFonts w:cstheme="minorHAnsi"/>
          <w:sz w:val="24"/>
          <w:szCs w:val="24"/>
        </w:rPr>
      </w:pPr>
      <w:r w:rsidRPr="00AF18A6">
        <w:rPr>
          <w:rFonts w:cstheme="minorHAnsi"/>
          <w:b/>
          <w:bCs/>
          <w:sz w:val="24"/>
          <w:szCs w:val="24"/>
        </w:rPr>
        <w:t xml:space="preserve">Figure </w:t>
      </w:r>
      <w:r w:rsidR="00C30B3A" w:rsidRPr="00AF18A6">
        <w:rPr>
          <w:rFonts w:cstheme="minorHAnsi"/>
          <w:b/>
          <w:bCs/>
          <w:sz w:val="24"/>
          <w:szCs w:val="24"/>
        </w:rPr>
        <w:t>6</w:t>
      </w:r>
      <w:r w:rsidRPr="00AF18A6">
        <w:rPr>
          <w:rFonts w:cstheme="minorHAnsi"/>
          <w:b/>
          <w:bCs/>
          <w:sz w:val="24"/>
          <w:szCs w:val="24"/>
        </w:rPr>
        <w:t>.</w:t>
      </w:r>
      <w:r w:rsidRPr="00AF18A6">
        <w:rPr>
          <w:rFonts w:cstheme="minorHAnsi"/>
          <w:sz w:val="24"/>
          <w:szCs w:val="24"/>
        </w:rPr>
        <w:t xml:space="preserve"> In these images,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min</m:t>
            </m:r>
          </m:sub>
        </m:sSub>
      </m:oMath>
      <w:r w:rsidRPr="00AF18A6">
        <w:rPr>
          <w:rFonts w:eastAsiaTheme="minorEastAsia" w:cstheme="minorHAnsi"/>
          <w:sz w:val="24"/>
          <w:szCs w:val="24"/>
        </w:rPr>
        <w:t xml:space="preserve"> is the axes of minimum moment of inertia,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N</m:t>
            </m:r>
          </m:sub>
        </m:sSub>
      </m:oMath>
      <w:r w:rsidRPr="00AF18A6">
        <w:rPr>
          <w:rFonts w:cstheme="minorHAnsi"/>
          <w:sz w:val="24"/>
          <w:szCs w:val="24"/>
        </w:rPr>
        <w:t xml:space="preserve"> is one of N lines </w:t>
      </w:r>
      <w:r>
        <w:rPr>
          <w:rFonts w:cstheme="minorHAnsi"/>
          <w:sz w:val="24"/>
          <w:szCs w:val="24"/>
        </w:rPr>
        <w:t xml:space="preserve">drawn at </w:t>
      </w:r>
      <w:r w:rsidRPr="00FD46C9">
        <w:rPr>
          <w:rFonts w:cstheme="minorHAnsi"/>
          <w:sz w:val="24"/>
          <w:szCs w:val="24"/>
        </w:rPr>
        <w:t>random</w:t>
      </w:r>
      <w:r w:rsidR="008A14AB" w:rsidRPr="00FD46C9">
        <w:rPr>
          <w:rFonts w:cstheme="minorHAnsi"/>
          <w:sz w:val="24"/>
          <w:szCs w:val="24"/>
        </w:rPr>
        <w:t xml:space="preserve"> generating 4N surface points</w:t>
      </w:r>
      <w:r w:rsidR="00DA35D3" w:rsidRPr="00FD46C9">
        <w:rPr>
          <w:rFonts w:cstheme="minorHAnsi"/>
          <w:sz w:val="24"/>
          <w:szCs w:val="24"/>
        </w:rPr>
        <w:t>,</w:t>
      </w:r>
      <w:r w:rsidR="008A14AB" w:rsidRPr="00FD46C9">
        <w:rPr>
          <w:rFonts w:cstheme="minorHAnsi"/>
          <w:sz w:val="24"/>
          <w:szCs w:val="24"/>
        </w:rPr>
        <w:t xml:space="preserve"> two of which are shown, </w:t>
      </w:r>
      <w:r w:rsidR="008A14AB" w:rsidRPr="00FD46C9">
        <w:rPr>
          <w:rFonts w:cstheme="minorHAnsi"/>
          <w:i/>
          <w:sz w:val="24"/>
          <w:szCs w:val="24"/>
        </w:rPr>
        <w:t>p</w:t>
      </w:r>
      <w:r w:rsidR="008A14AB" w:rsidRPr="00FD46C9">
        <w:rPr>
          <w:rFonts w:cstheme="minorHAnsi"/>
          <w:i/>
          <w:sz w:val="24"/>
          <w:szCs w:val="24"/>
          <w:vertAlign w:val="subscript"/>
        </w:rPr>
        <w:t>i</w:t>
      </w:r>
      <w:r w:rsidR="008A14AB" w:rsidRPr="00FD46C9">
        <w:rPr>
          <w:rFonts w:cstheme="minorHAnsi"/>
          <w:sz w:val="24"/>
          <w:szCs w:val="24"/>
        </w:rPr>
        <w:t xml:space="preserve"> and </w:t>
      </w:r>
      <w:r w:rsidR="008A14AB" w:rsidRPr="00FD46C9">
        <w:rPr>
          <w:rFonts w:cstheme="minorHAnsi"/>
          <w:i/>
          <w:sz w:val="24"/>
          <w:szCs w:val="24"/>
        </w:rPr>
        <w:t>p</w:t>
      </w:r>
      <w:r w:rsidR="008A14AB" w:rsidRPr="00FD46C9">
        <w:rPr>
          <w:rFonts w:cstheme="minorHAnsi"/>
          <w:i/>
          <w:sz w:val="24"/>
          <w:szCs w:val="24"/>
          <w:vertAlign w:val="subscript"/>
        </w:rPr>
        <w:t>o</w:t>
      </w:r>
      <w:r w:rsidR="008A14AB" w:rsidRPr="00FD46C9">
        <w:rPr>
          <w:rFonts w:cstheme="minorHAnsi"/>
          <w:sz w:val="24"/>
          <w:szCs w:val="24"/>
        </w:rPr>
        <w:t>,</w:t>
      </w:r>
      <w:r w:rsidRPr="00FD46C9">
        <w:rPr>
          <w:rFonts w:cstheme="minorHAnsi"/>
          <w:sz w:val="24"/>
          <w:szCs w:val="24"/>
        </w:rPr>
        <w:t xml:space="preserve"> and </w:t>
      </w:r>
      <m:oMath>
        <m:r>
          <m:rPr>
            <m:scr m:val="double-struck"/>
          </m:rPr>
          <w:rPr>
            <w:rFonts w:ascii="Cambria Math" w:hAnsi="Cambria Math" w:cstheme="minorHAnsi"/>
            <w:sz w:val="24"/>
            <w:szCs w:val="24"/>
          </w:rPr>
          <m:t>Z</m:t>
        </m:r>
      </m:oMath>
      <w:r w:rsidRPr="00FD46C9">
        <w:rPr>
          <w:rFonts w:cstheme="minorHAnsi"/>
          <w:sz w:val="24"/>
          <w:szCs w:val="24"/>
        </w:rPr>
        <w:t xml:space="preserve"> is the axial direction of the local coordinate system, in this case </w:t>
      </w:r>
      <m:oMath>
        <m:r>
          <m:rPr>
            <m:scr m:val="double-struck"/>
          </m:rPr>
          <w:rPr>
            <w:rFonts w:ascii="Cambria Math" w:hAnsi="Cambria Math" w:cstheme="minorHAnsi"/>
            <w:sz w:val="24"/>
            <w:szCs w:val="24"/>
          </w:rPr>
          <m:t>Z</m:t>
        </m:r>
      </m:oMath>
      <w:r w:rsidRPr="00FD46C9">
        <w:rPr>
          <w:rFonts w:cstheme="minorHAnsi"/>
          <w:sz w:val="24"/>
          <w:szCs w:val="24"/>
        </w:rPr>
        <w:t xml:space="preserve"> passes through the COM of both object after alignment and is </w:t>
      </w:r>
      <w:r>
        <w:rPr>
          <w:rFonts w:cstheme="minorHAnsi"/>
          <w:sz w:val="24"/>
          <w:szCs w:val="24"/>
        </w:rPr>
        <w:t>the axial build direction of the printed object.  (a) 2D</w:t>
      </w:r>
      <w:r w:rsidRPr="009E3BE2">
        <w:rPr>
          <w:rFonts w:cstheme="minorHAnsi"/>
          <w:sz w:val="24"/>
          <w:szCs w:val="24"/>
        </w:rPr>
        <w:t xml:space="preserve"> representation of a single XY-plane</w:t>
      </w:r>
      <w:r>
        <w:rPr>
          <w:rFonts w:cstheme="minorHAnsi"/>
          <w:sz w:val="24"/>
          <w:szCs w:val="24"/>
        </w:rPr>
        <w:t xml:space="preserve"> </w:t>
      </w:r>
      <w:r w:rsidRPr="009E3BE2">
        <w:rPr>
          <w:rFonts w:cstheme="minorHAnsi"/>
          <w:sz w:val="24"/>
          <w:szCs w:val="24"/>
        </w:rPr>
        <w:t xml:space="preserve">through a printed object (the solid boundaries) </w:t>
      </w:r>
      <w:r>
        <w:rPr>
          <w:rFonts w:cstheme="minorHAnsi"/>
          <w:sz w:val="24"/>
          <w:szCs w:val="24"/>
        </w:rPr>
        <w:t xml:space="preserve">and model object (the dashed boundaries) </w:t>
      </w:r>
      <w:r w:rsidRPr="009E3BE2">
        <w:rPr>
          <w:rFonts w:cstheme="minorHAnsi"/>
          <w:sz w:val="24"/>
          <w:szCs w:val="24"/>
        </w:rPr>
        <w:t xml:space="preserve">after alignment of the </w:t>
      </w:r>
      <w:r>
        <w:rPr>
          <w:rFonts w:cstheme="minorHAnsi"/>
          <w:sz w:val="24"/>
          <w:szCs w:val="24"/>
        </w:rPr>
        <w:t xml:space="preserve">COM and after rotating the axis of </w:t>
      </w:r>
      <w:proofErr w:type="spellStart"/>
      <w:r w:rsidRPr="001F4AF7">
        <w:rPr>
          <w:rFonts w:ascii="Cambria Math" w:hAnsi="Cambria Math" w:cstheme="minorHAnsi"/>
          <w:i/>
          <w:sz w:val="24"/>
          <w:szCs w:val="24"/>
        </w:rPr>
        <w:t>I</w:t>
      </w:r>
      <w:r w:rsidRPr="001F4AF7">
        <w:rPr>
          <w:rFonts w:ascii="Cambria Math" w:hAnsi="Cambria Math" w:cstheme="minorHAnsi"/>
          <w:i/>
          <w:sz w:val="24"/>
          <w:szCs w:val="24"/>
          <w:vertAlign w:val="subscript"/>
        </w:rPr>
        <w:t>min</w:t>
      </w:r>
      <w:proofErr w:type="spellEnd"/>
      <w:r>
        <w:rPr>
          <w:rFonts w:cstheme="minorHAnsi"/>
          <w:sz w:val="24"/>
          <w:szCs w:val="24"/>
        </w:rPr>
        <w:t xml:space="preserve"> of the print object into that of the model object.  The intersecting line, one of N such lines that would be used to compute the boundary-based printability metric, illustrates the points intersecting the inner- and outer-most surface of the printed object. (b) 3D representation showing the location of the interpolated surface point on the printed object </w:t>
      </w:r>
      <w:r w:rsidRPr="000A6604">
        <w:rPr>
          <w:rFonts w:ascii="Cambria Math" w:hAnsi="Cambria Math" w:cstheme="minorHAnsi"/>
          <w:i/>
          <w:sz w:val="24"/>
          <w:szCs w:val="24"/>
        </w:rPr>
        <w:t>p</w:t>
      </w:r>
      <w:r>
        <w:rPr>
          <w:rFonts w:ascii="Cambria Math" w:hAnsi="Cambria Math" w:cstheme="minorHAnsi"/>
          <w:i/>
          <w:sz w:val="24"/>
          <w:szCs w:val="24"/>
          <w:vertAlign w:val="subscript"/>
        </w:rPr>
        <w:t>o</w:t>
      </w:r>
      <w:r>
        <w:rPr>
          <w:rFonts w:cstheme="minorHAnsi"/>
          <w:sz w:val="24"/>
          <w:szCs w:val="24"/>
        </w:rPr>
        <w:t xml:space="preserve"> corresponding to a point </w:t>
      </w:r>
      <w:r w:rsidRPr="006540FB">
        <w:rPr>
          <w:rFonts w:ascii="Cambria Math" w:hAnsi="Cambria Math" w:cstheme="minorHAnsi"/>
          <w:i/>
          <w:sz w:val="24"/>
          <w:szCs w:val="24"/>
        </w:rPr>
        <w:t>p</w:t>
      </w:r>
      <w:r>
        <w:rPr>
          <w:rFonts w:ascii="Cambria Math" w:hAnsi="Cambria Math" w:cstheme="minorHAnsi"/>
          <w:i/>
          <w:sz w:val="24"/>
          <w:szCs w:val="24"/>
          <w:vertAlign w:val="subscript"/>
        </w:rPr>
        <w:t>r</w:t>
      </w:r>
      <w:r>
        <w:rPr>
          <w:rFonts w:cstheme="minorHAnsi"/>
          <w:sz w:val="24"/>
          <w:szCs w:val="24"/>
        </w:rPr>
        <w:t xml:space="preserve"> on the model object.</w:t>
      </w:r>
    </w:p>
    <w:p w14:paraId="21A63A7F" w14:textId="7C3317CF" w:rsidR="00C22155" w:rsidRDefault="006F7CA6" w:rsidP="002F4A47">
      <w:pPr>
        <w:spacing w:after="0" w:line="480" w:lineRule="auto"/>
        <w:jc w:val="both"/>
        <w:rPr>
          <w:rFonts w:eastAsia="Times New Roman" w:cstheme="minorHAnsi"/>
          <w:color w:val="000000" w:themeColor="text1"/>
          <w:sz w:val="24"/>
          <w:szCs w:val="24"/>
        </w:rPr>
      </w:pPr>
      <w:r w:rsidRPr="00FF7075">
        <w:rPr>
          <w:rFonts w:cstheme="minorHAnsi"/>
          <w:color w:val="000000" w:themeColor="text1"/>
          <w:sz w:val="24"/>
          <w:szCs w:val="24"/>
          <w:lang w:bidi="fa-IR"/>
        </w:rPr>
        <w:lastRenderedPageBreak/>
        <w:t xml:space="preserve">Moreover, </w:t>
      </w:r>
      <w:r w:rsidRPr="00FF7075">
        <w:rPr>
          <w:rFonts w:eastAsia="Times New Roman" w:cstheme="minorHAnsi"/>
          <w:color w:val="000000" w:themeColor="text1"/>
          <w:sz w:val="24"/>
          <w:szCs w:val="24"/>
        </w:rPr>
        <w:t xml:space="preserve">when using </w:t>
      </w:r>
      <w:r w:rsidR="00EE309A" w:rsidRPr="00FF7075">
        <w:rPr>
          <w:rFonts w:eastAsia="Times New Roman" w:cstheme="minorHAnsi"/>
          <w:color w:val="000000" w:themeColor="text1"/>
          <w:sz w:val="24"/>
          <w:szCs w:val="24"/>
        </w:rPr>
        <w:t xml:space="preserve">a </w:t>
      </w:r>
      <w:r w:rsidR="00DB64CC" w:rsidRPr="00FF7075">
        <w:rPr>
          <w:rFonts w:eastAsia="Times New Roman" w:cstheme="minorHAnsi"/>
          <w:color w:val="000000" w:themeColor="text1"/>
          <w:sz w:val="24"/>
          <w:szCs w:val="24"/>
        </w:rPr>
        <w:t>boundary-based method</w:t>
      </w:r>
      <w:r w:rsidRPr="00FF7075">
        <w:rPr>
          <w:rFonts w:eastAsia="Times New Roman" w:cstheme="minorHAnsi"/>
          <w:color w:val="000000" w:themeColor="text1"/>
          <w:sz w:val="24"/>
          <w:szCs w:val="24"/>
        </w:rPr>
        <w:t xml:space="preserve">, defining the exterior boundary can be </w:t>
      </w:r>
      <w:r w:rsidR="00406F72" w:rsidRPr="00AF18A6">
        <w:rPr>
          <w:rFonts w:eastAsia="Times New Roman" w:cstheme="minorHAnsi"/>
          <w:color w:val="000000" w:themeColor="text1"/>
          <w:sz w:val="24"/>
          <w:szCs w:val="24"/>
        </w:rPr>
        <w:t>subjective</w:t>
      </w:r>
      <w:r w:rsidR="0038097A" w:rsidRPr="00AF18A6">
        <w:rPr>
          <w:rFonts w:eastAsia="Times New Roman" w:cstheme="minorHAnsi"/>
          <w:color w:val="000000" w:themeColor="text1"/>
          <w:sz w:val="24"/>
          <w:szCs w:val="24"/>
        </w:rPr>
        <w:t xml:space="preserve">; </w:t>
      </w:r>
      <w:r w:rsidRPr="00AF18A6">
        <w:rPr>
          <w:rFonts w:eastAsia="Times New Roman" w:cstheme="minorHAnsi"/>
          <w:color w:val="000000" w:themeColor="text1"/>
          <w:sz w:val="24"/>
          <w:szCs w:val="24"/>
        </w:rPr>
        <w:t xml:space="preserve">Figure </w:t>
      </w:r>
      <w:r w:rsidR="00423C3C" w:rsidRPr="00AF18A6">
        <w:rPr>
          <w:rFonts w:eastAsia="Times New Roman" w:cstheme="minorHAnsi"/>
          <w:color w:val="000000" w:themeColor="text1"/>
          <w:sz w:val="24"/>
          <w:szCs w:val="24"/>
        </w:rPr>
        <w:t>7</w:t>
      </w:r>
      <w:r w:rsidR="0038097A" w:rsidRPr="00AF18A6">
        <w:rPr>
          <w:rFonts w:eastAsia="Times New Roman" w:cstheme="minorHAnsi"/>
          <w:color w:val="000000" w:themeColor="text1"/>
          <w:sz w:val="24"/>
          <w:szCs w:val="24"/>
        </w:rPr>
        <w:t xml:space="preserve"> illustrates a number of characteristic defects encountered when printing</w:t>
      </w:r>
      <w:r w:rsidR="0038097A">
        <w:rPr>
          <w:rFonts w:eastAsia="Times New Roman" w:cstheme="minorHAnsi"/>
          <w:color w:val="000000" w:themeColor="text1"/>
          <w:sz w:val="24"/>
          <w:szCs w:val="24"/>
        </w:rPr>
        <w:t xml:space="preserve"> including pores, concave features</w:t>
      </w:r>
      <w:r w:rsidR="000E69BF">
        <w:rPr>
          <w:rFonts w:eastAsia="Times New Roman" w:cstheme="minorHAnsi"/>
          <w:color w:val="000000" w:themeColor="text1"/>
          <w:sz w:val="24"/>
          <w:szCs w:val="24"/>
        </w:rPr>
        <w:t>,</w:t>
      </w:r>
      <w:r w:rsidR="0038097A">
        <w:rPr>
          <w:rFonts w:eastAsia="Times New Roman" w:cstheme="minorHAnsi"/>
          <w:color w:val="000000" w:themeColor="text1"/>
          <w:sz w:val="24"/>
          <w:szCs w:val="24"/>
        </w:rPr>
        <w:t xml:space="preserve"> and discontinuities. </w:t>
      </w:r>
    </w:p>
    <w:p w14:paraId="19776708" w14:textId="42778B0C" w:rsidR="00C22155" w:rsidRDefault="00C22155" w:rsidP="002F4A47">
      <w:pPr>
        <w:spacing w:after="0" w:line="480" w:lineRule="auto"/>
        <w:jc w:val="both"/>
        <w:rPr>
          <w:rFonts w:eastAsia="Times New Roman" w:cstheme="minorHAnsi"/>
          <w:color w:val="000000" w:themeColor="text1"/>
          <w:sz w:val="24"/>
          <w:szCs w:val="24"/>
        </w:rPr>
      </w:pPr>
      <w:r>
        <w:rPr>
          <w:noProof/>
        </w:rPr>
        <w:drawing>
          <wp:anchor distT="0" distB="0" distL="114300" distR="114300" simplePos="0" relativeHeight="251660288" behindDoc="0" locked="0" layoutInCell="1" allowOverlap="1" wp14:anchorId="4A700787" wp14:editId="6EE06282">
            <wp:simplePos x="0" y="0"/>
            <wp:positionH relativeFrom="margin">
              <wp:posOffset>1649392</wp:posOffset>
            </wp:positionH>
            <wp:positionV relativeFrom="paragraph">
              <wp:posOffset>170606</wp:posOffset>
            </wp:positionV>
            <wp:extent cx="3523163" cy="3250798"/>
            <wp:effectExtent l="19050" t="19050" r="20320" b="26035"/>
            <wp:wrapNone/>
            <wp:docPr id="14" name="Picture 8">
              <a:extLst xmlns:a="http://schemas.openxmlformats.org/drawingml/2006/main">
                <a:ext uri="{FF2B5EF4-FFF2-40B4-BE49-F238E27FC236}">
                  <a16:creationId xmlns:a16="http://schemas.microsoft.com/office/drawing/2014/main" id="{A126B4A9-449D-45E9-AC5A-52EC4603F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126B4A9-449D-45E9-AC5A-52EC4603FCB7}"/>
                        </a:ext>
                      </a:extLst>
                    </pic:cNvPr>
                    <pic:cNvPicPr>
                      <a:picLocks noChangeAspect="1"/>
                    </pic:cNvPicPr>
                  </pic:nvPicPr>
                  <pic:blipFill rotWithShape="1">
                    <a:blip r:embed="rId18"/>
                    <a:srcRect l="29942" t="31482" r="25124"/>
                    <a:stretch/>
                  </pic:blipFill>
                  <pic:spPr>
                    <a:xfrm>
                      <a:off x="0" y="0"/>
                      <a:ext cx="3523163" cy="32507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31B619" w14:textId="67AF12F7" w:rsidR="00C22155" w:rsidRDefault="00C22155" w:rsidP="00C22155">
      <w:pPr>
        <w:spacing w:line="480" w:lineRule="auto"/>
        <w:jc w:val="both"/>
        <w:rPr>
          <w:rFonts w:cstheme="minorHAnsi"/>
          <w:sz w:val="24"/>
          <w:szCs w:val="24"/>
        </w:rPr>
      </w:pPr>
    </w:p>
    <w:p w14:paraId="45239CD9" w14:textId="77777777" w:rsidR="00C22155" w:rsidRDefault="00C22155" w:rsidP="00C22155">
      <w:pPr>
        <w:spacing w:line="480" w:lineRule="auto"/>
        <w:ind w:left="360"/>
        <w:jc w:val="both"/>
        <w:rPr>
          <w:rFonts w:cstheme="minorHAnsi"/>
          <w:sz w:val="24"/>
          <w:szCs w:val="24"/>
        </w:rPr>
      </w:pPr>
    </w:p>
    <w:p w14:paraId="0244FA6A" w14:textId="77777777" w:rsidR="00C22155" w:rsidRDefault="00C22155" w:rsidP="00C22155">
      <w:pPr>
        <w:spacing w:line="480" w:lineRule="auto"/>
        <w:ind w:left="360"/>
        <w:jc w:val="both"/>
        <w:rPr>
          <w:rFonts w:cstheme="minorHAnsi"/>
          <w:sz w:val="24"/>
          <w:szCs w:val="24"/>
        </w:rPr>
      </w:pPr>
    </w:p>
    <w:p w14:paraId="2B477639" w14:textId="77777777" w:rsidR="00C22155" w:rsidRDefault="00C22155" w:rsidP="00C22155">
      <w:pPr>
        <w:spacing w:line="480" w:lineRule="auto"/>
        <w:ind w:left="360"/>
        <w:jc w:val="both"/>
        <w:rPr>
          <w:rFonts w:cstheme="minorHAnsi"/>
          <w:sz w:val="24"/>
          <w:szCs w:val="24"/>
        </w:rPr>
      </w:pPr>
    </w:p>
    <w:p w14:paraId="6F8F27A6" w14:textId="77777777" w:rsidR="00C22155" w:rsidRDefault="00C22155" w:rsidP="00C22155">
      <w:pPr>
        <w:spacing w:line="480" w:lineRule="auto"/>
        <w:ind w:left="360"/>
        <w:jc w:val="both"/>
        <w:rPr>
          <w:rFonts w:cstheme="minorHAnsi"/>
          <w:sz w:val="24"/>
          <w:szCs w:val="24"/>
        </w:rPr>
      </w:pPr>
    </w:p>
    <w:p w14:paraId="61F0EBF6" w14:textId="77777777" w:rsidR="00C22155" w:rsidRDefault="00C22155" w:rsidP="00C22155">
      <w:pPr>
        <w:spacing w:line="480" w:lineRule="auto"/>
        <w:ind w:left="360"/>
        <w:jc w:val="both"/>
        <w:rPr>
          <w:rFonts w:cstheme="minorHAnsi"/>
          <w:sz w:val="24"/>
          <w:szCs w:val="24"/>
        </w:rPr>
      </w:pPr>
    </w:p>
    <w:p w14:paraId="7299227E" w14:textId="77777777" w:rsidR="00C22155" w:rsidRDefault="00C22155" w:rsidP="00C22155">
      <w:pPr>
        <w:spacing w:line="480" w:lineRule="auto"/>
        <w:ind w:left="360"/>
        <w:jc w:val="both"/>
        <w:rPr>
          <w:rFonts w:cstheme="minorHAnsi"/>
          <w:sz w:val="24"/>
          <w:szCs w:val="24"/>
        </w:rPr>
      </w:pPr>
    </w:p>
    <w:p w14:paraId="1512F3B5" w14:textId="674F2868" w:rsidR="00C22155" w:rsidRPr="00E0218D" w:rsidRDefault="00C22155" w:rsidP="00C22155">
      <w:pPr>
        <w:spacing w:after="0" w:line="480" w:lineRule="auto"/>
        <w:rPr>
          <w:rFonts w:eastAsia="Calibri" w:hAnsi="Calibri" w:cs="Calibri"/>
          <w:color w:val="000000" w:themeColor="text1"/>
          <w:kern w:val="24"/>
          <w:sz w:val="24"/>
          <w:szCs w:val="24"/>
        </w:rPr>
      </w:pPr>
      <w:r w:rsidRPr="00AF18A6">
        <w:rPr>
          <w:rFonts w:eastAsia="Calibri" w:hAnsi="Calibri" w:cs="Calibri"/>
          <w:b/>
          <w:bCs/>
          <w:color w:val="000000" w:themeColor="text1"/>
          <w:kern w:val="24"/>
          <w:sz w:val="24"/>
          <w:szCs w:val="24"/>
        </w:rPr>
        <w:t xml:space="preserve">Figure </w:t>
      </w:r>
      <w:r w:rsidR="00423C3C" w:rsidRPr="00AF18A6">
        <w:rPr>
          <w:rFonts w:eastAsia="Calibri" w:hAnsi="Calibri" w:cs="Calibri"/>
          <w:b/>
          <w:bCs/>
          <w:color w:val="000000" w:themeColor="text1"/>
          <w:kern w:val="24"/>
          <w:sz w:val="24"/>
          <w:szCs w:val="24"/>
        </w:rPr>
        <w:t>7</w:t>
      </w:r>
      <w:r w:rsidRPr="00AF18A6">
        <w:rPr>
          <w:rFonts w:eastAsia="Calibri" w:hAnsi="Calibri" w:cs="Calibri"/>
          <w:b/>
          <w:bCs/>
          <w:color w:val="000000" w:themeColor="text1"/>
          <w:kern w:val="24"/>
          <w:sz w:val="24"/>
          <w:szCs w:val="24"/>
        </w:rPr>
        <w:t>.</w:t>
      </w:r>
      <w:r w:rsidRPr="00AF18A6">
        <w:rPr>
          <w:rFonts w:hAnsi="Calibri"/>
          <w:color w:val="000000" w:themeColor="text1"/>
          <w:kern w:val="24"/>
          <w:sz w:val="24"/>
          <w:szCs w:val="24"/>
        </w:rPr>
        <w:t xml:space="preserve"> This cross-section illustrates various types of defects that challenge the calculation of</w:t>
      </w:r>
      <w:r>
        <w:rPr>
          <w:rFonts w:hAnsi="Calibri"/>
          <w:color w:val="000000" w:themeColor="text1"/>
          <w:kern w:val="24"/>
          <w:sz w:val="24"/>
          <w:szCs w:val="24"/>
        </w:rPr>
        <w:t xml:space="preserve"> boundary-based metrics.  Shown here are included pores and a type of concave feature that would not be visible by optical methods</w:t>
      </w:r>
      <w:r w:rsidRPr="001C0E76">
        <w:rPr>
          <w:rFonts w:hAnsi="Calibri"/>
          <w:color w:val="000000" w:themeColor="text1"/>
          <w:kern w:val="24"/>
          <w:sz w:val="24"/>
          <w:szCs w:val="24"/>
        </w:rPr>
        <w:t xml:space="preserve"> </w:t>
      </w:r>
      <w:r>
        <w:rPr>
          <w:rFonts w:hAnsi="Calibri"/>
          <w:color w:val="000000" w:themeColor="text1"/>
          <w:kern w:val="24"/>
          <w:sz w:val="24"/>
          <w:szCs w:val="24"/>
        </w:rPr>
        <w:t>and a horizontal discontinuity.</w:t>
      </w:r>
    </w:p>
    <w:p w14:paraId="4545D60E" w14:textId="77777777" w:rsidR="00C22155" w:rsidRDefault="00C22155" w:rsidP="002F4A47">
      <w:pPr>
        <w:spacing w:after="0" w:line="480" w:lineRule="auto"/>
        <w:jc w:val="both"/>
        <w:rPr>
          <w:rFonts w:eastAsia="Times New Roman" w:cstheme="minorHAnsi"/>
          <w:color w:val="000000" w:themeColor="text1"/>
          <w:sz w:val="24"/>
          <w:szCs w:val="24"/>
        </w:rPr>
      </w:pPr>
    </w:p>
    <w:p w14:paraId="2168B57E" w14:textId="45F3CA15" w:rsidR="00F6148F" w:rsidRPr="00FF7075" w:rsidRDefault="006F7CA6" w:rsidP="002F4A47">
      <w:pPr>
        <w:spacing w:after="0" w:line="480" w:lineRule="auto"/>
        <w:jc w:val="both"/>
        <w:rPr>
          <w:rFonts w:cstheme="minorHAnsi"/>
          <w:color w:val="000000" w:themeColor="text1"/>
          <w:sz w:val="24"/>
          <w:szCs w:val="24"/>
        </w:rPr>
      </w:pPr>
      <w:r w:rsidRPr="00FF7075">
        <w:rPr>
          <w:rFonts w:eastAsia="Times New Roman" w:cstheme="minorHAnsi"/>
          <w:color w:val="000000" w:themeColor="text1"/>
          <w:sz w:val="24"/>
          <w:szCs w:val="24"/>
        </w:rPr>
        <w:t xml:space="preserve">Care must be </w:t>
      </w:r>
      <w:r w:rsidRPr="00FD46C9">
        <w:rPr>
          <w:rFonts w:eastAsia="Times New Roman" w:cstheme="minorHAnsi"/>
          <w:sz w:val="24"/>
          <w:szCs w:val="24"/>
        </w:rPr>
        <w:t xml:space="preserve">taken to select an outer-most and inner-most surface. </w:t>
      </w:r>
      <w:r w:rsidR="001219CA" w:rsidRPr="00FD46C9">
        <w:rPr>
          <w:rFonts w:eastAsia="Times New Roman" w:cstheme="minorHAnsi"/>
          <w:sz w:val="24"/>
          <w:szCs w:val="24"/>
        </w:rPr>
        <w:t xml:space="preserve">The absolute location of the surface is thus </w:t>
      </w:r>
      <w:r w:rsidR="00406F72" w:rsidRPr="00FD46C9">
        <w:rPr>
          <w:rFonts w:eastAsia="Times New Roman" w:cstheme="minorHAnsi"/>
          <w:sz w:val="24"/>
          <w:szCs w:val="24"/>
        </w:rPr>
        <w:t>subjective</w:t>
      </w:r>
      <w:r w:rsidR="001219CA" w:rsidRPr="00FD46C9">
        <w:rPr>
          <w:rFonts w:eastAsia="Times New Roman" w:cstheme="minorHAnsi"/>
          <w:sz w:val="24"/>
          <w:szCs w:val="24"/>
        </w:rPr>
        <w:t xml:space="preserve"> </w:t>
      </w:r>
      <w:r w:rsidR="002418E9" w:rsidRPr="00FD46C9">
        <w:rPr>
          <w:rFonts w:eastAsia="Times New Roman" w:cstheme="minorHAnsi"/>
          <w:sz w:val="24"/>
          <w:szCs w:val="24"/>
        </w:rPr>
        <w:t xml:space="preserve">i.e. </w:t>
      </w:r>
      <w:r w:rsidR="001219CA" w:rsidRPr="00FD46C9">
        <w:rPr>
          <w:rFonts w:eastAsia="Times New Roman" w:cstheme="minorHAnsi"/>
          <w:sz w:val="24"/>
          <w:szCs w:val="24"/>
        </w:rPr>
        <w:t>the surface</w:t>
      </w:r>
      <w:r w:rsidR="00C62818" w:rsidRPr="00FD46C9">
        <w:rPr>
          <w:rFonts w:eastAsia="Times New Roman" w:cstheme="minorHAnsi"/>
          <w:sz w:val="24"/>
          <w:szCs w:val="24"/>
        </w:rPr>
        <w:t xml:space="preserve"> of</w:t>
      </w:r>
      <w:r w:rsidR="001219CA" w:rsidRPr="00FD46C9">
        <w:rPr>
          <w:rFonts w:eastAsia="Times New Roman" w:cstheme="minorHAnsi"/>
          <w:sz w:val="24"/>
          <w:szCs w:val="24"/>
        </w:rPr>
        <w:t xml:space="preserve"> the outermost boundary </w:t>
      </w:r>
      <w:r w:rsidR="00C62818" w:rsidRPr="00FD46C9">
        <w:rPr>
          <w:rFonts w:eastAsia="Times New Roman" w:cstheme="minorHAnsi"/>
          <w:sz w:val="24"/>
          <w:szCs w:val="24"/>
        </w:rPr>
        <w:t xml:space="preserve">or </w:t>
      </w:r>
      <w:r w:rsidR="001219CA" w:rsidRPr="00FD46C9">
        <w:rPr>
          <w:rFonts w:eastAsia="Times New Roman" w:cstheme="minorHAnsi"/>
          <w:sz w:val="24"/>
          <w:szCs w:val="24"/>
        </w:rPr>
        <w:t>some average of point locations that includes enclosed or concave surfaces</w:t>
      </w:r>
      <w:r w:rsidR="00C62818" w:rsidRPr="00FD46C9">
        <w:rPr>
          <w:rFonts w:eastAsia="Times New Roman" w:cstheme="minorHAnsi"/>
          <w:sz w:val="24"/>
          <w:szCs w:val="24"/>
        </w:rPr>
        <w:t xml:space="preserve"> could be used.</w:t>
      </w:r>
      <w:r w:rsidR="00FD46C9" w:rsidRPr="00FD46C9">
        <w:rPr>
          <w:rFonts w:eastAsia="Times New Roman" w:cstheme="minorHAnsi"/>
          <w:sz w:val="24"/>
          <w:szCs w:val="24"/>
        </w:rPr>
        <w:t xml:space="preserve">  </w:t>
      </w:r>
      <w:r w:rsidR="001219CA" w:rsidRPr="00FD46C9">
        <w:rPr>
          <w:rFonts w:eastAsia="Times New Roman" w:cstheme="minorHAnsi"/>
          <w:sz w:val="24"/>
          <w:szCs w:val="24"/>
        </w:rPr>
        <w:t>Such included features</w:t>
      </w:r>
      <w:r w:rsidRPr="00FD46C9">
        <w:rPr>
          <w:rFonts w:eastAsia="Times New Roman" w:cstheme="minorHAnsi"/>
          <w:sz w:val="24"/>
          <w:szCs w:val="24"/>
        </w:rPr>
        <w:t xml:space="preserve"> illustrate the </w:t>
      </w:r>
      <w:r w:rsidR="00277860" w:rsidRPr="00FD46C9">
        <w:rPr>
          <w:rFonts w:eastAsia="Times New Roman" w:cstheme="minorHAnsi"/>
          <w:sz w:val="24"/>
          <w:szCs w:val="24"/>
        </w:rPr>
        <w:t>fallibility</w:t>
      </w:r>
      <w:r w:rsidRPr="00FD46C9">
        <w:rPr>
          <w:rFonts w:eastAsia="Times New Roman" w:cstheme="minorHAnsi"/>
          <w:sz w:val="24"/>
          <w:szCs w:val="24"/>
        </w:rPr>
        <w:t xml:space="preserve"> of this and similar </w:t>
      </w:r>
      <w:r w:rsidRPr="00FF7075">
        <w:rPr>
          <w:rFonts w:eastAsia="Times New Roman" w:cstheme="minorHAnsi"/>
          <w:color w:val="000000" w:themeColor="text1"/>
          <w:sz w:val="24"/>
          <w:szCs w:val="24"/>
        </w:rPr>
        <w:t>surface-based strategies for characterizing print fidelity. </w:t>
      </w:r>
      <w:r w:rsidR="00A617A9">
        <w:rPr>
          <w:rFonts w:eastAsia="Times New Roman" w:cstheme="minorHAnsi"/>
          <w:color w:val="000000" w:themeColor="text1"/>
          <w:sz w:val="24"/>
          <w:szCs w:val="24"/>
        </w:rPr>
        <w:t>After</w:t>
      </w:r>
      <w:r w:rsidR="00A617A9" w:rsidRPr="00FF7075">
        <w:rPr>
          <w:rFonts w:eastAsia="Times New Roman" w:cstheme="minorHAnsi"/>
          <w:color w:val="000000" w:themeColor="text1"/>
          <w:sz w:val="24"/>
          <w:szCs w:val="24"/>
        </w:rPr>
        <w:t xml:space="preserve"> </w:t>
      </w:r>
      <w:r w:rsidR="00A617A9">
        <w:rPr>
          <w:rFonts w:eastAsia="Times New Roman" w:cstheme="minorHAnsi"/>
          <w:color w:val="000000" w:themeColor="text1"/>
          <w:sz w:val="24"/>
          <w:szCs w:val="24"/>
        </w:rPr>
        <w:t>locating</w:t>
      </w:r>
      <w:r w:rsidR="00A617A9" w:rsidRPr="00FF7075">
        <w:rPr>
          <w:rFonts w:eastAsia="Times New Roman" w:cstheme="minorHAnsi"/>
          <w:color w:val="000000" w:themeColor="text1"/>
          <w:sz w:val="24"/>
          <w:szCs w:val="24"/>
        </w:rPr>
        <w:t xml:space="preserve"> </w:t>
      </w:r>
      <w:r w:rsidR="00A617A9">
        <w:rPr>
          <w:rFonts w:eastAsia="Times New Roman" w:cstheme="minorHAnsi"/>
          <w:color w:val="000000" w:themeColor="text1"/>
          <w:sz w:val="24"/>
          <w:szCs w:val="24"/>
        </w:rPr>
        <w:t>a total of 4N</w:t>
      </w:r>
      <w:r w:rsidR="00A617A9" w:rsidRPr="00FF7075">
        <w:rPr>
          <w:rFonts w:eastAsia="Times New Roman" w:cstheme="minorHAnsi"/>
          <w:color w:val="000000" w:themeColor="text1"/>
          <w:sz w:val="24"/>
          <w:szCs w:val="24"/>
        </w:rPr>
        <w:t xml:space="preserve"> </w:t>
      </w:r>
      <w:r w:rsidR="00A617A9">
        <w:rPr>
          <w:rFonts w:eastAsia="Times New Roman" w:cstheme="minorHAnsi"/>
          <w:color w:val="000000" w:themeColor="text1"/>
          <w:sz w:val="24"/>
          <w:szCs w:val="24"/>
        </w:rPr>
        <w:t xml:space="preserve">random </w:t>
      </w:r>
      <w:r w:rsidR="00463236" w:rsidRPr="00FF7075">
        <w:rPr>
          <w:rFonts w:eastAsia="Times New Roman" w:cstheme="minorHAnsi"/>
          <w:color w:val="000000" w:themeColor="text1"/>
          <w:sz w:val="24"/>
          <w:szCs w:val="24"/>
        </w:rPr>
        <w:t xml:space="preserve">points </w:t>
      </w:r>
      <w:r w:rsidR="00A617A9">
        <w:rPr>
          <w:rFonts w:eastAsia="Times New Roman" w:cstheme="minorHAnsi"/>
          <w:color w:val="000000" w:themeColor="text1"/>
          <w:sz w:val="24"/>
          <w:szCs w:val="24"/>
        </w:rPr>
        <w:t>on</w:t>
      </w:r>
      <w:r w:rsidR="00A617A9" w:rsidRPr="000E69BF">
        <w:rPr>
          <w:color w:val="000000" w:themeColor="text1"/>
          <w:sz w:val="24"/>
        </w:rPr>
        <w:t xml:space="preserve"> the inner</w:t>
      </w:r>
      <w:r w:rsidR="00A617A9">
        <w:rPr>
          <w:rFonts w:eastAsia="Times New Roman" w:cstheme="minorHAnsi"/>
          <w:color w:val="000000" w:themeColor="text1"/>
          <w:sz w:val="24"/>
          <w:szCs w:val="24"/>
        </w:rPr>
        <w:t xml:space="preserve"> and outer surface of the model </w:t>
      </w:r>
      <w:r w:rsidR="00A617A9">
        <w:rPr>
          <w:rFonts w:eastAsia="Times New Roman" w:cstheme="minorHAnsi"/>
          <w:color w:val="000000" w:themeColor="text1"/>
          <w:sz w:val="24"/>
          <w:szCs w:val="24"/>
        </w:rPr>
        <w:lastRenderedPageBreak/>
        <w:t xml:space="preserve">and determining 4N analogous points on the </w:t>
      </w:r>
      <w:r w:rsidR="00463236" w:rsidRPr="00FF7075">
        <w:rPr>
          <w:rFonts w:eastAsiaTheme="minorEastAsia" w:cstheme="minorHAnsi"/>
          <w:color w:val="000000" w:themeColor="text1"/>
          <w:kern w:val="24"/>
          <w:sz w:val="24"/>
          <w:szCs w:val="24"/>
        </w:rPr>
        <w:t>inner</w:t>
      </w:r>
      <w:r w:rsidR="00EE309A" w:rsidRPr="00FF7075">
        <w:rPr>
          <w:rFonts w:eastAsiaTheme="minorEastAsia" w:cstheme="minorHAnsi"/>
          <w:color w:val="000000" w:themeColor="text1"/>
          <w:kern w:val="24"/>
          <w:sz w:val="24"/>
          <w:szCs w:val="24"/>
        </w:rPr>
        <w:t>-</w:t>
      </w:r>
      <w:r w:rsidR="00463236" w:rsidRPr="00FF7075">
        <w:rPr>
          <w:rFonts w:eastAsiaTheme="minorEastAsia" w:cstheme="minorHAnsi"/>
          <w:color w:val="000000" w:themeColor="text1"/>
          <w:kern w:val="24"/>
          <w:sz w:val="24"/>
          <w:szCs w:val="24"/>
        </w:rPr>
        <w:t xml:space="preserve"> and outer</w:t>
      </w:r>
      <w:r w:rsidR="00EE309A" w:rsidRPr="00FF7075">
        <w:rPr>
          <w:rFonts w:eastAsiaTheme="minorEastAsia" w:cstheme="minorHAnsi"/>
          <w:color w:val="000000" w:themeColor="text1"/>
          <w:kern w:val="24"/>
          <w:sz w:val="24"/>
          <w:szCs w:val="24"/>
        </w:rPr>
        <w:t>-most</w:t>
      </w:r>
      <w:r w:rsidR="00463236" w:rsidRPr="00FF7075">
        <w:rPr>
          <w:rFonts w:eastAsiaTheme="minorEastAsia" w:cstheme="minorHAnsi"/>
          <w:color w:val="000000" w:themeColor="text1"/>
          <w:kern w:val="24"/>
          <w:sz w:val="24"/>
          <w:szCs w:val="24"/>
        </w:rPr>
        <w:t xml:space="preserve"> surface</w:t>
      </w:r>
      <w:r w:rsidR="00EE309A" w:rsidRPr="00FF7075">
        <w:rPr>
          <w:rFonts w:eastAsiaTheme="minorEastAsia" w:cstheme="minorHAnsi"/>
          <w:color w:val="000000" w:themeColor="text1"/>
          <w:kern w:val="24"/>
          <w:sz w:val="24"/>
          <w:szCs w:val="24"/>
        </w:rPr>
        <w:t>s</w:t>
      </w:r>
      <w:r w:rsidR="00463236" w:rsidRPr="00FF7075">
        <w:rPr>
          <w:rFonts w:eastAsiaTheme="minorEastAsia" w:cstheme="minorHAnsi"/>
          <w:color w:val="000000" w:themeColor="text1"/>
          <w:kern w:val="24"/>
          <w:sz w:val="24"/>
          <w:szCs w:val="24"/>
        </w:rPr>
        <w:t xml:space="preserve"> of the printed object, </w:t>
      </w:r>
      <w:r w:rsidR="00463236" w:rsidRPr="00FF7075">
        <w:rPr>
          <w:rFonts w:eastAsia="Times New Roman" w:cstheme="minorHAnsi"/>
          <w:color w:val="000000" w:themeColor="text1"/>
          <w:sz w:val="24"/>
          <w:szCs w:val="24"/>
        </w:rPr>
        <w:t xml:space="preserve">a "boundary-based" printability index </w:t>
      </w:r>
      <w:r w:rsidR="00463236" w:rsidRPr="00FF7075">
        <w:rPr>
          <w:rFonts w:ascii="Cambria Math" w:eastAsia="Times New Roman" w:hAnsi="Cambria Math" w:cstheme="minorHAnsi"/>
          <w:i/>
          <w:color w:val="000000" w:themeColor="text1"/>
          <w:sz w:val="24"/>
          <w:szCs w:val="24"/>
        </w:rPr>
        <w:t>PI</w:t>
      </w:r>
      <w:r w:rsidR="00463236" w:rsidRPr="00FF7075">
        <w:rPr>
          <w:rFonts w:ascii="Cambria Math" w:eastAsia="Times New Roman" w:hAnsi="Cambria Math" w:cstheme="minorHAnsi"/>
          <w:i/>
          <w:color w:val="000000" w:themeColor="text1"/>
          <w:sz w:val="24"/>
          <w:szCs w:val="24"/>
          <w:vertAlign w:val="subscript"/>
        </w:rPr>
        <w:t>B</w:t>
      </w:r>
      <w:r w:rsidR="00463236" w:rsidRPr="00FF7075">
        <w:rPr>
          <w:rFonts w:eastAsia="Times New Roman" w:cstheme="minorHAnsi"/>
          <w:color w:val="000000" w:themeColor="text1"/>
          <w:sz w:val="24"/>
          <w:szCs w:val="24"/>
        </w:rPr>
        <w:t xml:space="preserve"> was then calculated </w:t>
      </w:r>
      <w:r w:rsidR="006D3748">
        <w:rPr>
          <w:rFonts w:eastAsia="Times New Roman" w:cstheme="minorHAnsi"/>
          <w:color w:val="000000" w:themeColor="text1"/>
          <w:sz w:val="24"/>
          <w:szCs w:val="24"/>
        </w:rPr>
        <w:t>that</w:t>
      </w:r>
      <w:r w:rsidR="00463236" w:rsidRPr="00FF7075">
        <w:rPr>
          <w:rFonts w:eastAsia="Times New Roman" w:cstheme="minorHAnsi"/>
          <w:color w:val="000000" w:themeColor="text1"/>
          <w:sz w:val="24"/>
          <w:szCs w:val="24"/>
        </w:rPr>
        <w:t xml:space="preserve"> penalizes for deviations of the surface of the actual object from that of </w:t>
      </w:r>
      <w:r w:rsidR="006D3748">
        <w:rPr>
          <w:rFonts w:eastAsia="Times New Roman" w:cstheme="minorHAnsi"/>
          <w:color w:val="000000" w:themeColor="text1"/>
          <w:sz w:val="24"/>
          <w:szCs w:val="24"/>
        </w:rPr>
        <w:t xml:space="preserve">the </w:t>
      </w:r>
      <w:r w:rsidR="00463236" w:rsidRPr="00FF7075">
        <w:rPr>
          <w:rFonts w:eastAsia="Times New Roman" w:cstheme="minorHAnsi"/>
          <w:color w:val="000000" w:themeColor="text1"/>
          <w:sz w:val="24"/>
          <w:szCs w:val="24"/>
        </w:rPr>
        <w:t>model object.</w:t>
      </w:r>
      <w:r w:rsidR="00F302AE" w:rsidRPr="00FF7075" w:rsidDel="00011B98">
        <w:rPr>
          <w:rFonts w:cstheme="minorHAnsi"/>
          <w:color w:val="000000" w:themeColor="text1"/>
          <w:sz w:val="24"/>
          <w:szCs w:val="24"/>
          <w:lang w:bidi="fa-IR"/>
        </w:rPr>
        <w:t xml:space="preserve"> </w:t>
      </w:r>
      <w:r w:rsidR="00F302AE" w:rsidRPr="00FF7075">
        <w:rPr>
          <w:rFonts w:cstheme="minorHAnsi"/>
          <w:color w:val="000000" w:themeColor="text1"/>
          <w:sz w:val="24"/>
          <w:szCs w:val="24"/>
        </w:rPr>
        <w:t xml:space="preserve">The </w:t>
      </w:r>
      <w:r w:rsidR="006D3748">
        <w:rPr>
          <w:rFonts w:cstheme="minorHAnsi"/>
          <w:color w:val="000000" w:themeColor="text1"/>
          <w:sz w:val="24"/>
          <w:szCs w:val="24"/>
        </w:rPr>
        <w:t xml:space="preserve">sum of the </w:t>
      </w:r>
      <w:r w:rsidR="00F302AE" w:rsidRPr="00FF7075">
        <w:rPr>
          <w:rFonts w:cstheme="minorHAnsi"/>
          <w:color w:val="000000" w:themeColor="text1"/>
          <w:sz w:val="24"/>
          <w:szCs w:val="24"/>
        </w:rPr>
        <w:t>squared difference</w:t>
      </w:r>
      <w:r w:rsidR="006D3748">
        <w:rPr>
          <w:rFonts w:cstheme="minorHAnsi"/>
          <w:color w:val="000000" w:themeColor="text1"/>
          <w:sz w:val="24"/>
          <w:szCs w:val="24"/>
        </w:rPr>
        <w:t>s</w:t>
      </w:r>
      <w:r w:rsidR="00F302AE" w:rsidRPr="00FF7075">
        <w:rPr>
          <w:rFonts w:cstheme="minorHAnsi"/>
          <w:color w:val="000000" w:themeColor="text1"/>
          <w:sz w:val="24"/>
          <w:szCs w:val="24"/>
        </w:rPr>
        <w:t xml:space="preserve"> between the position of points on the surface of </w:t>
      </w:r>
      <w:r w:rsidR="00EE309A" w:rsidRPr="00FF7075">
        <w:rPr>
          <w:rFonts w:cstheme="minorHAnsi"/>
          <w:color w:val="000000" w:themeColor="text1"/>
          <w:sz w:val="24"/>
          <w:szCs w:val="24"/>
        </w:rPr>
        <w:t xml:space="preserve">the </w:t>
      </w:r>
      <w:r w:rsidR="00F302AE" w:rsidRPr="00FF7075">
        <w:rPr>
          <w:rFonts w:cstheme="minorHAnsi"/>
          <w:color w:val="000000" w:themeColor="text1"/>
          <w:sz w:val="24"/>
          <w:szCs w:val="24"/>
        </w:rPr>
        <w:t xml:space="preserve">printed object and </w:t>
      </w:r>
      <w:r w:rsidR="006D3748">
        <w:rPr>
          <w:rFonts w:cstheme="minorHAnsi"/>
          <w:color w:val="000000" w:themeColor="text1"/>
          <w:sz w:val="24"/>
          <w:szCs w:val="24"/>
        </w:rPr>
        <w:t xml:space="preserve">the </w:t>
      </w:r>
      <w:r w:rsidR="00F302AE" w:rsidRPr="00FF7075">
        <w:rPr>
          <w:rFonts w:cstheme="minorHAnsi"/>
          <w:color w:val="000000" w:themeColor="text1"/>
          <w:sz w:val="24"/>
          <w:szCs w:val="24"/>
        </w:rPr>
        <w:t xml:space="preserve">model object were </w:t>
      </w:r>
      <w:r w:rsidR="006D3748">
        <w:rPr>
          <w:rFonts w:cstheme="minorHAnsi"/>
          <w:color w:val="000000" w:themeColor="text1"/>
          <w:sz w:val="24"/>
          <w:szCs w:val="24"/>
        </w:rPr>
        <w:t>computed</w:t>
      </w:r>
      <w:r w:rsidR="00F302AE" w:rsidRPr="00FF7075">
        <w:rPr>
          <w:rFonts w:cstheme="minorHAnsi"/>
          <w:color w:val="000000" w:themeColor="text1"/>
          <w:sz w:val="24"/>
          <w:szCs w:val="24"/>
        </w:rPr>
        <w:t xml:space="preserve"> </w:t>
      </w:r>
      <w:r w:rsidR="006D3748">
        <w:rPr>
          <w:rFonts w:cstheme="minorHAnsi"/>
          <w:color w:val="000000" w:themeColor="text1"/>
          <w:sz w:val="24"/>
          <w:szCs w:val="24"/>
        </w:rPr>
        <w:t xml:space="preserve">for </w:t>
      </w:r>
      <w:r w:rsidR="00A617A9">
        <w:rPr>
          <w:rFonts w:cstheme="minorHAnsi"/>
          <w:color w:val="000000" w:themeColor="text1"/>
          <w:sz w:val="24"/>
          <w:szCs w:val="24"/>
        </w:rPr>
        <w:t xml:space="preserve">the </w:t>
      </w:r>
      <w:r w:rsidR="00B92016">
        <w:rPr>
          <w:rFonts w:cstheme="minorHAnsi"/>
          <w:color w:val="000000" w:themeColor="text1"/>
          <w:sz w:val="24"/>
          <w:szCs w:val="24"/>
        </w:rPr>
        <w:t>4</w:t>
      </w:r>
      <w:r w:rsidR="00F302AE" w:rsidRPr="00FF7075">
        <w:rPr>
          <w:rFonts w:cstheme="minorHAnsi"/>
          <w:color w:val="000000" w:themeColor="text1"/>
          <w:sz w:val="24"/>
          <w:szCs w:val="24"/>
        </w:rPr>
        <w:t>N points on the</w:t>
      </w:r>
      <w:r w:rsidR="00A617A9">
        <w:rPr>
          <w:rFonts w:cstheme="minorHAnsi"/>
          <w:color w:val="000000" w:themeColor="text1"/>
          <w:sz w:val="24"/>
          <w:szCs w:val="24"/>
        </w:rPr>
        <w:t xml:space="preserve"> </w:t>
      </w:r>
      <w:r w:rsidR="00F302AE" w:rsidRPr="00FF7075">
        <w:rPr>
          <w:rFonts w:cstheme="minorHAnsi"/>
          <w:color w:val="000000" w:themeColor="text1"/>
          <w:sz w:val="24"/>
          <w:szCs w:val="24"/>
        </w:rPr>
        <w:t>inner and outer surface of the model object and the corresponding points on the surface</w:t>
      </w:r>
      <w:r w:rsidR="006D3748">
        <w:rPr>
          <w:rFonts w:cstheme="minorHAnsi"/>
          <w:color w:val="000000" w:themeColor="text1"/>
          <w:sz w:val="24"/>
          <w:szCs w:val="24"/>
        </w:rPr>
        <w:t>s</w:t>
      </w:r>
      <w:r w:rsidR="00F302AE" w:rsidRPr="00FF7075">
        <w:rPr>
          <w:rFonts w:cstheme="minorHAnsi"/>
          <w:color w:val="000000" w:themeColor="text1"/>
          <w:sz w:val="24"/>
          <w:szCs w:val="24"/>
        </w:rPr>
        <w:t xml:space="preserve"> of the printed object. </w:t>
      </w:r>
      <w:r w:rsidR="00F6148F">
        <w:rPr>
          <w:rFonts w:cstheme="minorHAnsi"/>
          <w:color w:val="000000" w:themeColor="text1"/>
          <w:sz w:val="24"/>
          <w:szCs w:val="24"/>
        </w:rPr>
        <w:t xml:space="preserve"> </w:t>
      </w:r>
      <w:r w:rsidR="00F6148F" w:rsidRPr="00FF7075">
        <w:rPr>
          <w:rFonts w:cstheme="minorHAnsi"/>
          <w:color w:val="000000" w:themeColor="text1"/>
          <w:sz w:val="24"/>
          <w:szCs w:val="24"/>
        </w:rPr>
        <w:t>The surface deviation</w:t>
      </w:r>
      <w:r w:rsidR="00F6148F">
        <w:rPr>
          <w:rFonts w:cstheme="minorHAnsi"/>
          <w:color w:val="000000" w:themeColor="text1"/>
          <w:sz w:val="24"/>
          <w:szCs w:val="24"/>
        </w:rPr>
        <w:t>s</w:t>
      </w:r>
      <w:r w:rsidR="00F6148F" w:rsidRPr="00FF7075">
        <w:rPr>
          <w:rFonts w:cstheme="minorHAnsi"/>
          <w:color w:val="000000" w:themeColor="text1"/>
          <w:sz w:val="24"/>
          <w:szCs w:val="24"/>
        </w:rPr>
        <w:t xml:space="preserve"> at </w:t>
      </w:r>
      <w:r w:rsidR="00F6148F">
        <w:rPr>
          <w:rFonts w:cstheme="minorHAnsi"/>
          <w:color w:val="000000" w:themeColor="text1"/>
          <w:sz w:val="24"/>
          <w:szCs w:val="24"/>
        </w:rPr>
        <w:t>the 4</w:t>
      </w:r>
      <w:r w:rsidR="00F6148F" w:rsidRPr="00FF7075">
        <w:rPr>
          <w:rFonts w:cstheme="minorHAnsi"/>
          <w:color w:val="000000" w:themeColor="text1"/>
          <w:sz w:val="24"/>
          <w:szCs w:val="24"/>
        </w:rPr>
        <w:t xml:space="preserve">N random points were used to calculate the boundary-based printability </w:t>
      </w:r>
      <w:r w:rsidR="00F6148F" w:rsidRPr="00E24D0A">
        <w:rPr>
          <w:rFonts w:cstheme="minorHAnsi"/>
          <w:color w:val="000000" w:themeColor="text1"/>
          <w:sz w:val="24"/>
          <w:szCs w:val="24"/>
        </w:rPr>
        <w:t xml:space="preserve">metric </w:t>
      </w:r>
      <w:bookmarkStart w:id="46" w:name="_Hlk86998491"/>
      <w:r w:rsidR="00F6148F" w:rsidRPr="00E24D0A">
        <w:rPr>
          <w:rFonts w:cstheme="minorHAnsi"/>
          <w:color w:val="000000" w:themeColor="text1"/>
          <w:sz w:val="24"/>
          <w:szCs w:val="24"/>
        </w:rPr>
        <w:fldChar w:fldCharType="begin"/>
      </w:r>
      <w:r w:rsidR="00F6148F" w:rsidRPr="00E24D0A">
        <w:rPr>
          <w:rFonts w:cstheme="minorHAnsi"/>
          <w:color w:val="000000" w:themeColor="text1"/>
          <w:sz w:val="24"/>
          <w:szCs w:val="24"/>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00F6148F" w:rsidRPr="00E24D0A">
        <w:rPr>
          <w:rFonts w:cstheme="minorHAnsi"/>
          <w:color w:val="000000" w:themeColor="text1"/>
          <w:sz w:val="24"/>
          <w:szCs w:val="24"/>
        </w:rPr>
        <w:fldChar w:fldCharType="separate"/>
      </w:r>
      <w:r w:rsidR="00F6148F" w:rsidRPr="00E24D0A">
        <w:rPr>
          <w:rFonts w:cstheme="minorHAnsi"/>
          <w:noProof/>
          <w:color w:val="000000" w:themeColor="text1"/>
          <w:sz w:val="24"/>
          <w:szCs w:val="24"/>
        </w:rPr>
        <w:t>[</w:t>
      </w:r>
      <w:r w:rsidR="00E24D0A" w:rsidRPr="00E24D0A">
        <w:rPr>
          <w:rFonts w:cstheme="minorHAnsi"/>
          <w:noProof/>
          <w:color w:val="000000" w:themeColor="text1"/>
          <w:sz w:val="24"/>
          <w:szCs w:val="24"/>
        </w:rPr>
        <w:t>8</w:t>
      </w:r>
      <w:r w:rsidR="00F6148F" w:rsidRPr="00E24D0A">
        <w:rPr>
          <w:rFonts w:cstheme="minorHAnsi"/>
          <w:noProof/>
          <w:color w:val="000000" w:themeColor="text1"/>
          <w:sz w:val="24"/>
          <w:szCs w:val="24"/>
        </w:rPr>
        <w:t>]</w:t>
      </w:r>
      <w:r w:rsidR="00F6148F" w:rsidRPr="00E24D0A">
        <w:rPr>
          <w:rFonts w:cstheme="minorHAnsi"/>
          <w:color w:val="000000" w:themeColor="text1"/>
          <w:sz w:val="24"/>
          <w:szCs w:val="24"/>
        </w:rPr>
        <w:fldChar w:fldCharType="end"/>
      </w:r>
      <w:r w:rsidR="00F6148F" w:rsidRPr="00E24D0A">
        <w:rPr>
          <w:rFonts w:cstheme="minorHAnsi"/>
          <w:color w:val="000000" w:themeColor="text1"/>
          <w:sz w:val="24"/>
          <w:szCs w:val="24"/>
        </w:rPr>
        <w:t>:</w:t>
      </w:r>
      <w:bookmarkEnd w:id="46"/>
    </w:p>
    <w:p w14:paraId="49077665" w14:textId="79A5AACB" w:rsidR="00F6148F" w:rsidRPr="00FF7075" w:rsidRDefault="005B2FEA" w:rsidP="00795327">
      <w:pPr>
        <w:tabs>
          <w:tab w:val="center" w:pos="5040"/>
          <w:tab w:val="right" w:pos="9000"/>
        </w:tabs>
        <w:spacing w:after="0" w:line="480" w:lineRule="auto"/>
        <w:jc w:val="center"/>
        <w:rPr>
          <w:rFonts w:eastAsiaTheme="minorEastAsia" w:cstheme="minorHAnsi"/>
          <w:color w:val="000000" w:themeColor="text1"/>
          <w:sz w:val="24"/>
          <w:szCs w:val="24"/>
          <w:rtl/>
        </w:rPr>
      </w:pP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B</m:t>
            </m:r>
          </m:sub>
        </m:sSub>
        <m:r>
          <w:rPr>
            <w:rFonts w:ascii="Cambria Math" w:hAnsi="Cambria Math" w:cstheme="minorHAnsi"/>
            <w:color w:val="000000" w:themeColor="text1"/>
            <w:sz w:val="24"/>
            <w:szCs w:val="24"/>
          </w:rPr>
          <m:t>=1-</m:t>
        </m:r>
        <m:d>
          <m:dPr>
            <m:ctrlPr>
              <w:rPr>
                <w:rFonts w:ascii="Cambria Math" w:hAnsi="Cambria Math" w:cstheme="minorHAnsi"/>
                <w:i/>
                <w:color w:val="000000" w:themeColor="text1"/>
                <w:sz w:val="24"/>
                <w:szCs w:val="24"/>
              </w:rPr>
            </m:ctrlPr>
          </m:dPr>
          <m:e>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1</m:t>
                </m:r>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i</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o</m:t>
                    </m:r>
                  </m:sub>
                </m:sSub>
              </m:den>
            </m:f>
          </m:e>
        </m:d>
        <m:d>
          <m:dPr>
            <m:begChr m:val="{"/>
            <m:endChr m:val="}"/>
            <m:ctrlPr>
              <w:rPr>
                <w:rFonts w:ascii="Cambria Math" w:hAnsi="Cambria Math" w:cstheme="minorHAnsi"/>
                <w:i/>
                <w:color w:val="000000" w:themeColor="text1"/>
                <w:sz w:val="24"/>
                <w:szCs w:val="24"/>
              </w:rPr>
            </m:ctrlPr>
          </m:dPr>
          <m:e>
            <m:nary>
              <m:naryPr>
                <m:chr m:val="∑"/>
                <m:ctrlPr>
                  <w:rPr>
                    <w:rFonts w:ascii="Cambria Math" w:hAnsi="Cambria Math" w:cstheme="minorHAnsi"/>
                    <w:i/>
                    <w:color w:val="000000" w:themeColor="text1"/>
                    <w:sz w:val="24"/>
                    <w:szCs w:val="24"/>
                  </w:rPr>
                </m:ctrlPr>
              </m:naryPr>
              <m:sub>
                <m:r>
                  <w:rPr>
                    <w:rFonts w:ascii="Cambria Math" w:hAnsi="Cambria Math" w:cstheme="minorHAnsi"/>
                    <w:color w:val="000000" w:themeColor="text1"/>
                    <w:sz w:val="24"/>
                    <w:szCs w:val="24"/>
                  </w:rPr>
                  <m:t>i=1</m:t>
                </m:r>
              </m:sub>
              <m:sup>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i</m:t>
                    </m:r>
                  </m:sub>
                </m:sSub>
              </m:sup>
              <m:e>
                <m:sSubSup>
                  <m:sSubSupPr>
                    <m:ctrlPr>
                      <w:rPr>
                        <w:rFonts w:ascii="Cambria Math" w:hAnsi="Cambria Math" w:cstheme="minorHAnsi"/>
                        <w:i/>
                        <w:color w:val="000000" w:themeColor="text1"/>
                        <w:sz w:val="24"/>
                        <w:szCs w:val="24"/>
                      </w:rPr>
                    </m:ctrlPr>
                  </m:sSubSupPr>
                  <m:e>
                    <m:d>
                      <m:dPr>
                        <m:begChr m:val="["/>
                        <m:endChr m:val="]"/>
                        <m:ctrlPr>
                          <w:rPr>
                            <w:rFonts w:ascii="Cambria Math" w:hAnsi="Cambria Math" w:cstheme="minorHAnsi"/>
                            <w:i/>
                            <w:color w:val="000000" w:themeColor="text1"/>
                            <w:sz w:val="24"/>
                            <w:szCs w:val="24"/>
                          </w:rPr>
                        </m:ctrlPr>
                      </m:dPr>
                      <m:e>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P</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P</m:t>
                                </m:r>
                              </m:sub>
                            </m:sSub>
                          </m:den>
                        </m:f>
                      </m:e>
                    </m:d>
                  </m:e>
                  <m:sub>
                    <m:r>
                      <w:rPr>
                        <w:rFonts w:ascii="Cambria Math" w:hAnsi="Cambria Math" w:cstheme="minorHAnsi"/>
                        <w:color w:val="000000" w:themeColor="text1"/>
                        <w:sz w:val="24"/>
                        <w:szCs w:val="24"/>
                      </w:rPr>
                      <m:t>i</m:t>
                    </m:r>
                  </m:sub>
                  <m:sup>
                    <m:r>
                      <w:rPr>
                        <w:rFonts w:ascii="Cambria Math" w:hAnsi="Cambria Math" w:cstheme="minorHAnsi"/>
                        <w:color w:val="000000" w:themeColor="text1"/>
                        <w:sz w:val="24"/>
                        <w:szCs w:val="24"/>
                      </w:rPr>
                      <m:t>2</m:t>
                    </m:r>
                  </m:sup>
                </m:sSubSup>
              </m:e>
            </m:nary>
            <m:r>
              <w:rPr>
                <w:rFonts w:ascii="Cambria Math" w:hAnsi="Cambria Math" w:cstheme="minorHAnsi"/>
                <w:color w:val="000000" w:themeColor="text1"/>
                <w:sz w:val="24"/>
                <w:szCs w:val="24"/>
              </w:rPr>
              <m:t>+</m:t>
            </m:r>
            <m:nary>
              <m:naryPr>
                <m:chr m:val="∑"/>
                <m:ctrlPr>
                  <w:rPr>
                    <w:rFonts w:ascii="Cambria Math" w:hAnsi="Cambria Math" w:cstheme="minorHAnsi"/>
                    <w:i/>
                    <w:color w:val="000000" w:themeColor="text1"/>
                    <w:sz w:val="24"/>
                    <w:szCs w:val="24"/>
                  </w:rPr>
                </m:ctrlPr>
              </m:naryPr>
              <m:sub>
                <m:r>
                  <w:rPr>
                    <w:rFonts w:ascii="Cambria Math" w:hAnsi="Cambria Math" w:cstheme="minorHAnsi"/>
                    <w:color w:val="000000" w:themeColor="text1"/>
                    <w:sz w:val="24"/>
                    <w:szCs w:val="24"/>
                  </w:rPr>
                  <m:t>o=1</m:t>
                </m:r>
              </m:sub>
              <m:sup>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N</m:t>
                    </m:r>
                  </m:e>
                  <m:sub>
                    <m:r>
                      <w:rPr>
                        <w:rFonts w:ascii="Cambria Math" w:hAnsi="Cambria Math" w:cstheme="minorHAnsi"/>
                        <w:color w:val="000000" w:themeColor="text1"/>
                        <w:sz w:val="24"/>
                        <w:szCs w:val="24"/>
                      </w:rPr>
                      <m:t>o</m:t>
                    </m:r>
                  </m:sub>
                </m:sSub>
              </m:sup>
              <m:e>
                <m:sSubSup>
                  <m:sSubSupPr>
                    <m:ctrlPr>
                      <w:rPr>
                        <w:rFonts w:ascii="Cambria Math" w:hAnsi="Cambria Math" w:cstheme="minorHAnsi"/>
                        <w:i/>
                        <w:color w:val="000000" w:themeColor="text1"/>
                        <w:sz w:val="24"/>
                        <w:szCs w:val="24"/>
                      </w:rPr>
                    </m:ctrlPr>
                  </m:sSubSupPr>
                  <m:e>
                    <m:d>
                      <m:dPr>
                        <m:begChr m:val="["/>
                        <m:endChr m:val="]"/>
                        <m:ctrlPr>
                          <w:rPr>
                            <w:rFonts w:ascii="Cambria Math" w:hAnsi="Cambria Math" w:cstheme="minorHAnsi"/>
                            <w:i/>
                            <w:color w:val="000000" w:themeColor="text1"/>
                            <w:sz w:val="24"/>
                            <w:szCs w:val="24"/>
                          </w:rPr>
                        </m:ctrlPr>
                      </m:dPr>
                      <m:e>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P</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P</m:t>
                                </m:r>
                              </m:sub>
                            </m:sSub>
                          </m:den>
                        </m:f>
                      </m:e>
                    </m:d>
                  </m:e>
                  <m:sub>
                    <m:r>
                      <w:rPr>
                        <w:rFonts w:ascii="Cambria Math" w:hAnsi="Cambria Math" w:cstheme="minorHAnsi"/>
                        <w:color w:val="000000" w:themeColor="text1"/>
                        <w:sz w:val="24"/>
                        <w:szCs w:val="24"/>
                      </w:rPr>
                      <m:t>o</m:t>
                    </m:r>
                  </m:sub>
                  <m:sup>
                    <m:r>
                      <w:rPr>
                        <w:rFonts w:ascii="Cambria Math" w:hAnsi="Cambria Math" w:cstheme="minorHAnsi"/>
                        <w:color w:val="000000" w:themeColor="text1"/>
                        <w:sz w:val="24"/>
                        <w:szCs w:val="24"/>
                      </w:rPr>
                      <m:t>2</m:t>
                    </m:r>
                  </m:sup>
                </m:sSubSup>
              </m:e>
            </m:nary>
          </m:e>
        </m:d>
      </m:oMath>
      <w:r w:rsidR="00795327">
        <w:rPr>
          <w:rFonts w:eastAsiaTheme="minorEastAsia" w:cstheme="minorHAnsi"/>
          <w:color w:val="000000" w:themeColor="text1"/>
          <w:sz w:val="24"/>
          <w:szCs w:val="24"/>
        </w:rPr>
        <w:t xml:space="preserve">                 </w:t>
      </w:r>
      <w:r w:rsidR="00F6148F" w:rsidRPr="00FF7075">
        <w:rPr>
          <w:rFonts w:eastAsiaTheme="minorEastAsia" w:cstheme="minorHAnsi"/>
          <w:color w:val="000000" w:themeColor="text1"/>
          <w:sz w:val="24"/>
          <w:szCs w:val="24"/>
        </w:rPr>
        <w:t>(11)</w:t>
      </w:r>
    </w:p>
    <w:p w14:paraId="3E55CF71" w14:textId="3786DA3B" w:rsidR="00F6148F" w:rsidRPr="00FF7075" w:rsidRDefault="00F6148F" w:rsidP="00F6148F">
      <w:pPr>
        <w:autoSpaceDE w:val="0"/>
        <w:autoSpaceDN w:val="0"/>
        <w:adjustRightInd w:val="0"/>
        <w:spacing w:after="0" w:line="480" w:lineRule="auto"/>
        <w:jc w:val="both"/>
        <w:rPr>
          <w:rFonts w:cstheme="minorHAnsi"/>
          <w:color w:val="000000" w:themeColor="text1"/>
          <w:sz w:val="24"/>
          <w:szCs w:val="24"/>
        </w:rPr>
      </w:pPr>
      <w:r w:rsidRPr="00FF7075">
        <w:rPr>
          <w:rFonts w:cstheme="minorHAnsi"/>
          <w:color w:val="000000" w:themeColor="text1"/>
          <w:sz w:val="24"/>
          <w:szCs w:val="24"/>
        </w:rPr>
        <w:t xml:space="preserve">where: </w:t>
      </w:r>
      <w:proofErr w:type="spellStart"/>
      <w:r w:rsidRPr="00FF7075">
        <w:rPr>
          <w:rFonts w:ascii="Cambria Math" w:hAnsi="Cambria Math" w:cstheme="minorHAnsi"/>
          <w:i/>
          <w:color w:val="000000" w:themeColor="text1"/>
          <w:sz w:val="24"/>
          <w:szCs w:val="24"/>
        </w:rPr>
        <w:t>d</w:t>
      </w:r>
      <w:r w:rsidRPr="00FF7075">
        <w:rPr>
          <w:rFonts w:ascii="Cambria Math" w:hAnsi="Cambria Math" w:cstheme="minorHAnsi"/>
          <w:i/>
          <w:color w:val="000000" w:themeColor="text1"/>
          <w:sz w:val="24"/>
          <w:szCs w:val="24"/>
          <w:vertAlign w:val="subscript"/>
        </w:rPr>
        <w:t>A</w:t>
      </w:r>
      <w:proofErr w:type="spellEnd"/>
      <w:r w:rsidRPr="00FF7075">
        <w:rPr>
          <w:rFonts w:cstheme="minorHAnsi"/>
          <w:color w:val="000000" w:themeColor="text1"/>
          <w:sz w:val="24"/>
          <w:szCs w:val="24"/>
        </w:rPr>
        <w:t xml:space="preserve"> is the</w:t>
      </w:r>
      <w:r w:rsidRPr="00FF7075">
        <w:rPr>
          <w:rFonts w:eastAsiaTheme="minorEastAsia" w:cstheme="minorHAnsi"/>
          <w:color w:val="000000" w:themeColor="text1"/>
          <w:kern w:val="24"/>
          <w:sz w:val="24"/>
          <w:szCs w:val="24"/>
        </w:rPr>
        <w:t xml:space="preserve"> orthogonal distance of a point on the surface of the printed object</w:t>
      </w:r>
      <w:r w:rsidRPr="00FF7075" w:rsidDel="000B7BA1">
        <w:rPr>
          <w:rFonts w:eastAsiaTheme="minorEastAsia" w:cstheme="minorHAnsi"/>
          <w:color w:val="000000" w:themeColor="text1"/>
          <w:kern w:val="24"/>
          <w:sz w:val="24"/>
          <w:szCs w:val="24"/>
        </w:rPr>
        <w:t xml:space="preserve"> </w:t>
      </w:r>
      <w:r w:rsidRPr="00FF7075">
        <w:rPr>
          <w:rFonts w:eastAsiaTheme="minorEastAsia" w:cstheme="minorHAnsi"/>
          <w:color w:val="000000" w:themeColor="text1"/>
          <w:kern w:val="24"/>
          <w:sz w:val="24"/>
          <w:szCs w:val="24"/>
        </w:rPr>
        <w:t xml:space="preserve">to the axis of MMI, </w:t>
      </w:r>
      <w:proofErr w:type="spellStart"/>
      <w:r w:rsidRPr="00FF7075">
        <w:rPr>
          <w:rFonts w:ascii="Cambria Math" w:hAnsi="Cambria Math" w:cstheme="minorHAnsi"/>
          <w:i/>
          <w:color w:val="000000" w:themeColor="text1"/>
          <w:sz w:val="24"/>
          <w:szCs w:val="24"/>
        </w:rPr>
        <w:t>d</w:t>
      </w:r>
      <w:r w:rsidRPr="00FF7075">
        <w:rPr>
          <w:rFonts w:ascii="Cambria Math" w:hAnsi="Cambria Math" w:cstheme="minorHAnsi"/>
          <w:i/>
          <w:color w:val="000000" w:themeColor="text1"/>
          <w:sz w:val="24"/>
          <w:szCs w:val="24"/>
          <w:vertAlign w:val="subscript"/>
        </w:rPr>
        <w:t>P</w:t>
      </w:r>
      <w:proofErr w:type="spellEnd"/>
      <w:r w:rsidRPr="00FF7075">
        <w:rPr>
          <w:rFonts w:cstheme="minorHAnsi"/>
          <w:color w:val="000000" w:themeColor="text1"/>
          <w:sz w:val="24"/>
          <w:szCs w:val="24"/>
        </w:rPr>
        <w:t xml:space="preserve"> is the</w:t>
      </w:r>
      <w:r w:rsidRPr="00FF7075">
        <w:rPr>
          <w:rFonts w:eastAsiaTheme="minorEastAsia" w:cstheme="minorHAnsi"/>
          <w:color w:val="000000" w:themeColor="text1"/>
          <w:kern w:val="24"/>
          <w:sz w:val="24"/>
          <w:szCs w:val="24"/>
        </w:rPr>
        <w:t xml:space="preserve"> distance of a point on the surface of the model object</w:t>
      </w:r>
      <w:r w:rsidRPr="00FF7075" w:rsidDel="000B7BA1">
        <w:rPr>
          <w:rFonts w:eastAsiaTheme="minorEastAsia" w:cstheme="minorHAnsi"/>
          <w:color w:val="000000" w:themeColor="text1"/>
          <w:kern w:val="24"/>
          <w:sz w:val="24"/>
          <w:szCs w:val="24"/>
        </w:rPr>
        <w:t xml:space="preserve"> </w:t>
      </w:r>
      <w:r w:rsidRPr="00FF7075">
        <w:rPr>
          <w:rFonts w:eastAsiaTheme="minorEastAsia" w:cstheme="minorHAnsi"/>
          <w:color w:val="000000" w:themeColor="text1"/>
          <w:kern w:val="24"/>
          <w:sz w:val="24"/>
          <w:szCs w:val="24"/>
        </w:rPr>
        <w:t xml:space="preserve">to the axis of </w:t>
      </w:r>
      <w:proofErr w:type="spellStart"/>
      <w:r w:rsidRPr="00FF7075">
        <w:rPr>
          <w:rFonts w:ascii="Cambria Math" w:eastAsiaTheme="minorEastAsia" w:hAnsi="Cambria Math" w:cstheme="minorHAnsi"/>
          <w:i/>
          <w:color w:val="000000" w:themeColor="text1"/>
          <w:kern w:val="24"/>
          <w:sz w:val="24"/>
          <w:szCs w:val="24"/>
        </w:rPr>
        <w:t>I</w:t>
      </w:r>
      <w:r w:rsidRPr="00FF7075">
        <w:rPr>
          <w:rFonts w:ascii="Cambria Math" w:eastAsiaTheme="minorEastAsia" w:hAnsi="Cambria Math" w:cstheme="minorHAnsi"/>
          <w:i/>
          <w:color w:val="000000" w:themeColor="text1"/>
          <w:kern w:val="24"/>
          <w:sz w:val="24"/>
          <w:szCs w:val="24"/>
          <w:vertAlign w:val="subscript"/>
        </w:rPr>
        <w:t>min</w:t>
      </w:r>
      <w:proofErr w:type="spellEnd"/>
      <w:r w:rsidRPr="00FF7075">
        <w:rPr>
          <w:rFonts w:eastAsiaTheme="minorEastAsia" w:cstheme="minorHAnsi"/>
          <w:color w:val="000000" w:themeColor="text1"/>
          <w:kern w:val="24"/>
          <w:sz w:val="24"/>
          <w:szCs w:val="24"/>
        </w:rPr>
        <w:t>,</w:t>
      </w:r>
      <w:r w:rsidRPr="00FF7075">
        <w:rPr>
          <w:rFonts w:cstheme="minorHAnsi"/>
          <w:color w:val="000000" w:themeColor="text1"/>
          <w:sz w:val="24"/>
          <w:szCs w:val="24"/>
        </w:rPr>
        <w:t xml:space="preserve"> “</w:t>
      </w:r>
      <w:r w:rsidRPr="00FF7075">
        <w:rPr>
          <w:rFonts w:ascii="Cambria Math" w:hAnsi="Cambria Math" w:cstheme="minorHAnsi"/>
          <w:i/>
          <w:color w:val="000000" w:themeColor="text1"/>
          <w:sz w:val="24"/>
          <w:szCs w:val="24"/>
        </w:rPr>
        <w:t xml:space="preserve">i </w:t>
      </w:r>
      <w:r w:rsidRPr="00FF7075">
        <w:rPr>
          <w:rFonts w:cstheme="minorHAnsi"/>
          <w:color w:val="000000" w:themeColor="text1"/>
          <w:sz w:val="24"/>
          <w:szCs w:val="24"/>
        </w:rPr>
        <w:t>” indicates the inner-most surface, “</w:t>
      </w:r>
      <w:r w:rsidRPr="00FF7075">
        <w:rPr>
          <w:rFonts w:ascii="Cambria Math" w:hAnsi="Cambria Math" w:cstheme="minorHAnsi"/>
          <w:i/>
          <w:color w:val="000000" w:themeColor="text1"/>
          <w:sz w:val="24"/>
          <w:szCs w:val="24"/>
        </w:rPr>
        <w:t>o</w:t>
      </w:r>
      <w:r w:rsidRPr="00FF7075">
        <w:rPr>
          <w:rFonts w:cstheme="minorHAnsi"/>
          <w:color w:val="000000" w:themeColor="text1"/>
          <w:sz w:val="24"/>
          <w:szCs w:val="24"/>
        </w:rPr>
        <w:t xml:space="preserve">” indicates the outer-most surface, </w:t>
      </w:r>
      <w:r w:rsidRPr="00FF7075">
        <w:rPr>
          <w:rFonts w:ascii="Cambria Math" w:hAnsi="Cambria Math" w:cstheme="minorHAnsi"/>
          <w:i/>
          <w:color w:val="000000" w:themeColor="text1"/>
          <w:sz w:val="24"/>
          <w:szCs w:val="24"/>
        </w:rPr>
        <w:t>N</w:t>
      </w:r>
      <w:r w:rsidRPr="00FF7075">
        <w:rPr>
          <w:rFonts w:ascii="Cambria Math" w:hAnsi="Cambria Math" w:cstheme="minorHAnsi"/>
          <w:i/>
          <w:color w:val="000000" w:themeColor="text1"/>
          <w:sz w:val="24"/>
          <w:szCs w:val="24"/>
          <w:vertAlign w:val="subscript"/>
        </w:rPr>
        <w:t>i</w:t>
      </w:r>
      <w:r>
        <w:rPr>
          <w:rFonts w:cstheme="minorHAnsi"/>
          <w:color w:val="000000" w:themeColor="text1"/>
          <w:sz w:val="24"/>
          <w:szCs w:val="24"/>
        </w:rPr>
        <w:t xml:space="preserve">=2N </w:t>
      </w:r>
      <w:r w:rsidRPr="00FF7075">
        <w:rPr>
          <w:rFonts w:cstheme="minorHAnsi"/>
          <w:color w:val="000000" w:themeColor="text1"/>
          <w:sz w:val="24"/>
          <w:szCs w:val="24"/>
        </w:rPr>
        <w:t xml:space="preserve">is the number of random points taken on the outer-most surfaces and </w:t>
      </w:r>
      <w:r w:rsidRPr="00FF7075">
        <w:rPr>
          <w:rFonts w:ascii="Cambria Math" w:hAnsi="Cambria Math" w:cstheme="minorHAnsi"/>
          <w:i/>
          <w:color w:val="000000" w:themeColor="text1"/>
          <w:sz w:val="24"/>
          <w:szCs w:val="24"/>
        </w:rPr>
        <w:t>N</w:t>
      </w:r>
      <w:r w:rsidRPr="00FF7075">
        <w:rPr>
          <w:rFonts w:ascii="Cambria Math" w:hAnsi="Cambria Math" w:cstheme="minorHAnsi"/>
          <w:i/>
          <w:color w:val="000000" w:themeColor="text1"/>
          <w:sz w:val="24"/>
          <w:szCs w:val="24"/>
          <w:vertAlign w:val="subscript"/>
        </w:rPr>
        <w:t>o</w:t>
      </w:r>
      <w:r>
        <w:rPr>
          <w:rFonts w:cstheme="minorHAnsi"/>
          <w:color w:val="000000" w:themeColor="text1"/>
          <w:sz w:val="24"/>
          <w:szCs w:val="24"/>
        </w:rPr>
        <w:t xml:space="preserve">=2N </w:t>
      </w:r>
      <w:r w:rsidRPr="00FF7075">
        <w:rPr>
          <w:rFonts w:cstheme="minorHAnsi"/>
          <w:color w:val="000000" w:themeColor="text1"/>
          <w:sz w:val="24"/>
          <w:szCs w:val="24"/>
        </w:rPr>
        <w:t xml:space="preserve">is the number of points taken on the inner-most surface. It is important also to note that points on the surface of the actual object and the model object, for which </w:t>
      </w:r>
      <w:proofErr w:type="spellStart"/>
      <w:r w:rsidRPr="00FF7075">
        <w:rPr>
          <w:rFonts w:ascii="Cambria Math" w:hAnsi="Cambria Math" w:cstheme="minorHAnsi"/>
          <w:i/>
          <w:color w:val="000000" w:themeColor="text1"/>
          <w:sz w:val="24"/>
          <w:szCs w:val="24"/>
        </w:rPr>
        <w:t>d</w:t>
      </w:r>
      <w:r w:rsidRPr="00FF7075">
        <w:rPr>
          <w:rFonts w:ascii="Cambria Math" w:hAnsi="Cambria Math" w:cstheme="minorHAnsi"/>
          <w:i/>
          <w:color w:val="000000" w:themeColor="text1"/>
          <w:sz w:val="24"/>
          <w:szCs w:val="24"/>
          <w:vertAlign w:val="subscript"/>
        </w:rPr>
        <w:t>A</w:t>
      </w:r>
      <w:proofErr w:type="spellEnd"/>
      <w:r w:rsidRPr="00FF7075">
        <w:rPr>
          <w:rFonts w:cstheme="minorHAnsi"/>
          <w:color w:val="000000" w:themeColor="text1"/>
          <w:sz w:val="24"/>
          <w:szCs w:val="24"/>
        </w:rPr>
        <w:t xml:space="preserve"> and </w:t>
      </w:r>
      <w:proofErr w:type="spellStart"/>
      <w:r w:rsidRPr="00FF7075">
        <w:rPr>
          <w:rFonts w:ascii="Cambria Math" w:hAnsi="Cambria Math" w:cstheme="minorHAnsi"/>
          <w:i/>
          <w:color w:val="000000" w:themeColor="text1"/>
          <w:sz w:val="24"/>
          <w:szCs w:val="24"/>
        </w:rPr>
        <w:t>d</w:t>
      </w:r>
      <w:r w:rsidRPr="00FF7075">
        <w:rPr>
          <w:rFonts w:ascii="Cambria Math" w:hAnsi="Cambria Math" w:cstheme="minorHAnsi"/>
          <w:i/>
          <w:color w:val="000000" w:themeColor="text1"/>
          <w:sz w:val="24"/>
          <w:szCs w:val="24"/>
          <w:vertAlign w:val="subscript"/>
        </w:rPr>
        <w:t>p</w:t>
      </w:r>
      <w:proofErr w:type="spellEnd"/>
      <w:r w:rsidRPr="00FF7075">
        <w:rPr>
          <w:rFonts w:cstheme="minorHAnsi"/>
          <w:color w:val="000000" w:themeColor="text1"/>
          <w:sz w:val="24"/>
          <w:szCs w:val="24"/>
        </w:rPr>
        <w:t xml:space="preserve"> are computed, must lie along the same line extending perpendicular to the centroidal axes, i.e., must be co-linear. Thus, a total of </w:t>
      </w:r>
      <w:r>
        <w:rPr>
          <w:rFonts w:cstheme="minorHAnsi"/>
          <w:color w:val="000000" w:themeColor="text1"/>
          <w:sz w:val="24"/>
          <w:szCs w:val="24"/>
        </w:rPr>
        <w:t>N=</w:t>
      </w:r>
      <w:r w:rsidRPr="00FF7075">
        <w:rPr>
          <w:rFonts w:cstheme="minorHAnsi"/>
          <w:color w:val="000000" w:themeColor="text1"/>
          <w:sz w:val="24"/>
          <w:szCs w:val="24"/>
        </w:rPr>
        <w:t>(</w:t>
      </w:r>
      <w:proofErr w:type="spellStart"/>
      <w:r w:rsidRPr="00FF7075">
        <w:rPr>
          <w:rFonts w:ascii="Cambria Math" w:hAnsi="Cambria Math" w:cstheme="minorHAnsi"/>
          <w:i/>
          <w:color w:val="000000" w:themeColor="text1"/>
          <w:sz w:val="24"/>
          <w:szCs w:val="24"/>
        </w:rPr>
        <w:t>N</w:t>
      </w:r>
      <w:r w:rsidRPr="00FF7075">
        <w:rPr>
          <w:rFonts w:ascii="Cambria Math" w:hAnsi="Cambria Math" w:cstheme="minorHAnsi"/>
          <w:i/>
          <w:color w:val="000000" w:themeColor="text1"/>
          <w:sz w:val="24"/>
          <w:szCs w:val="24"/>
          <w:vertAlign w:val="subscript"/>
        </w:rPr>
        <w:t>i</w:t>
      </w:r>
      <w:r w:rsidRPr="00FF7075">
        <w:rPr>
          <w:rFonts w:ascii="Cambria Math" w:hAnsi="Cambria Math" w:cstheme="minorHAnsi"/>
          <w:i/>
          <w:color w:val="000000" w:themeColor="text1"/>
          <w:sz w:val="24"/>
          <w:szCs w:val="24"/>
        </w:rPr>
        <w:t>+N</w:t>
      </w:r>
      <w:r w:rsidRPr="00FF7075">
        <w:rPr>
          <w:rFonts w:ascii="Cambria Math" w:hAnsi="Cambria Math" w:cstheme="minorHAnsi"/>
          <w:i/>
          <w:color w:val="000000" w:themeColor="text1"/>
          <w:sz w:val="24"/>
          <w:szCs w:val="24"/>
          <w:vertAlign w:val="subscript"/>
        </w:rPr>
        <w:t>o</w:t>
      </w:r>
      <w:proofErr w:type="spellEnd"/>
      <w:r w:rsidRPr="00FF7075">
        <w:rPr>
          <w:rFonts w:cstheme="minorHAnsi"/>
          <w:color w:val="000000" w:themeColor="text1"/>
          <w:sz w:val="24"/>
          <w:szCs w:val="24"/>
        </w:rPr>
        <w:t xml:space="preserve">)/4 such lines were drawn that extend through the model and printed object touching the inner- and outer-most surface in two places for a total of four points per line. For a cylindrical object, </w:t>
      </w:r>
      <w:proofErr w:type="spellStart"/>
      <w:r w:rsidRPr="00FF7075">
        <w:rPr>
          <w:rFonts w:ascii="Cambria Math" w:hAnsi="Cambria Math" w:cstheme="minorHAnsi"/>
          <w:i/>
          <w:color w:val="000000" w:themeColor="text1"/>
          <w:sz w:val="24"/>
          <w:szCs w:val="24"/>
        </w:rPr>
        <w:t>d</w:t>
      </w:r>
      <w:r w:rsidRPr="00FF7075">
        <w:rPr>
          <w:rFonts w:ascii="Cambria Math" w:hAnsi="Cambria Math" w:cstheme="minorHAnsi"/>
          <w:i/>
          <w:color w:val="000000" w:themeColor="text1"/>
          <w:sz w:val="24"/>
          <w:szCs w:val="24"/>
          <w:vertAlign w:val="subscript"/>
        </w:rPr>
        <w:t>p</w:t>
      </w:r>
      <w:proofErr w:type="spellEnd"/>
      <w:r w:rsidRPr="00FF7075">
        <w:rPr>
          <w:rFonts w:cstheme="minorHAnsi"/>
          <w:color w:val="000000" w:themeColor="text1"/>
          <w:sz w:val="24"/>
          <w:szCs w:val="24"/>
        </w:rPr>
        <w:t xml:space="preserve"> is a constant, thus, the co-linearity condition is always met without strict mathematical enforcement </w:t>
      </w:r>
      <w:r w:rsidRPr="00E24D0A">
        <w:rPr>
          <w:rFonts w:cstheme="minorHAnsi"/>
          <w:color w:val="000000" w:themeColor="text1"/>
          <w:sz w:val="24"/>
          <w:szCs w:val="24"/>
        </w:rPr>
        <w:fldChar w:fldCharType="begin"/>
      </w:r>
      <w:r w:rsidRPr="00E24D0A">
        <w:rPr>
          <w:rFonts w:cstheme="minorHAnsi"/>
          <w:color w:val="000000" w:themeColor="text1"/>
          <w:sz w:val="24"/>
          <w:szCs w:val="24"/>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Pr="00E24D0A">
        <w:rPr>
          <w:rFonts w:cstheme="minorHAnsi"/>
          <w:color w:val="000000" w:themeColor="text1"/>
          <w:sz w:val="24"/>
          <w:szCs w:val="24"/>
        </w:rPr>
        <w:fldChar w:fldCharType="separate"/>
      </w:r>
      <w:r w:rsidRPr="00E24D0A">
        <w:rPr>
          <w:rFonts w:cstheme="minorHAnsi"/>
          <w:noProof/>
          <w:color w:val="000000" w:themeColor="text1"/>
          <w:sz w:val="24"/>
          <w:szCs w:val="24"/>
        </w:rPr>
        <w:t>[</w:t>
      </w:r>
      <w:r w:rsidR="00E24D0A" w:rsidRPr="00E24D0A">
        <w:rPr>
          <w:rFonts w:cstheme="minorHAnsi"/>
          <w:noProof/>
          <w:color w:val="000000" w:themeColor="text1"/>
          <w:sz w:val="24"/>
          <w:szCs w:val="24"/>
        </w:rPr>
        <w:t>8</w:t>
      </w:r>
      <w:r w:rsidRPr="00E24D0A">
        <w:rPr>
          <w:rFonts w:cstheme="minorHAnsi"/>
          <w:noProof/>
          <w:color w:val="000000" w:themeColor="text1"/>
          <w:sz w:val="24"/>
          <w:szCs w:val="24"/>
        </w:rPr>
        <w:t>]</w:t>
      </w:r>
      <w:r w:rsidRPr="00E24D0A">
        <w:rPr>
          <w:rFonts w:cstheme="minorHAnsi"/>
          <w:color w:val="000000" w:themeColor="text1"/>
          <w:sz w:val="24"/>
          <w:szCs w:val="24"/>
        </w:rPr>
        <w:fldChar w:fldCharType="end"/>
      </w:r>
      <w:r w:rsidRPr="00E24D0A">
        <w:rPr>
          <w:rFonts w:cstheme="minorHAnsi"/>
          <w:color w:val="000000" w:themeColor="text1"/>
          <w:sz w:val="24"/>
          <w:szCs w:val="24"/>
        </w:rPr>
        <w:t>.</w:t>
      </w:r>
      <w:r w:rsidR="00A01317" w:rsidRPr="00E24D0A">
        <w:rPr>
          <w:rFonts w:cstheme="minorHAnsi"/>
          <w:color w:val="000000" w:themeColor="text1"/>
          <w:sz w:val="24"/>
          <w:szCs w:val="24"/>
        </w:rPr>
        <w:t xml:space="preserve"> Notably</w:t>
      </w:r>
      <w:r w:rsidR="00A01317">
        <w:rPr>
          <w:rFonts w:cstheme="minorHAnsi"/>
          <w:color w:val="000000" w:themeColor="text1"/>
          <w:sz w:val="24"/>
          <w:szCs w:val="24"/>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B</m:t>
            </m:r>
          </m:sub>
        </m:sSub>
      </m:oMath>
      <w:r w:rsidR="00A01317">
        <w:rPr>
          <w:rFonts w:cstheme="minorHAnsi"/>
          <w:color w:val="000000" w:themeColor="text1"/>
          <w:sz w:val="24"/>
          <w:szCs w:val="24"/>
        </w:rPr>
        <w:t xml:space="preserve"> is a linear indicator of print fidelity, </w:t>
      </w:r>
      <w:r w:rsidR="00462CEA">
        <w:rPr>
          <w:rFonts w:cstheme="minorHAnsi"/>
          <w:color w:val="000000" w:themeColor="text1"/>
          <w:sz w:val="24"/>
          <w:szCs w:val="24"/>
        </w:rPr>
        <w:t>i.e.,</w:t>
      </w:r>
      <w:r w:rsidR="00A01317">
        <w:rPr>
          <w:rFonts w:cstheme="minorHAnsi"/>
          <w:color w:val="000000" w:themeColor="text1"/>
          <w:sz w:val="24"/>
          <w:szCs w:val="24"/>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B</m:t>
            </m:r>
          </m:sub>
        </m:sSub>
      </m:oMath>
      <w:r w:rsidR="00A01317">
        <w:rPr>
          <w:rFonts w:cstheme="minorHAnsi"/>
          <w:color w:val="000000" w:themeColor="text1"/>
          <w:sz w:val="24"/>
          <w:szCs w:val="24"/>
        </w:rPr>
        <w:t xml:space="preserve"> is based on differences in linear measures and although unitless the unit basis is length/length. This distinction is important when correlating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B</m:t>
            </m:r>
          </m:sub>
        </m:sSub>
      </m:oMath>
      <w:r w:rsidR="00A01317">
        <w:rPr>
          <w:rFonts w:eastAsiaTheme="minorEastAsia" w:cstheme="minorHAnsi"/>
          <w:color w:val="000000" w:themeColor="text1"/>
          <w:sz w:val="24"/>
          <w:szCs w:val="24"/>
        </w:rPr>
        <w:t xml:space="preserve"> and other printability metrics that have different unit basis as is discussed in </w:t>
      </w:r>
      <w:r w:rsidR="00A01317" w:rsidRPr="00EC1491">
        <w:rPr>
          <w:rFonts w:eastAsiaTheme="minorEastAsia" w:cstheme="minorHAnsi"/>
          <w:color w:val="000000" w:themeColor="text1"/>
          <w:sz w:val="24"/>
          <w:szCs w:val="24"/>
        </w:rPr>
        <w:t>Section 2.6.</w:t>
      </w:r>
    </w:p>
    <w:p w14:paraId="76B15C6B" w14:textId="69498E57" w:rsidR="006862A2" w:rsidRPr="00FF7075" w:rsidRDefault="00F302AE" w:rsidP="004F7771">
      <w:pPr>
        <w:spacing w:after="0" w:line="480" w:lineRule="auto"/>
        <w:jc w:val="both"/>
        <w:rPr>
          <w:rFonts w:cstheme="minorHAnsi"/>
          <w:b/>
          <w:bCs/>
          <w:color w:val="000000" w:themeColor="text1"/>
          <w:sz w:val="24"/>
          <w:szCs w:val="24"/>
          <w:lang w:bidi="fa-IR"/>
        </w:rPr>
      </w:pPr>
      <w:r w:rsidRPr="00FF7075">
        <w:rPr>
          <w:rFonts w:cstheme="minorHAnsi"/>
          <w:color w:val="000000" w:themeColor="text1"/>
          <w:sz w:val="24"/>
          <w:szCs w:val="24"/>
        </w:rPr>
        <w:lastRenderedPageBreak/>
        <w:t>It should be pointed out that in some cases there are no corresponding printed points, e.g., in cases where the height of the printed object was less than that of the model.</w:t>
      </w:r>
      <w:r w:rsidR="00EE309A" w:rsidRPr="00FF7075">
        <w:rPr>
          <w:rFonts w:cstheme="minorHAnsi"/>
          <w:color w:val="000000" w:themeColor="text1"/>
          <w:sz w:val="24"/>
          <w:szCs w:val="24"/>
        </w:rPr>
        <w:t xml:space="preserve"> </w:t>
      </w:r>
      <w:r w:rsidR="00C638C8" w:rsidRPr="00FF7075">
        <w:rPr>
          <w:rFonts w:cstheme="minorHAnsi"/>
          <w:color w:val="000000" w:themeColor="text1"/>
          <w:sz w:val="24"/>
          <w:szCs w:val="24"/>
        </w:rPr>
        <w:t xml:space="preserve"> </w:t>
      </w:r>
      <w:r w:rsidRPr="00FF7075">
        <w:rPr>
          <w:rFonts w:cstheme="minorHAnsi"/>
          <w:color w:val="000000" w:themeColor="text1"/>
          <w:sz w:val="24"/>
          <w:szCs w:val="24"/>
        </w:rPr>
        <w:t xml:space="preserve">In such cases, the squared distance to the axis of </w:t>
      </w:r>
      <w:proofErr w:type="spellStart"/>
      <w:r w:rsidR="00277860" w:rsidRPr="00FF7075">
        <w:rPr>
          <w:rFonts w:ascii="Cambria Math" w:hAnsi="Cambria Math" w:cstheme="minorHAnsi"/>
          <w:i/>
          <w:color w:val="000000" w:themeColor="text1"/>
          <w:sz w:val="24"/>
          <w:szCs w:val="24"/>
        </w:rPr>
        <w:t>I</w:t>
      </w:r>
      <w:r w:rsidR="00277860" w:rsidRPr="00FF7075">
        <w:rPr>
          <w:rFonts w:ascii="Cambria Math" w:hAnsi="Cambria Math" w:cstheme="minorHAnsi"/>
          <w:i/>
          <w:color w:val="000000" w:themeColor="text1"/>
          <w:sz w:val="24"/>
          <w:szCs w:val="24"/>
          <w:vertAlign w:val="subscript"/>
        </w:rPr>
        <w:t>min</w:t>
      </w:r>
      <w:proofErr w:type="spellEnd"/>
      <w:r w:rsidRPr="00FF7075">
        <w:rPr>
          <w:rFonts w:cstheme="minorHAnsi"/>
          <w:color w:val="000000" w:themeColor="text1"/>
          <w:sz w:val="24"/>
          <w:szCs w:val="24"/>
        </w:rPr>
        <w:t xml:space="preserve"> was </w:t>
      </w:r>
      <w:r w:rsidR="006D3748">
        <w:rPr>
          <w:rFonts w:cstheme="minorHAnsi"/>
          <w:color w:val="000000" w:themeColor="text1"/>
          <w:sz w:val="24"/>
          <w:szCs w:val="24"/>
        </w:rPr>
        <w:t>added to the summation</w:t>
      </w:r>
      <w:r w:rsidRPr="00FF7075">
        <w:rPr>
          <w:rFonts w:cstheme="minorHAnsi"/>
          <w:color w:val="000000" w:themeColor="text1"/>
          <w:sz w:val="24"/>
          <w:szCs w:val="24"/>
        </w:rPr>
        <w:t>.</w:t>
      </w:r>
      <w:r w:rsidR="00EE309A" w:rsidRPr="00FF7075">
        <w:rPr>
          <w:rFonts w:cstheme="minorHAnsi"/>
          <w:color w:val="000000" w:themeColor="text1"/>
          <w:sz w:val="24"/>
          <w:szCs w:val="24"/>
        </w:rPr>
        <w:t xml:space="preserve"> </w:t>
      </w:r>
      <w:r w:rsidRPr="00FF7075">
        <w:rPr>
          <w:rFonts w:cstheme="minorHAnsi"/>
          <w:color w:val="000000" w:themeColor="text1"/>
          <w:sz w:val="24"/>
          <w:szCs w:val="24"/>
        </w:rPr>
        <w:t xml:space="preserve">Furthermore, in other cases, there were more than two intersection points, i.e., lines might pass through pores. In such </w:t>
      </w:r>
      <w:r w:rsidRPr="00AF18A6">
        <w:rPr>
          <w:rFonts w:cstheme="minorHAnsi"/>
          <w:color w:val="000000" w:themeColor="text1"/>
          <w:sz w:val="24"/>
          <w:szCs w:val="24"/>
        </w:rPr>
        <w:t>situations, only the inner</w:t>
      </w:r>
      <w:r w:rsidR="00EE309A" w:rsidRPr="00AF18A6">
        <w:rPr>
          <w:rFonts w:cstheme="minorHAnsi"/>
          <w:color w:val="000000" w:themeColor="text1"/>
          <w:sz w:val="24"/>
          <w:szCs w:val="24"/>
        </w:rPr>
        <w:t>-</w:t>
      </w:r>
      <w:r w:rsidRPr="00AF18A6">
        <w:rPr>
          <w:rFonts w:cstheme="minorHAnsi"/>
          <w:color w:val="000000" w:themeColor="text1"/>
          <w:sz w:val="24"/>
          <w:szCs w:val="24"/>
        </w:rPr>
        <w:t>most and the outer</w:t>
      </w:r>
      <w:r w:rsidR="00EE309A" w:rsidRPr="00AF18A6">
        <w:rPr>
          <w:rFonts w:cstheme="minorHAnsi"/>
          <w:color w:val="000000" w:themeColor="text1"/>
          <w:sz w:val="24"/>
          <w:szCs w:val="24"/>
        </w:rPr>
        <w:t>-</w:t>
      </w:r>
      <w:r w:rsidRPr="00AF18A6">
        <w:rPr>
          <w:rFonts w:cstheme="minorHAnsi"/>
          <w:color w:val="000000" w:themeColor="text1"/>
          <w:sz w:val="24"/>
          <w:szCs w:val="24"/>
        </w:rPr>
        <w:t>most points were considered for calculation</w:t>
      </w:r>
      <w:r w:rsidRPr="00AF18A6">
        <w:rPr>
          <w:rFonts w:cstheme="minorHAnsi"/>
          <w:color w:val="000000" w:themeColor="text1"/>
          <w:sz w:val="24"/>
          <w:szCs w:val="24"/>
          <w:lang w:bidi="fa-IR"/>
        </w:rPr>
        <w:t xml:space="preserve">, </w:t>
      </w:r>
      <w:r w:rsidR="00AF18A6" w:rsidRPr="00AF18A6">
        <w:rPr>
          <w:rFonts w:cstheme="minorHAnsi"/>
          <w:color w:val="000000" w:themeColor="text1"/>
          <w:sz w:val="24"/>
          <w:szCs w:val="24"/>
          <w:lang w:bidi="fa-IR"/>
        </w:rPr>
        <w:t>i.e.,</w:t>
      </w:r>
      <w:r w:rsidR="00F45469" w:rsidRPr="00AF18A6">
        <w:rPr>
          <w:rFonts w:cstheme="minorHAnsi"/>
          <w:color w:val="000000" w:themeColor="text1"/>
          <w:sz w:val="24"/>
          <w:szCs w:val="24"/>
          <w:lang w:bidi="fa-IR"/>
        </w:rPr>
        <w:t xml:space="preserve"> points </w:t>
      </w:r>
      <w:r w:rsidR="00F45469" w:rsidRPr="00AF18A6">
        <w:rPr>
          <w:rFonts w:ascii="Cambria Math" w:hAnsi="Cambria Math" w:cstheme="minorHAnsi"/>
          <w:i/>
          <w:color w:val="000000" w:themeColor="text1"/>
          <w:sz w:val="24"/>
          <w:szCs w:val="24"/>
          <w:lang w:bidi="fa-IR"/>
        </w:rPr>
        <w:t>p</w:t>
      </w:r>
      <w:r w:rsidR="00F45469" w:rsidRPr="00AF18A6">
        <w:rPr>
          <w:rFonts w:ascii="Cambria Math" w:hAnsi="Cambria Math" w:cstheme="minorHAnsi"/>
          <w:i/>
          <w:color w:val="000000" w:themeColor="text1"/>
          <w:sz w:val="24"/>
          <w:szCs w:val="24"/>
          <w:vertAlign w:val="subscript"/>
          <w:lang w:bidi="fa-IR"/>
        </w:rPr>
        <w:t>i</w:t>
      </w:r>
      <w:r w:rsidR="00F45469" w:rsidRPr="00AF18A6">
        <w:rPr>
          <w:rFonts w:cstheme="minorHAnsi"/>
          <w:color w:val="000000" w:themeColor="text1"/>
          <w:sz w:val="24"/>
          <w:szCs w:val="24"/>
          <w:lang w:bidi="fa-IR"/>
        </w:rPr>
        <w:t xml:space="preserve"> and </w:t>
      </w:r>
      <w:r w:rsidR="00F45469" w:rsidRPr="00AF18A6">
        <w:rPr>
          <w:rFonts w:ascii="Cambria Math" w:hAnsi="Cambria Math" w:cstheme="minorHAnsi"/>
          <w:i/>
          <w:color w:val="000000" w:themeColor="text1"/>
          <w:sz w:val="24"/>
          <w:szCs w:val="24"/>
          <w:lang w:bidi="fa-IR"/>
        </w:rPr>
        <w:t>p</w:t>
      </w:r>
      <w:r w:rsidR="00F45469" w:rsidRPr="00AF18A6">
        <w:rPr>
          <w:rFonts w:ascii="Cambria Math" w:hAnsi="Cambria Math" w:cstheme="minorHAnsi"/>
          <w:i/>
          <w:color w:val="000000" w:themeColor="text1"/>
          <w:sz w:val="24"/>
          <w:szCs w:val="24"/>
          <w:vertAlign w:val="subscript"/>
          <w:lang w:bidi="fa-IR"/>
        </w:rPr>
        <w:t>o</w:t>
      </w:r>
      <w:r w:rsidR="00F45469" w:rsidRPr="00AF18A6">
        <w:rPr>
          <w:rFonts w:cstheme="minorHAnsi"/>
          <w:color w:val="000000" w:themeColor="text1"/>
          <w:sz w:val="24"/>
          <w:szCs w:val="24"/>
          <w:lang w:bidi="fa-IR"/>
        </w:rPr>
        <w:t xml:space="preserve"> as shown on Figure </w:t>
      </w:r>
      <w:r w:rsidR="00DA559D" w:rsidRPr="00AF18A6">
        <w:rPr>
          <w:rFonts w:cstheme="minorHAnsi"/>
          <w:color w:val="000000" w:themeColor="text1"/>
          <w:sz w:val="24"/>
          <w:szCs w:val="24"/>
          <w:lang w:bidi="fa-IR"/>
        </w:rPr>
        <w:t>6</w:t>
      </w:r>
      <w:r w:rsidR="00F45469" w:rsidRPr="00AF18A6">
        <w:rPr>
          <w:rFonts w:cstheme="minorHAnsi"/>
          <w:color w:val="000000" w:themeColor="text1"/>
          <w:sz w:val="24"/>
          <w:szCs w:val="24"/>
          <w:lang w:bidi="fa-IR"/>
        </w:rPr>
        <w:t>a.</w:t>
      </w:r>
      <w:r w:rsidRPr="00AF18A6">
        <w:rPr>
          <w:rFonts w:cstheme="minorHAnsi"/>
          <w:color w:val="000000" w:themeColor="text1"/>
          <w:sz w:val="24"/>
          <w:szCs w:val="24"/>
          <w:lang w:bidi="fa-IR"/>
        </w:rPr>
        <w:t xml:space="preserve"> </w:t>
      </w:r>
      <w:r w:rsidRPr="00AF18A6">
        <w:rPr>
          <w:rFonts w:cstheme="minorHAnsi"/>
          <w:color w:val="000000" w:themeColor="text1"/>
          <w:sz w:val="24"/>
          <w:szCs w:val="24"/>
        </w:rPr>
        <w:t>Thus, this technique, which uses the inner</w:t>
      </w:r>
      <w:r w:rsidR="000E17F2" w:rsidRPr="00AF18A6">
        <w:rPr>
          <w:rFonts w:cstheme="minorHAnsi"/>
          <w:color w:val="000000" w:themeColor="text1"/>
          <w:sz w:val="24"/>
          <w:szCs w:val="24"/>
        </w:rPr>
        <w:t>-</w:t>
      </w:r>
      <w:r w:rsidRPr="00AF18A6">
        <w:rPr>
          <w:rFonts w:cstheme="minorHAnsi"/>
          <w:color w:val="000000" w:themeColor="text1"/>
          <w:sz w:val="24"/>
          <w:szCs w:val="24"/>
        </w:rPr>
        <w:t xml:space="preserve"> and the outer</w:t>
      </w:r>
      <w:r w:rsidR="000E17F2" w:rsidRPr="00AF18A6">
        <w:rPr>
          <w:rFonts w:cstheme="minorHAnsi"/>
          <w:color w:val="000000" w:themeColor="text1"/>
          <w:sz w:val="24"/>
          <w:szCs w:val="24"/>
        </w:rPr>
        <w:t>-</w:t>
      </w:r>
      <w:r w:rsidRPr="00FF7075">
        <w:rPr>
          <w:rFonts w:cstheme="minorHAnsi"/>
          <w:color w:val="000000" w:themeColor="text1"/>
          <w:sz w:val="24"/>
          <w:szCs w:val="24"/>
        </w:rPr>
        <w:t xml:space="preserve">most surface of the object, clearly neglects interior or otherwise inaccessible concave defects, </w:t>
      </w:r>
      <w:r w:rsidR="00754E1B" w:rsidRPr="00FF7075">
        <w:rPr>
          <w:rFonts w:cstheme="minorHAnsi"/>
          <w:color w:val="000000" w:themeColor="text1"/>
          <w:sz w:val="24"/>
          <w:szCs w:val="24"/>
        </w:rPr>
        <w:t>i.e.,</w:t>
      </w:r>
      <w:r w:rsidRPr="00FF7075">
        <w:rPr>
          <w:rFonts w:cstheme="minorHAnsi"/>
          <w:color w:val="000000" w:themeColor="text1"/>
          <w:sz w:val="24"/>
          <w:szCs w:val="24"/>
        </w:rPr>
        <w:t xml:space="preserve"> pores. Considering only the innermost and the outermost surface points is equivalent to scanning the surface with a laser scanner that ignores internal structures. Therefore, this metric does not account for pore structure and some forms of concave defects</w:t>
      </w:r>
      <w:r w:rsidR="00F45469">
        <w:rPr>
          <w:rFonts w:cstheme="minorHAnsi"/>
          <w:color w:val="000000" w:themeColor="text1"/>
          <w:sz w:val="24"/>
          <w:szCs w:val="24"/>
        </w:rPr>
        <w:t xml:space="preserve"> </w:t>
      </w:r>
      <w:r w:rsidR="007C0937">
        <w:rPr>
          <w:rFonts w:cstheme="minorHAnsi"/>
          <w:color w:val="000000" w:themeColor="text1"/>
          <w:sz w:val="24"/>
          <w:szCs w:val="24"/>
        </w:rPr>
        <w:t xml:space="preserve">such as the large cavity </w:t>
      </w:r>
      <w:r w:rsidR="007C0937" w:rsidRPr="00AF18A6">
        <w:rPr>
          <w:rFonts w:cstheme="minorHAnsi"/>
          <w:color w:val="000000" w:themeColor="text1"/>
          <w:sz w:val="24"/>
          <w:szCs w:val="24"/>
        </w:rPr>
        <w:t xml:space="preserve">labeled on </w:t>
      </w:r>
      <w:r w:rsidRPr="00AF18A6">
        <w:rPr>
          <w:rFonts w:cstheme="minorHAnsi"/>
          <w:color w:val="000000" w:themeColor="text1"/>
          <w:sz w:val="24"/>
          <w:szCs w:val="24"/>
        </w:rPr>
        <w:t xml:space="preserve">Figure </w:t>
      </w:r>
      <w:r w:rsidR="00326BE1" w:rsidRPr="00AF18A6">
        <w:rPr>
          <w:rFonts w:cstheme="minorHAnsi"/>
          <w:color w:val="000000" w:themeColor="text1"/>
          <w:sz w:val="24"/>
          <w:szCs w:val="24"/>
        </w:rPr>
        <w:t>7</w:t>
      </w:r>
      <w:r w:rsidRPr="00AF18A6">
        <w:rPr>
          <w:rFonts w:cstheme="minorHAnsi"/>
          <w:color w:val="000000" w:themeColor="text1"/>
          <w:sz w:val="24"/>
          <w:szCs w:val="24"/>
        </w:rPr>
        <w:t>.</w:t>
      </w:r>
      <w:r w:rsidR="00754E1B" w:rsidRPr="00AF18A6">
        <w:rPr>
          <w:rFonts w:cstheme="minorHAnsi"/>
          <w:color w:val="000000" w:themeColor="text1"/>
          <w:sz w:val="24"/>
          <w:szCs w:val="24"/>
        </w:rPr>
        <w:t xml:space="preserve"> </w:t>
      </w:r>
      <w:r w:rsidR="000E17F2" w:rsidRPr="00AF18A6">
        <w:rPr>
          <w:rFonts w:cstheme="minorHAnsi"/>
          <w:color w:val="000000" w:themeColor="text1"/>
          <w:sz w:val="24"/>
          <w:szCs w:val="24"/>
        </w:rPr>
        <w:t xml:space="preserve"> </w:t>
      </w:r>
      <w:r w:rsidR="0056000E" w:rsidRPr="00AF18A6">
        <w:rPr>
          <w:rFonts w:cstheme="minorHAnsi"/>
          <w:color w:val="000000" w:themeColor="text1"/>
          <w:sz w:val="24"/>
          <w:szCs w:val="24"/>
        </w:rPr>
        <w:t>I</w:t>
      </w:r>
      <w:r w:rsidRPr="00AF18A6">
        <w:rPr>
          <w:rFonts w:cstheme="minorHAnsi"/>
          <w:color w:val="000000" w:themeColor="text1"/>
          <w:sz w:val="24"/>
          <w:szCs w:val="24"/>
        </w:rPr>
        <w:t>n order to account for such defects in printed objects and to penalize for</w:t>
      </w:r>
      <w:r w:rsidRPr="00FF7075">
        <w:rPr>
          <w:rFonts w:cstheme="minorHAnsi"/>
          <w:color w:val="000000" w:themeColor="text1"/>
          <w:sz w:val="24"/>
          <w:szCs w:val="24"/>
        </w:rPr>
        <w:t xml:space="preserve"> them, </w:t>
      </w:r>
      <w:r w:rsidR="00557B1C">
        <w:rPr>
          <w:rFonts w:cstheme="minorHAnsi"/>
          <w:color w:val="000000" w:themeColor="text1"/>
          <w:sz w:val="24"/>
          <w:szCs w:val="24"/>
        </w:rPr>
        <w:t>a</w:t>
      </w:r>
      <w:r w:rsidR="00557B1C" w:rsidRPr="00557B1C">
        <w:rPr>
          <w:rFonts w:cstheme="minorHAnsi"/>
          <w:color w:val="000000" w:themeColor="text1"/>
          <w:sz w:val="24"/>
          <w:szCs w:val="24"/>
        </w:rPr>
        <w:t xml:space="preserve"> more direct measure of internal deviations</w:t>
      </w:r>
      <w:r w:rsidR="005E102F">
        <w:rPr>
          <w:rFonts w:cstheme="minorHAnsi"/>
          <w:color w:val="000000" w:themeColor="text1"/>
          <w:sz w:val="24"/>
          <w:szCs w:val="24"/>
        </w:rPr>
        <w:t xml:space="preserve"> is needed</w:t>
      </w:r>
      <w:r w:rsidR="00557B1C">
        <w:rPr>
          <w:rFonts w:cstheme="minorHAnsi"/>
          <w:color w:val="000000" w:themeColor="text1"/>
          <w:sz w:val="24"/>
          <w:szCs w:val="24"/>
        </w:rPr>
        <w:t xml:space="preserve">, </w:t>
      </w:r>
      <w:r w:rsidR="005E102F">
        <w:rPr>
          <w:rFonts w:cstheme="minorHAnsi"/>
          <w:color w:val="000000" w:themeColor="text1"/>
          <w:sz w:val="24"/>
          <w:szCs w:val="24"/>
        </w:rPr>
        <w:t xml:space="preserve">which </w:t>
      </w:r>
      <w:r w:rsidR="00557B1C">
        <w:rPr>
          <w:rFonts w:cstheme="minorHAnsi"/>
          <w:color w:val="000000" w:themeColor="text1"/>
          <w:sz w:val="24"/>
          <w:szCs w:val="24"/>
        </w:rPr>
        <w:t xml:space="preserve">requires direct characterization and comparison of volumes. </w:t>
      </w:r>
    </w:p>
    <w:p w14:paraId="5F9E8D0F" w14:textId="1926BEB1" w:rsidR="000A1222" w:rsidRPr="00FF7075" w:rsidRDefault="00E6636A" w:rsidP="004F7771">
      <w:pPr>
        <w:pStyle w:val="ListParagraph"/>
        <w:numPr>
          <w:ilvl w:val="1"/>
          <w:numId w:val="1"/>
        </w:numPr>
        <w:spacing w:after="0" w:line="480" w:lineRule="auto"/>
        <w:ind w:left="548" w:hanging="548"/>
        <w:rPr>
          <w:rFonts w:cstheme="minorHAnsi"/>
          <w:b/>
          <w:bCs/>
          <w:color w:val="000000" w:themeColor="text1"/>
          <w:sz w:val="24"/>
          <w:szCs w:val="24"/>
          <w:lang w:bidi="fa-IR"/>
        </w:rPr>
      </w:pPr>
      <w:r w:rsidRPr="00FF7075">
        <w:rPr>
          <w:rFonts w:eastAsia="Times New Roman" w:cstheme="minorHAnsi"/>
          <w:b/>
          <w:bCs/>
          <w:color w:val="000000" w:themeColor="text1"/>
          <w:sz w:val="24"/>
          <w:szCs w:val="24"/>
        </w:rPr>
        <w:t>Calculation of t</w:t>
      </w:r>
      <w:r w:rsidR="000F0F8E" w:rsidRPr="00FF7075">
        <w:rPr>
          <w:rFonts w:eastAsia="Times New Roman" w:cstheme="minorHAnsi"/>
          <w:b/>
          <w:bCs/>
          <w:color w:val="000000" w:themeColor="text1"/>
          <w:sz w:val="24"/>
          <w:szCs w:val="24"/>
        </w:rPr>
        <w:t>he volume-based printability index (</w:t>
      </w:r>
      <w:r w:rsidR="000F0F8E" w:rsidRPr="00FF7075">
        <w:rPr>
          <w:rFonts w:ascii="Cambria Math" w:eastAsia="Times New Roman" w:hAnsi="Cambria Math" w:cstheme="minorHAnsi"/>
          <w:b/>
          <w:bCs/>
          <w:i/>
          <w:color w:val="000000" w:themeColor="text1"/>
          <w:sz w:val="24"/>
          <w:szCs w:val="24"/>
        </w:rPr>
        <w:t>PI</w:t>
      </w:r>
      <w:r w:rsidR="000F0F8E" w:rsidRPr="00FF7075">
        <w:rPr>
          <w:rFonts w:ascii="Cambria Math" w:eastAsia="Times New Roman" w:hAnsi="Cambria Math" w:cstheme="minorHAnsi"/>
          <w:b/>
          <w:bCs/>
          <w:i/>
          <w:color w:val="000000" w:themeColor="text1"/>
          <w:sz w:val="24"/>
          <w:szCs w:val="24"/>
          <w:vertAlign w:val="subscript"/>
        </w:rPr>
        <w:t>V</w:t>
      </w:r>
      <w:r w:rsidR="000E17F2" w:rsidRPr="00FF7075">
        <w:rPr>
          <w:rFonts w:ascii="Cambria Math" w:eastAsia="Times New Roman" w:hAnsi="Cambria Math" w:cstheme="minorHAnsi"/>
          <w:b/>
          <w:bCs/>
          <w:i/>
          <w:color w:val="000000" w:themeColor="text1"/>
          <w:sz w:val="24"/>
          <w:szCs w:val="24"/>
          <w:vertAlign w:val="subscript"/>
        </w:rPr>
        <w:t xml:space="preserve"> </w:t>
      </w:r>
      <w:r w:rsidR="000F0F8E" w:rsidRPr="00FF7075">
        <w:rPr>
          <w:rFonts w:eastAsia="Times New Roman" w:cstheme="minorHAnsi"/>
          <w:b/>
          <w:bCs/>
          <w:color w:val="000000" w:themeColor="text1"/>
          <w:sz w:val="24"/>
          <w:szCs w:val="24"/>
        </w:rPr>
        <w:t xml:space="preserve">) </w:t>
      </w:r>
    </w:p>
    <w:p w14:paraId="6410AFC1" w14:textId="7C332B0F" w:rsidR="00501694" w:rsidRPr="00FF7075" w:rsidRDefault="00960E48">
      <w:pPr>
        <w:autoSpaceDE w:val="0"/>
        <w:autoSpaceDN w:val="0"/>
        <w:adjustRightInd w:val="0"/>
        <w:spacing w:after="0" w:line="480" w:lineRule="auto"/>
        <w:jc w:val="both"/>
        <w:rPr>
          <w:rFonts w:cstheme="minorHAnsi"/>
          <w:color w:val="000000" w:themeColor="text1"/>
          <w:sz w:val="24"/>
          <w:szCs w:val="24"/>
          <w:lang w:bidi="fa-IR"/>
        </w:rPr>
      </w:pPr>
      <w:r w:rsidRPr="00FF7075">
        <w:rPr>
          <w:rFonts w:cstheme="minorHAnsi"/>
          <w:color w:val="000000" w:themeColor="text1"/>
          <w:sz w:val="24"/>
          <w:szCs w:val="24"/>
          <w:lang w:bidi="fa-IR"/>
        </w:rPr>
        <w:t>The volume-based printability index (</w:t>
      </w:r>
      <w:r w:rsidRPr="00FF7075">
        <w:rPr>
          <w:rFonts w:ascii="Cambria Math" w:hAnsi="Cambria Math" w:cstheme="minorHAnsi"/>
          <w:i/>
          <w:color w:val="000000" w:themeColor="text1"/>
          <w:sz w:val="24"/>
          <w:szCs w:val="24"/>
          <w:lang w:bidi="fa-IR"/>
        </w:rPr>
        <w:t>PI</w:t>
      </w:r>
      <w:r w:rsidRPr="00FF7075">
        <w:rPr>
          <w:rFonts w:ascii="Cambria Math" w:hAnsi="Cambria Math" w:cstheme="minorHAnsi"/>
          <w:i/>
          <w:color w:val="000000" w:themeColor="text1"/>
          <w:sz w:val="24"/>
          <w:szCs w:val="24"/>
          <w:vertAlign w:val="subscript"/>
          <w:lang w:bidi="fa-IR"/>
        </w:rPr>
        <w:t>V</w:t>
      </w:r>
      <w:r w:rsidRPr="00FF7075">
        <w:rPr>
          <w:rFonts w:cstheme="minorHAnsi"/>
          <w:color w:val="000000" w:themeColor="text1"/>
          <w:sz w:val="24"/>
          <w:szCs w:val="24"/>
          <w:lang w:bidi="fa-IR"/>
        </w:rPr>
        <w:t xml:space="preserve">) </w:t>
      </w:r>
      <w:r w:rsidR="00B41C5A">
        <w:rPr>
          <w:rFonts w:cstheme="minorHAnsi"/>
          <w:color w:val="000000" w:themeColor="text1"/>
          <w:sz w:val="24"/>
          <w:szCs w:val="24"/>
          <w:lang w:bidi="fa-IR"/>
        </w:rPr>
        <w:t xml:space="preserve">enables </w:t>
      </w:r>
      <w:r w:rsidRPr="00FF7075">
        <w:rPr>
          <w:rFonts w:cstheme="minorHAnsi"/>
          <w:color w:val="000000" w:themeColor="text1"/>
          <w:sz w:val="24"/>
          <w:szCs w:val="24"/>
          <w:lang w:bidi="fa-IR"/>
        </w:rPr>
        <w:t xml:space="preserve">internal </w:t>
      </w:r>
      <w:r w:rsidR="00E6636A" w:rsidRPr="00FF7075">
        <w:rPr>
          <w:rFonts w:cstheme="minorHAnsi"/>
          <w:color w:val="000000" w:themeColor="text1"/>
          <w:sz w:val="24"/>
          <w:szCs w:val="24"/>
          <w:lang w:bidi="fa-IR"/>
        </w:rPr>
        <w:t>flaws</w:t>
      </w:r>
      <w:r w:rsidR="00B41C5A">
        <w:rPr>
          <w:rFonts w:cstheme="minorHAnsi"/>
          <w:color w:val="000000" w:themeColor="text1"/>
          <w:sz w:val="24"/>
          <w:szCs w:val="24"/>
          <w:lang w:bidi="fa-IR"/>
        </w:rPr>
        <w:t xml:space="preserve"> such as pores to be </w:t>
      </w:r>
      <w:r w:rsidR="00B238D3">
        <w:rPr>
          <w:rFonts w:cstheme="minorHAnsi"/>
          <w:color w:val="000000" w:themeColor="text1"/>
          <w:sz w:val="24"/>
          <w:szCs w:val="24"/>
          <w:lang w:bidi="fa-IR"/>
        </w:rPr>
        <w:t>considered</w:t>
      </w:r>
      <w:r w:rsidR="00B41C5A">
        <w:rPr>
          <w:rFonts w:cstheme="minorHAnsi"/>
          <w:color w:val="000000" w:themeColor="text1"/>
          <w:sz w:val="24"/>
          <w:szCs w:val="24"/>
          <w:lang w:bidi="fa-IR"/>
        </w:rPr>
        <w:t xml:space="preserve"> in the shape comparison</w:t>
      </w:r>
      <w:r w:rsidRPr="00FF7075">
        <w:rPr>
          <w:rFonts w:cstheme="minorHAnsi"/>
          <w:color w:val="000000" w:themeColor="text1"/>
          <w:sz w:val="24"/>
          <w:szCs w:val="24"/>
          <w:lang w:bidi="fa-IR"/>
        </w:rPr>
        <w:t xml:space="preserve">. The calculation of </w:t>
      </w:r>
      <w:r w:rsidRPr="00FF7075">
        <w:rPr>
          <w:rFonts w:ascii="Cambria Math" w:hAnsi="Cambria Math" w:cstheme="minorHAnsi"/>
          <w:i/>
          <w:color w:val="000000" w:themeColor="text1"/>
          <w:sz w:val="24"/>
          <w:szCs w:val="24"/>
          <w:lang w:bidi="fa-IR"/>
        </w:rPr>
        <w:t>PI</w:t>
      </w:r>
      <w:r w:rsidRPr="00FF7075">
        <w:rPr>
          <w:rFonts w:ascii="Cambria Math" w:hAnsi="Cambria Math" w:cstheme="minorHAnsi"/>
          <w:i/>
          <w:color w:val="000000" w:themeColor="text1"/>
          <w:sz w:val="24"/>
          <w:szCs w:val="24"/>
          <w:vertAlign w:val="subscript"/>
          <w:lang w:bidi="fa-IR"/>
        </w:rPr>
        <w:t>V</w:t>
      </w:r>
      <w:r w:rsidRPr="00FF7075">
        <w:rPr>
          <w:rFonts w:cstheme="minorHAnsi"/>
          <w:color w:val="000000" w:themeColor="text1"/>
          <w:sz w:val="24"/>
          <w:szCs w:val="24"/>
          <w:lang w:bidi="fa-IR"/>
        </w:rPr>
        <w:t>, however, is a more complex problem</w:t>
      </w:r>
      <w:r w:rsidR="00E6636A" w:rsidRPr="00FF7075">
        <w:rPr>
          <w:rFonts w:cstheme="minorHAnsi"/>
          <w:color w:val="000000" w:themeColor="text1"/>
          <w:sz w:val="24"/>
          <w:szCs w:val="24"/>
          <w:lang w:bidi="fa-IR"/>
        </w:rPr>
        <w:t xml:space="preserve"> than the boundary-based index</w:t>
      </w:r>
      <w:r w:rsidRPr="00FF7075">
        <w:rPr>
          <w:rFonts w:cstheme="minorHAnsi"/>
          <w:color w:val="000000" w:themeColor="text1"/>
          <w:sz w:val="24"/>
          <w:szCs w:val="24"/>
          <w:lang w:bidi="fa-IR"/>
        </w:rPr>
        <w:t>.</w:t>
      </w:r>
      <w:r w:rsidR="00593CBC" w:rsidRPr="00FF7075">
        <w:rPr>
          <w:color w:val="000000" w:themeColor="text1"/>
        </w:rPr>
        <w:t xml:space="preserve"> </w:t>
      </w:r>
      <w:r w:rsidR="00593CBC" w:rsidRPr="00FF7075">
        <w:rPr>
          <w:rFonts w:cstheme="minorHAnsi"/>
          <w:color w:val="000000" w:themeColor="text1"/>
          <w:sz w:val="24"/>
          <w:szCs w:val="24"/>
          <w:lang w:bidi="fa-IR"/>
        </w:rPr>
        <w:t>Again, the center of mass of both the 3D-printed object and the model object</w:t>
      </w:r>
      <w:r w:rsidR="00F1110D" w:rsidRPr="00FF7075">
        <w:rPr>
          <w:rFonts w:cstheme="minorHAnsi"/>
          <w:color w:val="000000" w:themeColor="text1"/>
          <w:sz w:val="24"/>
          <w:szCs w:val="24"/>
          <w:lang w:bidi="fa-IR"/>
        </w:rPr>
        <w:t xml:space="preserve"> was</w:t>
      </w:r>
      <w:r w:rsidR="00593CBC" w:rsidRPr="00FF7075">
        <w:rPr>
          <w:rFonts w:cstheme="minorHAnsi"/>
          <w:color w:val="000000" w:themeColor="text1"/>
          <w:sz w:val="24"/>
          <w:szCs w:val="24"/>
          <w:lang w:bidi="fa-IR"/>
        </w:rPr>
        <w:t xml:space="preserve"> calculated and their point clouds translated to [0, 0, 0] and the unit vector of the axis of the minimum moment of inertia of the printed object and the model determined, </w:t>
      </w:r>
      <w:r w:rsidR="00B41C5A">
        <w:rPr>
          <w:rFonts w:cstheme="minorHAnsi"/>
          <w:color w:val="000000" w:themeColor="text1"/>
          <w:sz w:val="24"/>
          <w:szCs w:val="24"/>
          <w:lang w:bidi="fa-IR"/>
        </w:rPr>
        <w:t xml:space="preserve">as described </w:t>
      </w:r>
      <w:r w:rsidR="00B41C5A" w:rsidRPr="00AF18A6">
        <w:rPr>
          <w:rFonts w:cstheme="minorHAnsi"/>
          <w:color w:val="000000" w:themeColor="text1"/>
          <w:sz w:val="24"/>
          <w:szCs w:val="24"/>
          <w:lang w:bidi="fa-IR"/>
        </w:rPr>
        <w:t xml:space="preserve">in </w:t>
      </w:r>
      <w:r w:rsidR="00E6636A" w:rsidRPr="00AF18A6">
        <w:rPr>
          <w:rFonts w:cstheme="minorHAnsi"/>
          <w:color w:val="000000" w:themeColor="text1"/>
          <w:sz w:val="24"/>
          <w:szCs w:val="24"/>
          <w:lang w:bidi="fa-IR"/>
        </w:rPr>
        <w:t xml:space="preserve">Sections </w:t>
      </w:r>
      <w:r w:rsidR="00593CBC" w:rsidRPr="00AF18A6">
        <w:rPr>
          <w:rFonts w:cstheme="minorHAnsi"/>
          <w:color w:val="000000" w:themeColor="text1"/>
          <w:sz w:val="24"/>
          <w:szCs w:val="24"/>
          <w:lang w:bidi="fa-IR"/>
        </w:rPr>
        <w:t>2.</w:t>
      </w:r>
      <w:r w:rsidR="004A4877" w:rsidRPr="00AF18A6">
        <w:rPr>
          <w:rFonts w:cstheme="minorHAnsi"/>
          <w:color w:val="000000" w:themeColor="text1"/>
          <w:sz w:val="24"/>
          <w:szCs w:val="24"/>
          <w:lang w:bidi="fa-IR"/>
        </w:rPr>
        <w:t>4</w:t>
      </w:r>
      <w:r w:rsidR="00593CBC" w:rsidRPr="00AF18A6">
        <w:rPr>
          <w:rFonts w:cstheme="minorHAnsi"/>
          <w:color w:val="000000" w:themeColor="text1"/>
          <w:sz w:val="24"/>
          <w:szCs w:val="24"/>
          <w:lang w:bidi="fa-IR"/>
        </w:rPr>
        <w:t>.</w:t>
      </w:r>
      <w:r w:rsidR="004A4877" w:rsidRPr="00AF18A6">
        <w:rPr>
          <w:rFonts w:cstheme="minorHAnsi"/>
          <w:color w:val="000000" w:themeColor="text1"/>
          <w:sz w:val="24"/>
          <w:szCs w:val="24"/>
          <w:lang w:bidi="fa-IR"/>
        </w:rPr>
        <w:t>2</w:t>
      </w:r>
      <w:r w:rsidR="00593CBC" w:rsidRPr="00AF18A6">
        <w:rPr>
          <w:rFonts w:cstheme="minorHAnsi"/>
          <w:color w:val="000000" w:themeColor="text1"/>
          <w:sz w:val="24"/>
          <w:szCs w:val="24"/>
          <w:lang w:bidi="fa-IR"/>
        </w:rPr>
        <w:t xml:space="preserve"> to 2.</w:t>
      </w:r>
      <w:r w:rsidR="004A4877" w:rsidRPr="00AF18A6">
        <w:rPr>
          <w:rFonts w:cstheme="minorHAnsi"/>
          <w:color w:val="000000" w:themeColor="text1"/>
          <w:sz w:val="24"/>
          <w:szCs w:val="24"/>
          <w:lang w:bidi="fa-IR"/>
        </w:rPr>
        <w:t>4</w:t>
      </w:r>
      <w:r w:rsidR="00593CBC" w:rsidRPr="00AF18A6">
        <w:rPr>
          <w:rFonts w:cstheme="minorHAnsi"/>
          <w:color w:val="000000" w:themeColor="text1"/>
          <w:sz w:val="24"/>
          <w:szCs w:val="24"/>
          <w:lang w:bidi="fa-IR"/>
        </w:rPr>
        <w:t>.</w:t>
      </w:r>
      <w:r w:rsidR="004A4877" w:rsidRPr="00AF18A6">
        <w:rPr>
          <w:rFonts w:cstheme="minorHAnsi"/>
          <w:color w:val="000000" w:themeColor="text1"/>
          <w:sz w:val="24"/>
          <w:szCs w:val="24"/>
          <w:lang w:bidi="fa-IR"/>
        </w:rPr>
        <w:t>5</w:t>
      </w:r>
      <w:r w:rsidR="00593CBC" w:rsidRPr="00AF18A6">
        <w:rPr>
          <w:rFonts w:cstheme="minorHAnsi"/>
          <w:color w:val="000000" w:themeColor="text1"/>
          <w:sz w:val="24"/>
          <w:szCs w:val="24"/>
          <w:lang w:bidi="fa-IR"/>
        </w:rPr>
        <w:t>.</w:t>
      </w:r>
      <w:r w:rsidR="00941041" w:rsidRPr="00AF18A6">
        <w:rPr>
          <w:color w:val="000000" w:themeColor="text1"/>
        </w:rPr>
        <w:t xml:space="preserve"> </w:t>
      </w:r>
      <w:r w:rsidR="00941041" w:rsidRPr="00AF18A6">
        <w:rPr>
          <w:rFonts w:cstheme="minorHAnsi"/>
          <w:color w:val="000000" w:themeColor="text1"/>
          <w:sz w:val="24"/>
          <w:szCs w:val="24"/>
          <w:lang w:bidi="fa-IR"/>
        </w:rPr>
        <w:t>In this case, rather than rotating the point cloud of the printed object,</w:t>
      </w:r>
      <w:r w:rsidR="00941041" w:rsidRPr="00FF7075">
        <w:rPr>
          <w:rFonts w:cstheme="minorHAnsi"/>
          <w:color w:val="000000" w:themeColor="text1"/>
          <w:sz w:val="24"/>
          <w:szCs w:val="24"/>
          <w:lang w:bidi="fa-IR"/>
        </w:rPr>
        <w:t xml:space="preserve"> </w:t>
      </w:r>
      <w:r w:rsidR="00941041" w:rsidRPr="00AF18A6">
        <w:rPr>
          <w:rFonts w:cstheme="minorHAnsi"/>
          <w:color w:val="000000" w:themeColor="text1"/>
          <w:sz w:val="24"/>
          <w:szCs w:val="24"/>
          <w:lang w:bidi="fa-IR"/>
        </w:rPr>
        <w:t xml:space="preserve">the point cloud of the </w:t>
      </w:r>
      <w:r w:rsidR="00AD0020" w:rsidRPr="00AF18A6">
        <w:rPr>
          <w:rFonts w:cstheme="minorHAnsi"/>
          <w:color w:val="000000" w:themeColor="text1"/>
          <w:sz w:val="24"/>
          <w:szCs w:val="24"/>
          <w:lang w:bidi="fa-IR"/>
        </w:rPr>
        <w:t xml:space="preserve">CAD </w:t>
      </w:r>
      <w:r w:rsidR="00941041" w:rsidRPr="00AF18A6">
        <w:rPr>
          <w:rFonts w:cstheme="minorHAnsi"/>
          <w:color w:val="000000" w:themeColor="text1"/>
          <w:sz w:val="24"/>
          <w:szCs w:val="24"/>
          <w:lang w:bidi="fa-IR"/>
        </w:rPr>
        <w:t>model is rotated</w:t>
      </w:r>
      <w:r w:rsidR="00F1110D" w:rsidRPr="00AF18A6">
        <w:rPr>
          <w:rFonts w:cstheme="minorHAnsi"/>
          <w:color w:val="000000" w:themeColor="text1"/>
          <w:sz w:val="24"/>
          <w:szCs w:val="24"/>
          <w:lang w:bidi="fa-IR"/>
        </w:rPr>
        <w:t xml:space="preserve"> as described in Section 2.4.7</w:t>
      </w:r>
      <w:r w:rsidR="00941041" w:rsidRPr="00AF18A6">
        <w:rPr>
          <w:rFonts w:cstheme="minorHAnsi"/>
          <w:color w:val="000000" w:themeColor="text1"/>
          <w:sz w:val="24"/>
          <w:szCs w:val="24"/>
          <w:lang w:bidi="fa-IR"/>
        </w:rPr>
        <w:t xml:space="preserve">. </w:t>
      </w:r>
      <w:r w:rsidR="00031C8B" w:rsidRPr="00AF18A6">
        <w:rPr>
          <w:rFonts w:cstheme="minorHAnsi"/>
          <w:color w:val="000000" w:themeColor="text1"/>
          <w:sz w:val="24"/>
          <w:szCs w:val="24"/>
          <w:lang w:bidi="fa-IR"/>
        </w:rPr>
        <w:t xml:space="preserve"> Since the model has an analytically defined geometry</w:t>
      </w:r>
      <w:r w:rsidR="00AD0020" w:rsidRPr="00AF18A6">
        <w:rPr>
          <w:rFonts w:cstheme="minorHAnsi"/>
          <w:color w:val="000000" w:themeColor="text1"/>
          <w:sz w:val="24"/>
          <w:szCs w:val="24"/>
          <w:lang w:bidi="fa-IR"/>
        </w:rPr>
        <w:t xml:space="preserve"> (hollow cylinder)</w:t>
      </w:r>
      <w:r w:rsidR="00031C8B" w:rsidRPr="00AF18A6">
        <w:rPr>
          <w:rFonts w:cstheme="minorHAnsi"/>
          <w:color w:val="000000" w:themeColor="text1"/>
          <w:sz w:val="24"/>
          <w:szCs w:val="24"/>
          <w:lang w:bidi="fa-IR"/>
        </w:rPr>
        <w:t>, t</w:t>
      </w:r>
      <w:r w:rsidR="00F1110D" w:rsidRPr="00AF18A6">
        <w:rPr>
          <w:rFonts w:cstheme="minorHAnsi"/>
          <w:color w:val="000000" w:themeColor="text1"/>
          <w:sz w:val="24"/>
          <w:szCs w:val="24"/>
          <w:lang w:bidi="fa-IR"/>
        </w:rPr>
        <w:t xml:space="preserve">he model object </w:t>
      </w:r>
      <w:r w:rsidR="00031C8B" w:rsidRPr="00AF18A6">
        <w:rPr>
          <w:rFonts w:cstheme="minorHAnsi"/>
          <w:color w:val="000000" w:themeColor="text1"/>
          <w:sz w:val="24"/>
          <w:szCs w:val="24"/>
          <w:lang w:bidi="fa-IR"/>
        </w:rPr>
        <w:t>can</w:t>
      </w:r>
      <w:r w:rsidR="00F1110D" w:rsidRPr="00AF18A6">
        <w:rPr>
          <w:rFonts w:cstheme="minorHAnsi"/>
          <w:color w:val="000000" w:themeColor="text1"/>
          <w:sz w:val="24"/>
          <w:szCs w:val="24"/>
          <w:lang w:bidi="fa-IR"/>
        </w:rPr>
        <w:t xml:space="preserve"> </w:t>
      </w:r>
      <w:r w:rsidR="00031C8B" w:rsidRPr="00AF18A6">
        <w:rPr>
          <w:rFonts w:cstheme="minorHAnsi"/>
          <w:color w:val="000000" w:themeColor="text1"/>
          <w:sz w:val="24"/>
          <w:szCs w:val="24"/>
          <w:lang w:bidi="fa-IR"/>
        </w:rPr>
        <w:t xml:space="preserve">be </w:t>
      </w:r>
      <w:r w:rsidR="00F1110D" w:rsidRPr="00AF18A6">
        <w:rPr>
          <w:rFonts w:cstheme="minorHAnsi"/>
          <w:color w:val="000000" w:themeColor="text1"/>
          <w:sz w:val="24"/>
          <w:szCs w:val="24"/>
          <w:lang w:bidi="fa-IR"/>
        </w:rPr>
        <w:t>rotated</w:t>
      </w:r>
      <w:r w:rsidR="00941041" w:rsidRPr="00AF18A6">
        <w:rPr>
          <w:rFonts w:cstheme="minorHAnsi"/>
          <w:color w:val="000000" w:themeColor="text1"/>
          <w:sz w:val="24"/>
          <w:szCs w:val="24"/>
          <w:lang w:bidi="fa-IR"/>
        </w:rPr>
        <w:t xml:space="preserve"> analytically </w:t>
      </w:r>
      <w:r w:rsidR="00941041" w:rsidRPr="00AF18A6">
        <w:rPr>
          <w:rFonts w:cstheme="minorHAnsi"/>
          <w:color w:val="000000" w:themeColor="text1"/>
          <w:sz w:val="24"/>
          <w:szCs w:val="24"/>
          <w:lang w:bidi="fa-IR"/>
        </w:rPr>
        <w:lastRenderedPageBreak/>
        <w:t>and efficiently</w:t>
      </w:r>
      <w:r w:rsidR="00AD0020" w:rsidRPr="00AF18A6">
        <w:rPr>
          <w:rFonts w:cstheme="minorHAnsi"/>
          <w:color w:val="000000" w:themeColor="text1"/>
          <w:sz w:val="24"/>
          <w:szCs w:val="24"/>
          <w:lang w:bidi="fa-IR"/>
        </w:rPr>
        <w:t xml:space="preserve"> </w:t>
      </w:r>
      <w:r w:rsidR="00D0509E" w:rsidRPr="00AF18A6">
        <w:rPr>
          <w:rFonts w:cstheme="minorHAnsi"/>
          <w:color w:val="000000" w:themeColor="text1"/>
          <w:sz w:val="24"/>
          <w:szCs w:val="24"/>
          <w:lang w:bidi="fa-IR"/>
        </w:rPr>
        <w:t xml:space="preserve">as shown in </w:t>
      </w:r>
      <w:r w:rsidR="004B13FA" w:rsidRPr="00AF18A6">
        <w:rPr>
          <w:rFonts w:cstheme="minorHAnsi"/>
          <w:color w:val="000000" w:themeColor="text1"/>
          <w:sz w:val="24"/>
          <w:szCs w:val="24"/>
          <w:lang w:bidi="fa-IR"/>
        </w:rPr>
        <w:t xml:space="preserve">Figure </w:t>
      </w:r>
      <w:r w:rsidR="00326BE1" w:rsidRPr="00AF18A6">
        <w:rPr>
          <w:rFonts w:cstheme="minorHAnsi"/>
          <w:color w:val="000000" w:themeColor="text1"/>
          <w:sz w:val="24"/>
          <w:szCs w:val="24"/>
          <w:lang w:bidi="fa-IR"/>
        </w:rPr>
        <w:t>8</w:t>
      </w:r>
      <w:r w:rsidR="00D0509E" w:rsidRPr="00AF18A6">
        <w:rPr>
          <w:rFonts w:cstheme="minorHAnsi"/>
          <w:color w:val="000000" w:themeColor="text1"/>
          <w:sz w:val="24"/>
          <w:szCs w:val="24"/>
          <w:lang w:bidi="fa-IR"/>
        </w:rPr>
        <w:t xml:space="preserve">. However, </w:t>
      </w:r>
      <w:r w:rsidR="00941041" w:rsidRPr="00AF18A6">
        <w:rPr>
          <w:rFonts w:cstheme="minorHAnsi"/>
          <w:color w:val="000000" w:themeColor="text1"/>
          <w:sz w:val="24"/>
          <w:szCs w:val="24"/>
          <w:lang w:bidi="fa-IR"/>
        </w:rPr>
        <w:t>rotation of the printed object involves moving every point in the point cloud and using interpolation to maintain defined image planes</w:t>
      </w:r>
      <w:r w:rsidR="00E6636A" w:rsidRPr="00AF18A6">
        <w:rPr>
          <w:rFonts w:cstheme="minorHAnsi"/>
          <w:color w:val="000000" w:themeColor="text1"/>
          <w:sz w:val="24"/>
          <w:szCs w:val="24"/>
          <w:lang w:bidi="fa-IR"/>
        </w:rPr>
        <w:t>.</w:t>
      </w:r>
      <w:r w:rsidR="00031C8B" w:rsidRPr="00AF18A6">
        <w:rPr>
          <w:rFonts w:cstheme="minorHAnsi"/>
          <w:color w:val="000000" w:themeColor="text1"/>
          <w:sz w:val="24"/>
          <w:szCs w:val="24"/>
          <w:lang w:bidi="fa-IR"/>
        </w:rPr>
        <w:t xml:space="preserve"> Figure </w:t>
      </w:r>
      <w:r w:rsidR="00326BE1" w:rsidRPr="00AF18A6">
        <w:rPr>
          <w:rFonts w:cstheme="minorHAnsi"/>
          <w:color w:val="000000" w:themeColor="text1"/>
          <w:sz w:val="24"/>
          <w:szCs w:val="24"/>
          <w:lang w:bidi="fa-IR"/>
        </w:rPr>
        <w:t xml:space="preserve">8 </w:t>
      </w:r>
      <w:r w:rsidR="00031C8B" w:rsidRPr="00AF18A6">
        <w:rPr>
          <w:rFonts w:cstheme="minorHAnsi"/>
          <w:color w:val="000000" w:themeColor="text1"/>
          <w:sz w:val="24"/>
          <w:szCs w:val="24"/>
          <w:lang w:bidi="fa-IR"/>
        </w:rPr>
        <w:t>also shows the steps used to align the model and printed objects for purposes of calculating the</w:t>
      </w:r>
      <w:r w:rsidR="00031C8B" w:rsidRPr="00FF7075">
        <w:rPr>
          <w:rFonts w:cstheme="minorHAnsi"/>
          <w:color w:val="000000" w:themeColor="text1"/>
          <w:sz w:val="24"/>
          <w:szCs w:val="24"/>
          <w:lang w:bidi="fa-IR"/>
        </w:rPr>
        <w:t xml:space="preserve"> volume-based printability index.  </w:t>
      </w:r>
    </w:p>
    <w:p w14:paraId="50F45E93" w14:textId="76B315E0" w:rsidR="00007074" w:rsidRPr="00FF7075" w:rsidRDefault="00007074" w:rsidP="002F4A47">
      <w:pPr>
        <w:spacing w:after="0" w:line="480" w:lineRule="auto"/>
        <w:rPr>
          <w:rFonts w:cstheme="minorHAnsi"/>
          <w:color w:val="000000" w:themeColor="text1"/>
          <w:sz w:val="24"/>
          <w:szCs w:val="24"/>
          <w:lang w:bidi="fa-IR"/>
        </w:rPr>
      </w:pPr>
      <w:r w:rsidRPr="00FF7075">
        <w:rPr>
          <w:rFonts w:cstheme="minorHAnsi"/>
          <w:color w:val="000000" w:themeColor="text1"/>
          <w:sz w:val="24"/>
          <w:szCs w:val="24"/>
        </w:rPr>
        <w:t xml:space="preserve">The volume-based printability metric used here is </w:t>
      </w:r>
      <w:r w:rsidR="004B13FA" w:rsidRPr="00FF7075">
        <w:rPr>
          <w:rFonts w:cstheme="minorHAnsi"/>
          <w:color w:val="000000" w:themeColor="text1"/>
          <w:sz w:val="24"/>
          <w:szCs w:val="24"/>
        </w:rPr>
        <w:t>defined as</w:t>
      </w:r>
      <w:r w:rsidRPr="00FF7075">
        <w:rPr>
          <w:rFonts w:cstheme="minorHAnsi"/>
          <w:color w:val="000000" w:themeColor="text1"/>
          <w:sz w:val="24"/>
          <w:szCs w:val="24"/>
        </w:rPr>
        <w:t xml:space="preserve"> </w:t>
      </w:r>
      <w:bookmarkStart w:id="47" w:name="_Hlk86998702"/>
      <w:r w:rsidRPr="00E24D0A">
        <w:rPr>
          <w:rFonts w:cstheme="minorHAnsi"/>
          <w:color w:val="000000" w:themeColor="text1"/>
          <w:sz w:val="24"/>
          <w:szCs w:val="24"/>
        </w:rPr>
        <w:fldChar w:fldCharType="begin"/>
      </w:r>
      <w:r w:rsidRPr="00E24D0A">
        <w:rPr>
          <w:rFonts w:cstheme="minorHAnsi"/>
          <w:color w:val="000000" w:themeColor="text1"/>
          <w:sz w:val="24"/>
          <w:szCs w:val="24"/>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Pr="00E24D0A">
        <w:rPr>
          <w:rFonts w:cstheme="minorHAnsi"/>
          <w:color w:val="000000" w:themeColor="text1"/>
          <w:sz w:val="24"/>
          <w:szCs w:val="24"/>
        </w:rPr>
        <w:fldChar w:fldCharType="separate"/>
      </w:r>
      <w:r w:rsidRPr="00E24D0A">
        <w:rPr>
          <w:rFonts w:cstheme="minorHAnsi"/>
          <w:noProof/>
          <w:color w:val="000000" w:themeColor="text1"/>
          <w:sz w:val="24"/>
          <w:szCs w:val="24"/>
        </w:rPr>
        <w:t>[</w:t>
      </w:r>
      <w:r w:rsidR="00E24D0A" w:rsidRPr="00E24D0A">
        <w:rPr>
          <w:rFonts w:cstheme="minorHAnsi"/>
          <w:noProof/>
          <w:color w:val="000000" w:themeColor="text1"/>
          <w:sz w:val="24"/>
          <w:szCs w:val="24"/>
        </w:rPr>
        <w:t>8</w:t>
      </w:r>
      <w:r w:rsidRPr="00E24D0A">
        <w:rPr>
          <w:rFonts w:cstheme="minorHAnsi"/>
          <w:noProof/>
          <w:color w:val="000000" w:themeColor="text1"/>
          <w:sz w:val="24"/>
          <w:szCs w:val="24"/>
        </w:rPr>
        <w:t>]</w:t>
      </w:r>
      <w:r w:rsidRPr="00E24D0A">
        <w:rPr>
          <w:rFonts w:cstheme="minorHAnsi"/>
          <w:color w:val="000000" w:themeColor="text1"/>
          <w:sz w:val="24"/>
          <w:szCs w:val="24"/>
        </w:rPr>
        <w:fldChar w:fldCharType="end"/>
      </w:r>
      <w:r w:rsidRPr="00E24D0A">
        <w:rPr>
          <w:rFonts w:cstheme="minorHAnsi"/>
          <w:color w:val="000000" w:themeColor="text1"/>
          <w:sz w:val="24"/>
          <w:szCs w:val="24"/>
        </w:rPr>
        <w:t>:</w:t>
      </w:r>
      <w:bookmarkEnd w:id="47"/>
    </w:p>
    <w:p w14:paraId="49DD0AD6" w14:textId="0EC7FC13" w:rsidR="00007074" w:rsidRPr="00FF7075" w:rsidRDefault="005B2FEA" w:rsidP="002C7667">
      <w:pPr>
        <w:tabs>
          <w:tab w:val="center" w:pos="5040"/>
          <w:tab w:val="right" w:pos="9000"/>
        </w:tabs>
        <w:spacing w:after="0" w:line="480" w:lineRule="auto"/>
        <w:jc w:val="center"/>
        <w:rPr>
          <w:rFonts w:eastAsiaTheme="minorEastAsia" w:cstheme="minorHAnsi"/>
          <w:color w:val="000000" w:themeColor="text1"/>
          <w:sz w:val="24"/>
          <w:szCs w:val="24"/>
        </w:rPr>
      </w:pP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Sub>
        <m:r>
          <w:rPr>
            <w:rFonts w:ascii="Cambria Math" w:hAnsi="Cambria Math" w:cstheme="minorHAnsi"/>
            <w:color w:val="000000" w:themeColor="text1"/>
            <w:sz w:val="24"/>
            <w:szCs w:val="24"/>
          </w:rPr>
          <m:t>=</m:t>
        </m:r>
        <m:d>
          <m:dPr>
            <m:begChr m:val="["/>
            <m:endChr m:val="]"/>
            <m:ctrlPr>
              <w:rPr>
                <w:rFonts w:ascii="Cambria Math" w:hAnsi="Cambria Math" w:cstheme="minorHAnsi"/>
                <w:i/>
                <w:color w:val="000000" w:themeColor="text1"/>
                <w:sz w:val="24"/>
                <w:szCs w:val="24"/>
              </w:rPr>
            </m:ctrlPr>
          </m:dPr>
          <m:e>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m:t>
                </m:r>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num>
                  <m:den>
                    <m:r>
                      <w:rPr>
                        <w:rFonts w:ascii="Cambria Math" w:hAnsi="Cambria Math" w:cstheme="minorHAnsi"/>
                        <w:color w:val="000000" w:themeColor="text1"/>
                        <w:sz w:val="24"/>
                        <w:szCs w:val="24"/>
                      </w:rPr>
                      <m:t>V</m:t>
                    </m:r>
                  </m:den>
                </m:f>
              </m:e>
            </m:d>
            <m:r>
              <w:rPr>
                <w:rFonts w:ascii="Cambria Math" w:hAnsi="Cambria Math" w:cstheme="minorHAnsi"/>
                <w:color w:val="000000" w:themeColor="text1"/>
                <w:sz w:val="24"/>
                <w:szCs w:val="24"/>
              </w:rPr>
              <m:t>≥0</m:t>
            </m:r>
          </m:e>
        </m:d>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m:t>
            </m:r>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den>
            </m:f>
          </m:e>
        </m:d>
      </m:oMath>
      <w:r w:rsidR="00B55D26" w:rsidRPr="00FF7075">
        <w:rPr>
          <w:rFonts w:eastAsiaTheme="minorEastAsia" w:cstheme="minorHAnsi"/>
          <w:color w:val="000000" w:themeColor="text1"/>
          <w:sz w:val="24"/>
          <w:szCs w:val="24"/>
        </w:rPr>
        <w:tab/>
      </w:r>
      <w:r w:rsidR="00007074" w:rsidRPr="00FF7075">
        <w:rPr>
          <w:rFonts w:eastAsiaTheme="minorEastAsia" w:cstheme="minorHAnsi"/>
          <w:color w:val="000000" w:themeColor="text1"/>
          <w:sz w:val="24"/>
          <w:szCs w:val="24"/>
        </w:rPr>
        <w:t>(</w:t>
      </w:r>
      <w:r w:rsidR="00B55D26" w:rsidRPr="00FF7075">
        <w:rPr>
          <w:rFonts w:eastAsiaTheme="minorEastAsia" w:cstheme="minorHAnsi"/>
          <w:color w:val="000000" w:themeColor="text1"/>
          <w:sz w:val="24"/>
          <w:szCs w:val="24"/>
        </w:rPr>
        <w:t>12</w:t>
      </w:r>
      <w:r w:rsidR="00007074" w:rsidRPr="00FF7075">
        <w:rPr>
          <w:rFonts w:eastAsiaTheme="minorEastAsia" w:cstheme="minorHAnsi"/>
          <w:color w:val="000000" w:themeColor="text1"/>
          <w:sz w:val="24"/>
          <w:szCs w:val="24"/>
        </w:rPr>
        <w:t>)</w:t>
      </w:r>
    </w:p>
    <w:p w14:paraId="3FF5A0FD" w14:textId="2672B670" w:rsidR="00007074" w:rsidRPr="00FF7075" w:rsidRDefault="00C221B5" w:rsidP="00F12CB0">
      <w:pPr>
        <w:spacing w:after="0" w:line="480" w:lineRule="auto"/>
        <w:jc w:val="both"/>
        <w:rPr>
          <w:rFonts w:eastAsiaTheme="minorEastAsia" w:cstheme="minorHAnsi"/>
          <w:color w:val="000000" w:themeColor="text1"/>
          <w:sz w:val="24"/>
          <w:szCs w:val="24"/>
        </w:rPr>
      </w:pPr>
      <w:bookmarkStart w:id="48" w:name="_Hlk36313370"/>
      <w:r w:rsidRPr="00FF7075">
        <w:rPr>
          <w:rFonts w:eastAsiaTheme="minorEastAsia" w:cstheme="minorHAnsi"/>
          <w:color w:val="000000" w:themeColor="text1"/>
          <w:sz w:val="24"/>
          <w:szCs w:val="24"/>
        </w:rPr>
        <w:t>where</w:t>
      </w:r>
      <w:r w:rsidR="00007074" w:rsidRPr="00FF7075">
        <w:rPr>
          <w:rFonts w:eastAsiaTheme="minorEastAsia" w:cstheme="minorHAnsi"/>
          <w:color w:val="000000" w:themeColor="text1"/>
          <w:sz w:val="24"/>
          <w:szCs w:val="24"/>
        </w:rPr>
        <w:t xml:space="preserve">  </w:t>
      </w:r>
      <m:oMath>
        <m:d>
          <m:dPr>
            <m:begChr m:val="["/>
            <m:endChr m:val="]"/>
            <m:ctrlPr>
              <w:rPr>
                <w:rFonts w:ascii="Cambria Math" w:hAnsi="Cambria Math" w:cstheme="minorHAnsi"/>
                <w:i/>
                <w:color w:val="000000" w:themeColor="text1"/>
                <w:sz w:val="24"/>
                <w:szCs w:val="24"/>
              </w:rPr>
            </m:ctrlPr>
          </m:dPr>
          <m:e>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m:t>
                </m:r>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den>
                </m:f>
              </m:e>
            </m:d>
            <m:r>
              <w:rPr>
                <w:rFonts w:ascii="Cambria Math" w:hAnsi="Cambria Math" w:cstheme="minorHAnsi"/>
                <w:color w:val="000000" w:themeColor="text1"/>
                <w:sz w:val="24"/>
                <w:szCs w:val="24"/>
              </w:rPr>
              <m:t>≥0</m:t>
            </m:r>
          </m:e>
        </m:d>
      </m:oMath>
      <w:r w:rsidR="00007074" w:rsidRPr="00FF7075">
        <w:rPr>
          <w:rFonts w:eastAsiaTheme="minorEastAsia" w:cstheme="minorHAnsi"/>
          <w:color w:val="000000" w:themeColor="text1"/>
          <w:sz w:val="24"/>
          <w:szCs w:val="24"/>
        </w:rPr>
        <w:t xml:space="preserve"> produces a Boolean outcome of 1 for true and 0 for false</w:t>
      </w:r>
      <w:r w:rsidR="00DB64CC" w:rsidRPr="00FF7075">
        <w:rPr>
          <w:rFonts w:eastAsiaTheme="minorEastAsia" w:cstheme="minorHAnsi"/>
          <w:color w:val="000000" w:themeColor="text1"/>
          <w:sz w:val="24"/>
          <w:szCs w:val="24"/>
        </w:rPr>
        <w:t>,</w:t>
      </w:r>
      <w:r w:rsidRPr="00FF7075">
        <w:rPr>
          <w:rFonts w:eastAsiaTheme="minorEastAsia" w:cstheme="minorHAnsi"/>
          <w:color w:val="000000" w:themeColor="text1"/>
          <w:sz w:val="24"/>
          <w:szCs w:val="24"/>
        </w:rPr>
        <w:t xml:space="preserve"> thus constraining the value of </w:t>
      </w:r>
      <w:proofErr w:type="gramStart"/>
      <w:r w:rsidRPr="00FF7075">
        <w:rPr>
          <w:rFonts w:ascii="Cambria Math" w:eastAsiaTheme="minorEastAsia" w:hAnsi="Cambria Math" w:cstheme="minorHAnsi"/>
          <w:i/>
          <w:color w:val="000000" w:themeColor="text1"/>
          <w:sz w:val="24"/>
          <w:szCs w:val="24"/>
        </w:rPr>
        <w:t>PI</w:t>
      </w:r>
      <w:r w:rsidRPr="00FF7075">
        <w:rPr>
          <w:rFonts w:ascii="Cambria Math" w:eastAsiaTheme="minorEastAsia" w:hAnsi="Cambria Math" w:cstheme="minorHAnsi"/>
          <w:i/>
          <w:color w:val="000000" w:themeColor="text1"/>
          <w:sz w:val="24"/>
          <w:szCs w:val="24"/>
          <w:vertAlign w:val="subscript"/>
        </w:rPr>
        <w:t>V</w:t>
      </w:r>
      <w:r w:rsidRPr="00FF7075">
        <w:rPr>
          <w:rFonts w:eastAsiaTheme="minorEastAsia" w:cstheme="minorHAnsi"/>
          <w:color w:val="000000" w:themeColor="text1"/>
          <w:sz w:val="24"/>
          <w:szCs w:val="24"/>
          <w:vertAlign w:val="subscript"/>
        </w:rPr>
        <w:t xml:space="preserve"> </w:t>
      </w:r>
      <w:r w:rsidR="00DB64CC" w:rsidRPr="00FF7075">
        <w:rPr>
          <w:rFonts w:eastAsiaTheme="minorEastAsia" w:cstheme="minorHAnsi"/>
          <w:color w:val="000000" w:themeColor="text1"/>
          <w:sz w:val="24"/>
          <w:szCs w:val="24"/>
          <w:vertAlign w:val="subscript"/>
        </w:rPr>
        <w:t xml:space="preserve"> </w:t>
      </w:r>
      <w:r w:rsidRPr="00FF7075">
        <w:rPr>
          <w:rFonts w:eastAsiaTheme="minorEastAsia" w:cstheme="minorHAnsi"/>
          <w:color w:val="000000" w:themeColor="text1"/>
          <w:sz w:val="24"/>
          <w:szCs w:val="24"/>
        </w:rPr>
        <w:t>to</w:t>
      </w:r>
      <w:proofErr w:type="gramEnd"/>
      <w:r w:rsidRPr="00FF7075">
        <w:rPr>
          <w:rFonts w:eastAsiaTheme="minorEastAsia" w:cstheme="minorHAnsi"/>
          <w:color w:val="000000" w:themeColor="text1"/>
          <w:sz w:val="24"/>
          <w:szCs w:val="24"/>
        </w:rPr>
        <w:t xml:space="preserve"> be 0</w:t>
      </w:r>
      <w:r w:rsidR="00E32154">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w:t>
      </w:r>
      <w:r w:rsidR="00E32154">
        <w:rPr>
          <w:rFonts w:eastAsiaTheme="minorEastAsia" w:cstheme="minorHAnsi"/>
          <w:color w:val="000000" w:themeColor="text1"/>
          <w:sz w:val="24"/>
          <w:szCs w:val="24"/>
        </w:rPr>
        <w:t xml:space="preserve"> </w:t>
      </w:r>
      <w:r w:rsidRPr="00FF7075">
        <w:rPr>
          <w:rFonts w:ascii="Cambria Math" w:eastAsiaTheme="minorEastAsia" w:hAnsi="Cambria Math" w:cstheme="minorHAnsi"/>
          <w:i/>
          <w:color w:val="000000" w:themeColor="text1"/>
          <w:sz w:val="24"/>
          <w:szCs w:val="24"/>
        </w:rPr>
        <w:t>PI</w:t>
      </w:r>
      <w:r w:rsidRPr="00FF7075">
        <w:rPr>
          <w:rFonts w:ascii="Cambria Math" w:eastAsiaTheme="minorEastAsia" w:hAnsi="Cambria Math" w:cstheme="minorHAnsi"/>
          <w:i/>
          <w:color w:val="000000" w:themeColor="text1"/>
          <w:sz w:val="24"/>
          <w:szCs w:val="24"/>
          <w:vertAlign w:val="subscript"/>
        </w:rPr>
        <w:t>V</w:t>
      </w:r>
      <w:r w:rsidR="00E32154">
        <w:rPr>
          <w:rFonts w:ascii="Cambria Math" w:eastAsiaTheme="minorEastAsia" w:hAnsi="Cambria Math" w:cstheme="minorHAnsi"/>
          <w:i/>
          <w:color w:val="000000" w:themeColor="text1"/>
          <w:sz w:val="24"/>
          <w:szCs w:val="24"/>
          <w:vertAlign w:val="subscript"/>
        </w:rPr>
        <w:t xml:space="preserve"> </w:t>
      </w:r>
      <w:r w:rsidRPr="00FF7075">
        <w:rPr>
          <w:rFonts w:eastAsiaTheme="minorEastAsia" w:cstheme="minorHAnsi"/>
          <w:color w:val="000000" w:themeColor="text1"/>
          <w:sz w:val="24"/>
          <w:szCs w:val="24"/>
        </w:rPr>
        <w:t xml:space="preserve"> ≤</w:t>
      </w:r>
      <w:r w:rsidR="00E32154">
        <w:rPr>
          <w:rFonts w:eastAsiaTheme="minorEastAsia" w:cstheme="minorHAnsi"/>
          <w:color w:val="000000" w:themeColor="text1"/>
          <w:sz w:val="24"/>
          <w:szCs w:val="24"/>
        </w:rPr>
        <w:t xml:space="preserve"> </w:t>
      </w:r>
      <w:r w:rsidRPr="00FF7075">
        <w:rPr>
          <w:rFonts w:eastAsiaTheme="minorEastAsia" w:cstheme="minorHAnsi"/>
          <w:color w:val="000000" w:themeColor="text1"/>
          <w:sz w:val="24"/>
          <w:szCs w:val="24"/>
        </w:rPr>
        <w:t>1</w:t>
      </w:r>
      <w:r w:rsidR="00007074" w:rsidRPr="00FF7075">
        <w:rPr>
          <w:rFonts w:eastAsiaTheme="minorEastAsia" w:cstheme="minorHAnsi"/>
          <w:color w:val="000000" w:themeColor="text1"/>
          <w:sz w:val="24"/>
          <w:szCs w:val="24"/>
        </w:rPr>
        <w:t xml:space="preserve">, </w:t>
      </w:r>
      <w:r w:rsidR="00E32154">
        <w:rPr>
          <w:rFonts w:eastAsiaTheme="minorEastAsia" w:cstheme="minorHAnsi"/>
          <w:color w:val="000000" w:themeColor="text1"/>
          <w:sz w:val="24"/>
          <w:szCs w:val="24"/>
        </w:rPr>
        <w:t>where</w:t>
      </w:r>
    </w:p>
    <w:p w14:paraId="4D2DDD4E" w14:textId="1C287655" w:rsidR="00007074" w:rsidRPr="00FF7075" w:rsidRDefault="00007074">
      <w:pPr>
        <w:spacing w:after="0" w:line="480" w:lineRule="auto"/>
        <w:jc w:val="both"/>
        <w:rPr>
          <w:rFonts w:eastAsiaTheme="minorEastAsia" w:cstheme="minorHAnsi"/>
          <w:color w:val="000000" w:themeColor="text1"/>
          <w:sz w:val="24"/>
          <w:szCs w:val="24"/>
        </w:rPr>
      </w:pPr>
      <w:r w:rsidRPr="00FF7075">
        <w:rPr>
          <w:rFonts w:eastAsiaTheme="minorEastAsia" w:cstheme="minorHAnsi"/>
          <w:color w:val="000000" w:themeColor="text1"/>
          <w:sz w:val="24"/>
          <w:szCs w:val="24"/>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Volume Not Occupied</m:t>
        </m:r>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oMath>
      <w:r w:rsidRPr="00FF7075">
        <w:rPr>
          <w:rFonts w:eastAsiaTheme="minorEastAsia" w:cstheme="minorHAnsi"/>
          <w:color w:val="000000" w:themeColor="text1"/>
          <w:sz w:val="24"/>
          <w:szCs w:val="24"/>
        </w:rPr>
        <w:t xml:space="preserve">, </w:t>
      </w:r>
    </w:p>
    <w:p w14:paraId="738FD98B" w14:textId="6BDB66CE" w:rsidR="00007074" w:rsidRPr="00FF7075" w:rsidRDefault="005B2FEA">
      <w:pPr>
        <w:spacing w:after="0" w:line="480" w:lineRule="auto"/>
        <w:jc w:val="both"/>
        <w:rPr>
          <w:rFonts w:eastAsiaTheme="minorEastAsia" w:cstheme="minorHAnsi"/>
          <w:color w:val="000000" w:themeColor="text1"/>
          <w:sz w:val="24"/>
          <w:szCs w:val="24"/>
        </w:rPr>
      </w:pP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VolumeOutside the Boundary of the Model Object=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 xml:space="preserve">p </m:t>
            </m:r>
          </m:sub>
        </m:sSub>
      </m:oMath>
      <w:r w:rsidR="00007074" w:rsidRPr="00FF7075">
        <w:rPr>
          <w:rFonts w:eastAsiaTheme="minorEastAsia" w:cstheme="minorHAnsi"/>
          <w:color w:val="000000" w:themeColor="text1"/>
          <w:sz w:val="24"/>
          <w:szCs w:val="24"/>
        </w:rPr>
        <w:t>,</w:t>
      </w:r>
    </w:p>
    <w:p w14:paraId="70998C06" w14:textId="424F1E4E" w:rsidR="00007074" w:rsidRPr="00FF7075" w:rsidRDefault="00007074">
      <w:pPr>
        <w:spacing w:after="0" w:line="480" w:lineRule="auto"/>
        <w:jc w:val="both"/>
        <w:rPr>
          <w:rFonts w:eastAsiaTheme="minorEastAsia" w:cstheme="minorHAnsi"/>
          <w:color w:val="000000" w:themeColor="text1"/>
          <w:sz w:val="24"/>
          <w:szCs w:val="24"/>
        </w:rPr>
      </w:pPr>
      <w:r w:rsidRPr="00FF7075">
        <w:rPr>
          <w:rFonts w:eastAsiaTheme="minorEastAsia" w:cstheme="minorHAnsi"/>
          <w:color w:val="000000" w:themeColor="text1"/>
          <w:sz w:val="24"/>
          <w:szCs w:val="24"/>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Volumeof Model Object</m:t>
        </m:r>
      </m:oMath>
      <w:r w:rsidRPr="00FF7075">
        <w:rPr>
          <w:rFonts w:eastAsiaTheme="minorEastAsia" w:cstheme="minorHAnsi"/>
          <w:color w:val="000000" w:themeColor="text1"/>
          <w:sz w:val="24"/>
          <w:szCs w:val="24"/>
        </w:rPr>
        <w:t>, “</w:t>
      </w:r>
      <w:r w:rsidR="002C7667" w:rsidRPr="00FF7075">
        <w:rPr>
          <w:rFonts w:ascii="Cambria Math" w:eastAsiaTheme="minorEastAsia" w:hAnsi="Cambria Math" w:cstheme="minorHAnsi"/>
          <w:i/>
          <w:color w:val="000000" w:themeColor="text1"/>
          <w:sz w:val="24"/>
          <w:szCs w:val="24"/>
        </w:rPr>
        <w:t>p”</w:t>
      </w:r>
      <w:r w:rsidRPr="00FF7075">
        <w:rPr>
          <w:rFonts w:eastAsiaTheme="minorEastAsia" w:cstheme="minorHAnsi"/>
          <w:color w:val="000000" w:themeColor="text1"/>
          <w:sz w:val="24"/>
          <w:szCs w:val="24"/>
        </w:rPr>
        <w:t xml:space="preserve"> here indicates the theoretical “model” </w:t>
      </w:r>
      <w:r w:rsidR="002F79C9" w:rsidRPr="00FF7075">
        <w:rPr>
          <w:rFonts w:eastAsiaTheme="minorEastAsia" w:cstheme="minorHAnsi"/>
          <w:color w:val="000000" w:themeColor="text1"/>
          <w:sz w:val="24"/>
          <w:szCs w:val="24"/>
        </w:rPr>
        <w:t>object.</w:t>
      </w:r>
    </w:p>
    <w:p w14:paraId="4D9DBCFD" w14:textId="0D426129" w:rsidR="00007074" w:rsidRPr="00FF7075" w:rsidRDefault="00007074">
      <w:pPr>
        <w:spacing w:after="0" w:line="480" w:lineRule="auto"/>
        <w:jc w:val="both"/>
        <w:rPr>
          <w:rFonts w:eastAsiaTheme="minorEastAsia" w:cstheme="minorHAnsi"/>
          <w:i/>
          <w:color w:val="000000" w:themeColor="text1"/>
          <w:sz w:val="24"/>
          <w:szCs w:val="24"/>
          <w:rtl/>
          <w:lang w:bidi="fa-IR"/>
        </w:rPr>
      </w:pPr>
      <w:r w:rsidRPr="00FF7075">
        <w:rPr>
          <w:rFonts w:eastAsiaTheme="minorEastAsia" w:cstheme="minorHAnsi"/>
          <w:color w:val="000000" w:themeColor="text1"/>
          <w:sz w:val="24"/>
          <w:szCs w:val="24"/>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Volumeof Printed Object</m:t>
        </m:r>
      </m:oMath>
      <w:r w:rsidRPr="00FF7075">
        <w:rPr>
          <w:rFonts w:eastAsiaTheme="minorEastAsia" w:cstheme="minorHAnsi"/>
          <w:color w:val="000000" w:themeColor="text1"/>
          <w:sz w:val="24"/>
          <w:szCs w:val="24"/>
        </w:rPr>
        <w:t>, “</w:t>
      </w:r>
      <w:r w:rsidRPr="00FF7075">
        <w:rPr>
          <w:rFonts w:ascii="Cambria Math" w:eastAsiaTheme="minorEastAsia" w:hAnsi="Cambria Math" w:cstheme="minorHAnsi"/>
          <w:i/>
          <w:color w:val="000000" w:themeColor="text1"/>
          <w:sz w:val="24"/>
          <w:szCs w:val="24"/>
        </w:rPr>
        <w:t>A</w:t>
      </w:r>
      <w:r w:rsidRPr="00FF7075">
        <w:rPr>
          <w:rFonts w:eastAsiaTheme="minorEastAsia" w:cstheme="minorHAnsi"/>
          <w:color w:val="000000" w:themeColor="text1"/>
          <w:sz w:val="24"/>
          <w:szCs w:val="24"/>
        </w:rPr>
        <w:t>” here indicates the “actual” or printed object.</w:t>
      </w:r>
    </w:p>
    <w:bookmarkEnd w:id="48"/>
    <w:p w14:paraId="376804A9" w14:textId="3B33A527" w:rsidR="00007074" w:rsidRPr="00FF7075" w:rsidRDefault="00A3544C">
      <w:pPr>
        <w:spacing w:after="0" w:line="480" w:lineRule="auto"/>
        <w:jc w:val="lowKashida"/>
        <w:rPr>
          <w:rFonts w:cstheme="minorHAnsi"/>
          <w:color w:val="000000" w:themeColor="text1"/>
          <w:sz w:val="24"/>
          <w:szCs w:val="24"/>
        </w:rPr>
      </w:pPr>
      <w:r>
        <w:rPr>
          <w:color w:val="000000" w:themeColor="text1"/>
          <w:sz w:val="24"/>
          <w:szCs w:val="24"/>
          <w:lang w:bidi="fa-IR"/>
        </w:rPr>
        <w:t xml:space="preserve">Note also that volumes are calculated by integrating point cloud areas, i.e. </w:t>
      </w:r>
      <m:oMath>
        <m:sSub>
          <m:sSubPr>
            <m:ctrlPr>
              <w:rPr>
                <w:rFonts w:ascii="Cambria Math" w:hAnsi="Cambria Math"/>
                <w:i/>
                <w:color w:val="000000" w:themeColor="text1"/>
                <w:sz w:val="24"/>
                <w:szCs w:val="24"/>
                <w:lang w:bidi="fa-IR"/>
              </w:rPr>
            </m:ctrlPr>
          </m:sSubPr>
          <m:e>
            <m:r>
              <w:rPr>
                <w:rFonts w:ascii="Cambria Math" w:hAnsi="Cambria Math"/>
                <w:color w:val="000000" w:themeColor="text1"/>
                <w:sz w:val="24"/>
                <w:szCs w:val="24"/>
                <w:lang w:bidi="fa-IR"/>
              </w:rPr>
              <m:t>V</m:t>
            </m:r>
          </m:e>
          <m:sub>
            <m:r>
              <w:rPr>
                <w:rFonts w:ascii="Cambria Math" w:hAnsi="Cambria Math"/>
                <w:color w:val="000000" w:themeColor="text1"/>
                <w:sz w:val="24"/>
                <w:szCs w:val="24"/>
                <w:lang w:bidi="fa-IR"/>
              </w:rPr>
              <m:t>i</m:t>
            </m:r>
          </m:sub>
        </m:sSub>
        <m:r>
          <w:rPr>
            <w:rFonts w:ascii="Cambria Math" w:hAnsi="Cambria Math"/>
            <w:color w:val="000000" w:themeColor="text1"/>
            <w:sz w:val="24"/>
            <w:szCs w:val="24"/>
            <w:lang w:bidi="fa-IR"/>
          </w:rPr>
          <m:t>=</m:t>
        </m:r>
        <m:nary>
          <m:naryPr>
            <m:chr m:val="∑"/>
            <m:limLoc m:val="undOvr"/>
            <m:ctrlPr>
              <w:rPr>
                <w:rFonts w:ascii="Cambria Math" w:hAnsi="Cambria Math"/>
                <w:i/>
                <w:color w:val="000000" w:themeColor="text1"/>
                <w:sz w:val="24"/>
                <w:szCs w:val="24"/>
                <w:lang w:bidi="fa-IR"/>
              </w:rPr>
            </m:ctrlPr>
          </m:naryPr>
          <m:sub>
            <m:r>
              <w:rPr>
                <w:rFonts w:ascii="Cambria Math" w:hAnsi="Cambria Math"/>
                <w:color w:val="000000" w:themeColor="text1"/>
                <w:sz w:val="24"/>
                <w:szCs w:val="24"/>
                <w:lang w:bidi="fa-IR"/>
              </w:rPr>
              <m:t>p=1</m:t>
            </m:r>
          </m:sub>
          <m:sup>
            <m:r>
              <w:rPr>
                <w:rFonts w:ascii="Cambria Math" w:hAnsi="Cambria Math"/>
                <w:color w:val="000000" w:themeColor="text1"/>
                <w:sz w:val="24"/>
                <w:szCs w:val="24"/>
                <w:lang w:bidi="fa-IR"/>
              </w:rPr>
              <m:t>P</m:t>
            </m:r>
          </m:sup>
          <m:e>
            <m:sSub>
              <m:sSubPr>
                <m:ctrlPr>
                  <w:rPr>
                    <w:rFonts w:ascii="Cambria Math" w:hAnsi="Cambria Math"/>
                    <w:i/>
                    <w:color w:val="000000" w:themeColor="text1"/>
                    <w:sz w:val="24"/>
                    <w:szCs w:val="24"/>
                    <w:lang w:bidi="fa-IR"/>
                  </w:rPr>
                </m:ctrlPr>
              </m:sSubPr>
              <m:e>
                <m:d>
                  <m:dPr>
                    <m:begChr m:val=""/>
                    <m:endChr m:val="|"/>
                    <m:ctrlPr>
                      <w:rPr>
                        <w:rFonts w:ascii="Cambria Math" w:hAnsi="Cambria Math"/>
                        <w:i/>
                        <w:color w:val="000000" w:themeColor="text1"/>
                        <w:sz w:val="24"/>
                        <w:szCs w:val="24"/>
                        <w:lang w:bidi="fa-IR"/>
                      </w:rPr>
                    </m:ctrlPr>
                  </m:dPr>
                  <m:e>
                    <m:sSub>
                      <m:sSubPr>
                        <m:ctrlPr>
                          <w:rPr>
                            <w:rFonts w:ascii="Cambria Math" w:hAnsi="Cambria Math"/>
                            <w:i/>
                            <w:color w:val="000000" w:themeColor="text1"/>
                            <w:sz w:val="24"/>
                            <w:szCs w:val="24"/>
                            <w:lang w:bidi="fa-IR"/>
                          </w:rPr>
                        </m:ctrlPr>
                      </m:sSubPr>
                      <m:e>
                        <m:r>
                          <w:rPr>
                            <w:rFonts w:ascii="Cambria Math" w:hAnsi="Cambria Math"/>
                            <w:color w:val="000000" w:themeColor="text1"/>
                            <w:sz w:val="24"/>
                            <w:szCs w:val="24"/>
                            <w:lang w:bidi="fa-IR"/>
                          </w:rPr>
                          <m:t>A</m:t>
                        </m:r>
                      </m:e>
                      <m:sub>
                        <m:r>
                          <w:rPr>
                            <w:rFonts w:ascii="Cambria Math" w:hAnsi="Cambria Math"/>
                            <w:color w:val="000000" w:themeColor="text1"/>
                            <w:sz w:val="24"/>
                            <w:szCs w:val="24"/>
                            <w:lang w:bidi="fa-IR"/>
                          </w:rPr>
                          <m:t>i</m:t>
                        </m:r>
                      </m:sub>
                    </m:sSub>
                  </m:e>
                </m:d>
              </m:e>
              <m:sub>
                <m:r>
                  <w:rPr>
                    <w:rFonts w:ascii="Cambria Math" w:hAnsi="Cambria Math"/>
                    <w:color w:val="000000" w:themeColor="text1"/>
                    <w:sz w:val="24"/>
                    <w:szCs w:val="24"/>
                    <w:lang w:bidi="fa-IR"/>
                  </w:rPr>
                  <m:t>p</m:t>
                </m:r>
              </m:sub>
            </m:sSub>
          </m:e>
        </m:nary>
      </m:oMath>
      <w:r>
        <w:rPr>
          <w:rFonts w:eastAsiaTheme="minorEastAsia"/>
          <w:color w:val="000000" w:themeColor="text1"/>
          <w:sz w:val="24"/>
          <w:szCs w:val="24"/>
          <w:lang w:bidi="fa-IR"/>
        </w:rPr>
        <w:t xml:space="preserve"> where </w:t>
      </w:r>
      <w:r w:rsidRPr="002F4A47">
        <w:rPr>
          <w:rFonts w:ascii="Cambria Math" w:eastAsiaTheme="minorEastAsia" w:hAnsi="Cambria Math"/>
          <w:i/>
          <w:color w:val="000000" w:themeColor="text1"/>
          <w:sz w:val="24"/>
          <w:szCs w:val="24"/>
          <w:lang w:bidi="fa-IR"/>
        </w:rPr>
        <w:t>p</w:t>
      </w:r>
      <w:r>
        <w:rPr>
          <w:rFonts w:eastAsiaTheme="minorEastAsia"/>
          <w:color w:val="000000" w:themeColor="text1"/>
          <w:sz w:val="24"/>
          <w:szCs w:val="24"/>
          <w:lang w:bidi="fa-IR"/>
        </w:rPr>
        <w:t>=plane index in point cloud</w:t>
      </w:r>
      <w:r w:rsidR="00802363">
        <w:rPr>
          <w:rFonts w:eastAsiaTheme="minorEastAsia"/>
          <w:color w:val="000000" w:themeColor="text1"/>
          <w:sz w:val="24"/>
          <w:szCs w:val="24"/>
          <w:lang w:bidi="fa-IR"/>
        </w:rPr>
        <w:t xml:space="preserve">, </w:t>
      </w:r>
      <w:r w:rsidRPr="002F4A47">
        <w:rPr>
          <w:rFonts w:ascii="Cambria Math" w:eastAsiaTheme="minorEastAsia" w:hAnsi="Cambria Math"/>
          <w:i/>
          <w:color w:val="000000" w:themeColor="text1"/>
          <w:sz w:val="24"/>
          <w:szCs w:val="24"/>
          <w:lang w:bidi="fa-IR"/>
        </w:rPr>
        <w:t>P</w:t>
      </w:r>
      <w:r>
        <w:rPr>
          <w:rFonts w:eastAsiaTheme="minorEastAsia"/>
          <w:color w:val="000000" w:themeColor="text1"/>
          <w:sz w:val="24"/>
          <w:szCs w:val="24"/>
          <w:lang w:bidi="fa-IR"/>
        </w:rPr>
        <w:t>=number of planes in point cloud</w:t>
      </w:r>
      <w:r w:rsidR="00802363">
        <w:rPr>
          <w:rFonts w:eastAsiaTheme="minorEastAsia"/>
          <w:color w:val="000000" w:themeColor="text1"/>
          <w:sz w:val="24"/>
          <w:szCs w:val="24"/>
          <w:lang w:bidi="fa-IR"/>
        </w:rPr>
        <w:t xml:space="preserve"> and the </w:t>
      </w:r>
      <w:r w:rsidR="00802363" w:rsidRPr="002F4A47">
        <w:rPr>
          <w:rFonts w:ascii="Cambria Math" w:eastAsiaTheme="minorEastAsia" w:hAnsi="Cambria Math"/>
          <w:i/>
          <w:color w:val="000000" w:themeColor="text1"/>
          <w:sz w:val="24"/>
          <w:szCs w:val="24"/>
          <w:lang w:bidi="fa-IR"/>
        </w:rPr>
        <w:t>A</w:t>
      </w:r>
      <w:r w:rsidR="00802363" w:rsidRPr="002F4A47">
        <w:rPr>
          <w:rFonts w:ascii="Cambria Math" w:eastAsiaTheme="minorEastAsia" w:hAnsi="Cambria Math"/>
          <w:i/>
          <w:color w:val="000000" w:themeColor="text1"/>
          <w:sz w:val="24"/>
          <w:szCs w:val="24"/>
          <w:vertAlign w:val="subscript"/>
          <w:lang w:bidi="fa-IR"/>
        </w:rPr>
        <w:t>i</w:t>
      </w:r>
      <w:r w:rsidR="00802363">
        <w:rPr>
          <w:rFonts w:eastAsiaTheme="minorEastAsia"/>
          <w:color w:val="000000" w:themeColor="text1"/>
          <w:sz w:val="24"/>
          <w:szCs w:val="24"/>
          <w:lang w:bidi="fa-IR"/>
        </w:rPr>
        <w:t xml:space="preserve"> are 2D differential-</w:t>
      </w:r>
      <w:r w:rsidR="00802363" w:rsidRPr="00AF18A6">
        <w:rPr>
          <w:rFonts w:eastAsiaTheme="minorEastAsia"/>
          <w:color w:val="000000" w:themeColor="text1"/>
          <w:sz w:val="24"/>
          <w:szCs w:val="24"/>
          <w:lang w:bidi="fa-IR"/>
        </w:rPr>
        <w:t>quantities</w:t>
      </w:r>
      <w:r w:rsidRPr="00AF18A6">
        <w:rPr>
          <w:rFonts w:eastAsiaTheme="minorEastAsia"/>
          <w:color w:val="000000" w:themeColor="text1"/>
          <w:sz w:val="24"/>
          <w:szCs w:val="24"/>
          <w:lang w:bidi="fa-IR"/>
        </w:rPr>
        <w:t xml:space="preserve">.  </w:t>
      </w:r>
      <w:r w:rsidR="00046E09" w:rsidRPr="00AF18A6">
        <w:rPr>
          <w:color w:val="000000" w:themeColor="text1"/>
          <w:sz w:val="24"/>
          <w:szCs w:val="24"/>
          <w:lang w:bidi="fa-IR"/>
        </w:rPr>
        <w:t xml:space="preserve">Figure </w:t>
      </w:r>
      <w:r w:rsidR="00326BE1" w:rsidRPr="00AF18A6">
        <w:rPr>
          <w:color w:val="000000" w:themeColor="text1"/>
          <w:sz w:val="24"/>
          <w:szCs w:val="24"/>
          <w:lang w:bidi="fa-IR"/>
        </w:rPr>
        <w:t>9</w:t>
      </w:r>
      <w:r w:rsidR="00046E09" w:rsidRPr="00AF18A6">
        <w:rPr>
          <w:color w:val="000000" w:themeColor="text1"/>
          <w:sz w:val="24"/>
          <w:szCs w:val="24"/>
          <w:lang w:bidi="fa-IR"/>
        </w:rPr>
        <w:t xml:space="preserve"> illustrates how similarities and differences between a slice of a printed object</w:t>
      </w:r>
      <w:r w:rsidR="00046E09" w:rsidRPr="00FF7075">
        <w:rPr>
          <w:color w:val="000000" w:themeColor="text1"/>
          <w:sz w:val="24"/>
          <w:szCs w:val="24"/>
          <w:lang w:bidi="fa-IR"/>
        </w:rPr>
        <w:t xml:space="preserve"> and a slice of a model object were obtained and how the </w:t>
      </w:r>
      <w:r w:rsidR="00046E09" w:rsidRPr="00FF7075">
        <w:rPr>
          <w:rFonts w:ascii="Cambria Math" w:eastAsiaTheme="minorEastAsia" w:hAnsi="Cambria Math" w:cstheme="minorHAnsi"/>
          <w:i/>
          <w:color w:val="000000" w:themeColor="text1"/>
          <w:sz w:val="24"/>
          <w:szCs w:val="24"/>
        </w:rPr>
        <w:t>PI</w:t>
      </w:r>
      <w:r w:rsidR="00046E09" w:rsidRPr="00FF7075">
        <w:rPr>
          <w:rFonts w:ascii="Cambria Math" w:eastAsiaTheme="minorEastAsia" w:hAnsi="Cambria Math" w:cstheme="minorHAnsi"/>
          <w:i/>
          <w:color w:val="000000" w:themeColor="text1"/>
          <w:sz w:val="24"/>
          <w:szCs w:val="24"/>
          <w:vertAlign w:val="subscript"/>
        </w:rPr>
        <w:t>V</w:t>
      </w:r>
      <w:r w:rsidR="00046E09" w:rsidRPr="00FF7075">
        <w:rPr>
          <w:color w:val="000000" w:themeColor="text1"/>
          <w:sz w:val="24"/>
          <w:szCs w:val="24"/>
          <w:lang w:bidi="fa-IR"/>
        </w:rPr>
        <w:t xml:space="preserve"> was calculated</w:t>
      </w:r>
      <w:r w:rsidR="00046E09">
        <w:rPr>
          <w:color w:val="000000" w:themeColor="text1"/>
          <w:sz w:val="24"/>
          <w:szCs w:val="24"/>
          <w:lang w:bidi="fa-IR"/>
        </w:rPr>
        <w:t xml:space="preserve"> illustrating the relevant Boolean </w:t>
      </w:r>
      <w:r w:rsidR="00802363">
        <w:rPr>
          <w:color w:val="000000" w:themeColor="text1"/>
          <w:sz w:val="24"/>
          <w:szCs w:val="24"/>
          <w:lang w:bidi="fa-IR"/>
        </w:rPr>
        <w:t>differential-</w:t>
      </w:r>
      <w:r w:rsidR="00046E09">
        <w:rPr>
          <w:color w:val="000000" w:themeColor="text1"/>
          <w:sz w:val="24"/>
          <w:szCs w:val="24"/>
          <w:lang w:bidi="fa-IR"/>
        </w:rPr>
        <w:t xml:space="preserve">quantities calculated including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A</m:t>
            </m:r>
          </m:sub>
        </m:sSub>
      </m:oMath>
      <w:r w:rsidR="00046E09">
        <w:rPr>
          <w:color w:val="000000" w:themeColor="text1"/>
          <w:sz w:val="24"/>
          <w:szCs w:val="24"/>
          <w:lang w:bidi="fa-IR"/>
        </w:rPr>
        <w:t xml:space="preserve"> </w:t>
      </w:r>
      <w:r w:rsidR="00046E09">
        <w:rPr>
          <w:rFonts w:eastAsiaTheme="minorEastAsia"/>
          <w:color w:val="000000" w:themeColor="text1"/>
          <w:sz w:val="24"/>
          <w:szCs w:val="24"/>
          <w:lang w:bidi="fa-IR"/>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p</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A</m:t>
            </m:r>
          </m:sub>
        </m:sSub>
        <m:r>
          <w:rPr>
            <w:rFonts w:ascii="Cambria Math" w:hAnsi="Cambria Math" w:cstheme="minorHAnsi"/>
            <w:color w:val="000000" w:themeColor="text1"/>
            <w:sz w:val="24"/>
            <w:szCs w:val="24"/>
          </w:rPr>
          <m:t>)</m:t>
        </m:r>
      </m:oMath>
      <w:r w:rsidR="00046E09">
        <w:rPr>
          <w:color w:val="000000" w:themeColor="text1"/>
          <w:sz w:val="24"/>
          <w:szCs w:val="24"/>
          <w:lang w:bidi="fa-IR"/>
        </w:rPr>
        <w:t xml:space="preserve"> and </w:t>
      </w:r>
      <w:r w:rsidR="00046E09" w:rsidRPr="00BA0560">
        <w:rPr>
          <w:rFonts w:ascii="Cambria Math" w:hAnsi="Cambria Math"/>
          <w:i/>
          <w:color w:val="000000" w:themeColor="text1"/>
          <w:sz w:val="24"/>
          <w:szCs w:val="24"/>
          <w:lang w:bidi="fa-IR"/>
        </w:rPr>
        <w:t>A</w:t>
      </w:r>
      <w:r w:rsidR="00046E09" w:rsidRPr="00BA0560">
        <w:rPr>
          <w:rFonts w:ascii="Cambria Math" w:hAnsi="Cambria Math"/>
          <w:i/>
          <w:color w:val="000000" w:themeColor="text1"/>
          <w:sz w:val="24"/>
          <w:szCs w:val="24"/>
          <w:vertAlign w:val="subscript"/>
          <w:lang w:bidi="fa-IR"/>
        </w:rPr>
        <w:t>A</w:t>
      </w:r>
      <w:r w:rsidR="00046E09" w:rsidRPr="00046E09">
        <w:rPr>
          <w:rFonts w:ascii="Cambria Math" w:hAnsi="Cambria Math"/>
          <w:i/>
          <w:color w:val="000000" w:themeColor="text1"/>
          <w:sz w:val="24"/>
          <w:szCs w:val="24"/>
          <w:lang w:bidi="fa-IR"/>
        </w:rPr>
        <w:t xml:space="preserve"> </w:t>
      </w:r>
      <w:r w:rsidR="00046E09">
        <w:rPr>
          <w:rFonts w:ascii="Cambria Math" w:hAnsi="Cambria Math"/>
          <w:i/>
          <w:color w:val="000000" w:themeColor="text1"/>
          <w:sz w:val="24"/>
          <w:szCs w:val="24"/>
          <w:lang w:bidi="fa-IR"/>
        </w:rPr>
        <w:t xml:space="preserve">– </w:t>
      </w:r>
      <w:r w:rsidR="00046E09" w:rsidRPr="000A6604">
        <w:rPr>
          <w:rFonts w:ascii="Cambria Math" w:hAnsi="Cambria Math"/>
          <w:i/>
          <w:color w:val="000000" w:themeColor="text1"/>
          <w:sz w:val="24"/>
          <w:szCs w:val="24"/>
          <w:lang w:bidi="fa-IR"/>
        </w:rPr>
        <w:t>A</w:t>
      </w:r>
      <w:r w:rsidR="00046E09" w:rsidRPr="000A6604">
        <w:rPr>
          <w:rFonts w:ascii="Cambria Math" w:hAnsi="Cambria Math"/>
          <w:i/>
          <w:color w:val="000000" w:themeColor="text1"/>
          <w:sz w:val="24"/>
          <w:szCs w:val="24"/>
          <w:vertAlign w:val="subscript"/>
          <w:lang w:bidi="fa-IR"/>
        </w:rPr>
        <w:t>p</w:t>
      </w:r>
      <w:r w:rsidR="00046E09" w:rsidRPr="00FF7075">
        <w:rPr>
          <w:color w:val="000000" w:themeColor="text1"/>
          <w:sz w:val="24"/>
          <w:szCs w:val="24"/>
          <w:lang w:bidi="fa-IR"/>
        </w:rPr>
        <w:t>.</w:t>
      </w:r>
      <w:r w:rsidR="00046E09">
        <w:rPr>
          <w:color w:val="000000" w:themeColor="text1"/>
          <w:sz w:val="24"/>
          <w:szCs w:val="24"/>
          <w:lang w:bidi="fa-IR"/>
        </w:rPr>
        <w:t xml:space="preserve">  </w:t>
      </w:r>
      <w:r w:rsidR="00C221B5" w:rsidRPr="00FF7075">
        <w:rPr>
          <w:rFonts w:cstheme="minorHAnsi"/>
          <w:color w:val="000000" w:themeColor="text1"/>
          <w:sz w:val="24"/>
          <w:szCs w:val="24"/>
        </w:rPr>
        <w:t>Th</w:t>
      </w:r>
      <w:r w:rsidR="00046E09">
        <w:rPr>
          <w:rFonts w:cstheme="minorHAnsi"/>
          <w:color w:val="000000" w:themeColor="text1"/>
          <w:sz w:val="24"/>
          <w:szCs w:val="24"/>
        </w:rPr>
        <w:t xml:space="preserve">us, the </w:t>
      </w:r>
      <w:r w:rsidR="00D40E9C" w:rsidRPr="000A6604">
        <w:rPr>
          <w:rFonts w:ascii="Cambria Math" w:hAnsi="Cambria Math" w:cstheme="minorHAnsi"/>
          <w:i/>
          <w:color w:val="000000" w:themeColor="text1"/>
          <w:sz w:val="24"/>
          <w:szCs w:val="24"/>
        </w:rPr>
        <w:t>PI</w:t>
      </w:r>
      <w:r w:rsidR="00D40E9C" w:rsidRPr="000A6604">
        <w:rPr>
          <w:rFonts w:ascii="Cambria Math" w:hAnsi="Cambria Math" w:cstheme="minorHAnsi"/>
          <w:i/>
          <w:color w:val="000000" w:themeColor="text1"/>
          <w:sz w:val="24"/>
          <w:szCs w:val="24"/>
          <w:vertAlign w:val="subscript"/>
        </w:rPr>
        <w:t>V</w:t>
      </w:r>
      <w:r w:rsidR="00D40E9C" w:rsidRPr="00FF7075" w:rsidDel="00046E09">
        <w:rPr>
          <w:rFonts w:cstheme="minorHAnsi"/>
          <w:color w:val="000000" w:themeColor="text1"/>
          <w:sz w:val="24"/>
          <w:szCs w:val="24"/>
        </w:rPr>
        <w:t xml:space="preserve"> </w:t>
      </w:r>
      <w:r w:rsidR="00D40E9C" w:rsidRPr="00FF7075">
        <w:rPr>
          <w:rFonts w:cstheme="minorHAnsi"/>
          <w:color w:val="000000" w:themeColor="text1"/>
          <w:sz w:val="24"/>
          <w:szCs w:val="24"/>
        </w:rPr>
        <w:t>index</w:t>
      </w:r>
      <w:r w:rsidR="00C221B5" w:rsidRPr="00FF7075">
        <w:rPr>
          <w:rFonts w:cstheme="minorHAnsi"/>
          <w:color w:val="000000" w:themeColor="text1"/>
          <w:sz w:val="24"/>
          <w:szCs w:val="24"/>
        </w:rPr>
        <w:t xml:space="preserve"> is defined such that </w:t>
      </w:r>
      <w:r w:rsidR="00C221B5" w:rsidRPr="00FF7075">
        <w:rPr>
          <w:rFonts w:ascii="Cambria Math" w:eastAsiaTheme="minorEastAsia" w:hAnsi="Cambria Math" w:cstheme="minorHAnsi"/>
          <w:i/>
          <w:color w:val="000000" w:themeColor="text1"/>
          <w:sz w:val="24"/>
          <w:szCs w:val="24"/>
        </w:rPr>
        <w:t>PI</w:t>
      </w:r>
      <w:r w:rsidR="00C221B5" w:rsidRPr="00FF7075">
        <w:rPr>
          <w:rFonts w:ascii="Cambria Math" w:eastAsiaTheme="minorEastAsia" w:hAnsi="Cambria Math" w:cstheme="minorHAnsi"/>
          <w:i/>
          <w:color w:val="000000" w:themeColor="text1"/>
          <w:sz w:val="24"/>
          <w:szCs w:val="24"/>
          <w:vertAlign w:val="subscript"/>
        </w:rPr>
        <w:t>V</w:t>
      </w:r>
      <w:r w:rsidR="00007074" w:rsidRPr="00FF7075">
        <w:rPr>
          <w:rFonts w:cstheme="minorHAnsi"/>
          <w:color w:val="000000" w:themeColor="text1"/>
          <w:sz w:val="24"/>
          <w:szCs w:val="24"/>
        </w:rPr>
        <w:t xml:space="preserve"> is equal to 1</w:t>
      </w:r>
      <w:r w:rsidR="004B13FA" w:rsidRPr="00FF7075">
        <w:rPr>
          <w:rFonts w:cstheme="minorHAnsi"/>
          <w:color w:val="000000" w:themeColor="text1"/>
          <w:sz w:val="24"/>
          <w:szCs w:val="24"/>
        </w:rPr>
        <w:t xml:space="preserve"> for a perfect object</w:t>
      </w:r>
      <w:r w:rsidR="00007074" w:rsidRPr="00FF7075">
        <w:rPr>
          <w:rFonts w:cstheme="minorHAnsi"/>
          <w:color w:val="000000" w:themeColor="text1"/>
          <w:sz w:val="24"/>
          <w:szCs w:val="24"/>
        </w:rPr>
        <w:t xml:space="preserve">, </w:t>
      </w:r>
      <w:r w:rsidR="00C221B5" w:rsidRPr="00FF7075">
        <w:rPr>
          <w:rFonts w:ascii="Cambria Math" w:eastAsiaTheme="minorEastAsia" w:hAnsi="Cambria Math" w:cstheme="minorHAnsi"/>
          <w:i/>
          <w:color w:val="000000" w:themeColor="text1"/>
          <w:sz w:val="24"/>
          <w:szCs w:val="24"/>
        </w:rPr>
        <w:t>PI</w:t>
      </w:r>
      <w:r w:rsidR="00C221B5" w:rsidRPr="00FF7075">
        <w:rPr>
          <w:rFonts w:ascii="Cambria Math" w:eastAsiaTheme="minorEastAsia" w:hAnsi="Cambria Math" w:cstheme="minorHAnsi"/>
          <w:i/>
          <w:color w:val="000000" w:themeColor="text1"/>
          <w:sz w:val="24"/>
          <w:szCs w:val="24"/>
          <w:vertAlign w:val="subscript"/>
        </w:rPr>
        <w:t>V</w:t>
      </w:r>
      <w:r w:rsidR="00C221B5" w:rsidRPr="00FF7075">
        <w:rPr>
          <w:rFonts w:cstheme="minorHAnsi"/>
          <w:color w:val="000000" w:themeColor="text1"/>
          <w:sz w:val="24"/>
          <w:szCs w:val="24"/>
        </w:rPr>
        <w:t xml:space="preserve"> </w:t>
      </w:r>
      <w:r w:rsidR="00007074" w:rsidRPr="00FF7075">
        <w:rPr>
          <w:rFonts w:cstheme="minorHAnsi"/>
          <w:color w:val="000000" w:themeColor="text1"/>
          <w:sz w:val="24"/>
          <w:szCs w:val="24"/>
        </w:rPr>
        <w:t>is less than one</w:t>
      </w:r>
      <w:r w:rsidR="004B13FA" w:rsidRPr="00FF7075">
        <w:rPr>
          <w:rFonts w:cstheme="minorHAnsi"/>
          <w:color w:val="000000" w:themeColor="text1"/>
          <w:sz w:val="24"/>
          <w:szCs w:val="24"/>
        </w:rPr>
        <w:t xml:space="preserve"> for an imperfect object</w:t>
      </w:r>
      <w:r w:rsidR="00007074" w:rsidRPr="00FF7075">
        <w:rPr>
          <w:rFonts w:cstheme="minorHAnsi"/>
          <w:color w:val="000000" w:themeColor="text1"/>
          <w:sz w:val="24"/>
          <w:szCs w:val="24"/>
        </w:rPr>
        <w:t xml:space="preserve">, and </w:t>
      </w:r>
      <w:r w:rsidR="00007074" w:rsidRPr="00BA6D1B">
        <w:rPr>
          <w:rFonts w:ascii="Cambria Math" w:hAnsi="Cambria Math"/>
          <w:i/>
          <w:color w:val="000000" w:themeColor="text1"/>
          <w:sz w:val="24"/>
        </w:rPr>
        <w:t>PI</w:t>
      </w:r>
      <w:r w:rsidR="00007074" w:rsidRPr="00BA6D1B">
        <w:rPr>
          <w:rFonts w:ascii="Cambria Math" w:hAnsi="Cambria Math"/>
          <w:i/>
          <w:color w:val="000000" w:themeColor="text1"/>
          <w:sz w:val="24"/>
          <w:vertAlign w:val="subscript"/>
        </w:rPr>
        <w:t>V</w:t>
      </w:r>
      <w:r w:rsidR="00007074" w:rsidRPr="00FF7075">
        <w:rPr>
          <w:rFonts w:cstheme="minorHAnsi"/>
          <w:color w:val="000000" w:themeColor="text1"/>
          <w:sz w:val="24"/>
          <w:szCs w:val="24"/>
        </w:rPr>
        <w:t xml:space="preserve"> is </w:t>
      </w:r>
      <w:r w:rsidR="00453890">
        <w:rPr>
          <w:rFonts w:cstheme="minorHAnsi"/>
          <w:color w:val="000000" w:themeColor="text1"/>
          <w:sz w:val="24"/>
          <w:szCs w:val="24"/>
        </w:rPr>
        <w:t>made</w:t>
      </w:r>
      <w:r w:rsidR="00453890" w:rsidRPr="00FF7075">
        <w:rPr>
          <w:rFonts w:cstheme="minorHAnsi"/>
          <w:color w:val="000000" w:themeColor="text1"/>
          <w:sz w:val="24"/>
          <w:szCs w:val="24"/>
        </w:rPr>
        <w:t xml:space="preserve"> </w:t>
      </w:r>
      <w:r w:rsidR="00007074" w:rsidRPr="00FF7075">
        <w:rPr>
          <w:rFonts w:cstheme="minorHAnsi"/>
          <w:color w:val="000000" w:themeColor="text1"/>
          <w:sz w:val="24"/>
          <w:szCs w:val="24"/>
        </w:rPr>
        <w:t>to be zero</w:t>
      </w:r>
      <w:r w:rsidR="001309C6">
        <w:rPr>
          <w:rFonts w:cstheme="minorHAnsi"/>
          <w:color w:val="000000" w:themeColor="text1"/>
          <w:sz w:val="24"/>
          <w:szCs w:val="24"/>
        </w:rPr>
        <w:t xml:space="preserve"> for an object that cannot be printed</w:t>
      </w:r>
      <w:r w:rsidR="00453890">
        <w:rPr>
          <w:rFonts w:cstheme="minorHAnsi"/>
          <w:color w:val="000000" w:themeColor="text1"/>
          <w:sz w:val="24"/>
          <w:szCs w:val="24"/>
        </w:rPr>
        <w:t xml:space="preserve"> by virtue of the Boolean operator</w:t>
      </w:r>
      <w:r w:rsidR="00007074" w:rsidRPr="00FF7075">
        <w:rPr>
          <w:rFonts w:cstheme="minorHAnsi"/>
          <w:color w:val="000000" w:themeColor="text1"/>
          <w:sz w:val="24"/>
          <w:szCs w:val="24"/>
        </w:rPr>
        <w:t xml:space="preserve">.  Since the unconstrained index, </w:t>
      </w:r>
      <w:r w:rsidR="00033E5F" w:rsidRPr="00FF7075">
        <w:rPr>
          <w:rFonts w:cstheme="minorHAnsi"/>
          <w:color w:val="000000" w:themeColor="text1"/>
          <w:sz w:val="24"/>
          <w:szCs w:val="24"/>
        </w:rPr>
        <w:t>i.e.,</w:t>
      </w:r>
      <w:r w:rsidR="00007074" w:rsidRPr="00FF7075">
        <w:rPr>
          <w:rFonts w:cstheme="minorHAnsi"/>
          <w:color w:val="000000" w:themeColor="text1"/>
          <w:sz w:val="24"/>
          <w:szCs w:val="24"/>
        </w:rPr>
        <w:t xml:space="preserve"> </w:t>
      </w:r>
      <m:oMath>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m:t>
            </m:r>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den>
            </m:f>
          </m:e>
        </m:d>
      </m:oMath>
      <w:r w:rsidR="00007074" w:rsidRPr="00FF7075">
        <w:rPr>
          <w:rFonts w:cstheme="minorHAnsi"/>
          <w:color w:val="000000" w:themeColor="text1"/>
          <w:sz w:val="24"/>
          <w:szCs w:val="24"/>
        </w:rPr>
        <w:t xml:space="preserve">, produces a </w:t>
      </w:r>
      <w:r w:rsidR="00007074" w:rsidRPr="00FF7075">
        <w:rPr>
          <w:rFonts w:cstheme="minorHAnsi"/>
          <w:color w:val="000000" w:themeColor="text1"/>
          <w:sz w:val="24"/>
          <w:szCs w:val="24"/>
        </w:rPr>
        <w:lastRenderedPageBreak/>
        <w:t xml:space="preserve">theoretical value of </w:t>
      </w:r>
      <m:oMath>
        <m:r>
          <w:rPr>
            <w:rFonts w:ascii="Cambria Math" w:hAnsi="Cambria Math" w:cstheme="minorHAnsi"/>
            <w:color w:val="000000" w:themeColor="text1"/>
            <w:sz w:val="24"/>
            <w:szCs w:val="24"/>
          </w:rPr>
          <m:t>-∞</m:t>
        </m:r>
      </m:oMath>
      <w:r w:rsidR="00007074" w:rsidRPr="00FF7075">
        <w:rPr>
          <w:rFonts w:cstheme="minorHAnsi"/>
          <w:color w:val="000000" w:themeColor="text1"/>
          <w:sz w:val="24"/>
          <w:szCs w:val="24"/>
        </w:rPr>
        <w:t xml:space="preserve">, the Boolean constraint </w:t>
      </w:r>
      <m:oMath>
        <m:d>
          <m:dPr>
            <m:begChr m:val="["/>
            <m:endChr m:val="]"/>
            <m:ctrlPr>
              <w:rPr>
                <w:rFonts w:ascii="Cambria Math" w:hAnsi="Cambria Math" w:cstheme="minorHAnsi"/>
                <w:i/>
                <w:color w:val="000000" w:themeColor="text1"/>
                <w:sz w:val="24"/>
                <w:szCs w:val="24"/>
              </w:rPr>
            </m:ctrlPr>
          </m:dPr>
          <m:e>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m:t>
                </m:r>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NO</m:t>
                        </m:r>
                      </m:sub>
                    </m:sSub>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out</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V</m:t>
                        </m:r>
                      </m:e>
                      <m:sub>
                        <m:r>
                          <w:rPr>
                            <w:rFonts w:ascii="Cambria Math" w:hAnsi="Cambria Math" w:cstheme="minorHAnsi"/>
                            <w:color w:val="000000" w:themeColor="text1"/>
                            <w:sz w:val="24"/>
                            <w:szCs w:val="24"/>
                          </w:rPr>
                          <m:t>p</m:t>
                        </m:r>
                      </m:sub>
                    </m:sSub>
                  </m:den>
                </m:f>
              </m:e>
            </m:d>
            <m:r>
              <w:rPr>
                <w:rFonts w:ascii="Cambria Math" w:hAnsi="Cambria Math" w:cstheme="minorHAnsi"/>
                <w:color w:val="000000" w:themeColor="text1"/>
                <w:sz w:val="24"/>
                <w:szCs w:val="24"/>
              </w:rPr>
              <m:t>≥0</m:t>
            </m:r>
          </m:e>
        </m:d>
      </m:oMath>
      <w:r w:rsidR="00007074" w:rsidRPr="00FF7075">
        <w:rPr>
          <w:rFonts w:cstheme="minorHAnsi"/>
          <w:color w:val="000000" w:themeColor="text1"/>
          <w:sz w:val="24"/>
          <w:szCs w:val="24"/>
        </w:rPr>
        <w:t xml:space="preserve"> was applied.</w:t>
      </w:r>
      <w:r w:rsidR="00C221B5" w:rsidRPr="00FF7075">
        <w:rPr>
          <w:rFonts w:cstheme="minorHAnsi"/>
          <w:color w:val="000000" w:themeColor="text1"/>
          <w:sz w:val="24"/>
          <w:szCs w:val="24"/>
        </w:rPr>
        <w:t xml:space="preserve"> </w:t>
      </w:r>
      <w:r w:rsidR="00007074" w:rsidRPr="00FF7075">
        <w:rPr>
          <w:rFonts w:cstheme="minorHAnsi"/>
          <w:color w:val="000000" w:themeColor="text1"/>
          <w:sz w:val="24"/>
          <w:szCs w:val="24"/>
        </w:rPr>
        <w:t xml:space="preserve">This forces grossly deformed objects that lie far from the </w:t>
      </w:r>
      <w:r w:rsidR="003227C9">
        <w:rPr>
          <w:rFonts w:cstheme="minorHAnsi"/>
          <w:color w:val="000000" w:themeColor="text1"/>
          <w:sz w:val="24"/>
          <w:szCs w:val="24"/>
        </w:rPr>
        <w:t>benchmark</w:t>
      </w:r>
      <w:r w:rsidR="00007074" w:rsidRPr="00FF7075">
        <w:rPr>
          <w:rFonts w:cstheme="minorHAnsi"/>
          <w:color w:val="000000" w:themeColor="text1"/>
          <w:sz w:val="24"/>
          <w:szCs w:val="24"/>
        </w:rPr>
        <w:t xml:space="preserve"> model to </w:t>
      </w:r>
      <w:r w:rsidR="0099179A">
        <w:rPr>
          <w:rFonts w:cstheme="minorHAnsi"/>
          <w:color w:val="000000" w:themeColor="text1"/>
          <w:sz w:val="24"/>
          <w:szCs w:val="24"/>
        </w:rPr>
        <w:t xml:space="preserve">also </w:t>
      </w:r>
      <w:r w:rsidR="00007074" w:rsidRPr="00FF7075">
        <w:rPr>
          <w:rFonts w:cstheme="minorHAnsi"/>
          <w:color w:val="000000" w:themeColor="text1"/>
          <w:sz w:val="24"/>
          <w:szCs w:val="24"/>
        </w:rPr>
        <w:t xml:space="preserve">have </w:t>
      </w:r>
      <w:r w:rsidR="0099179A">
        <w:rPr>
          <w:rFonts w:cstheme="minorHAnsi"/>
          <w:color w:val="000000" w:themeColor="text1"/>
          <w:sz w:val="24"/>
          <w:szCs w:val="24"/>
        </w:rPr>
        <w:t xml:space="preserve">a </w:t>
      </w:r>
      <w:r w:rsidR="00007074" w:rsidRPr="00FF7075">
        <w:rPr>
          <w:rFonts w:cstheme="minorHAnsi"/>
          <w:color w:val="000000" w:themeColor="text1"/>
          <w:sz w:val="24"/>
          <w:szCs w:val="24"/>
        </w:rPr>
        <w:t xml:space="preserve">printability of zero </w:t>
      </w:r>
      <w:bookmarkStart w:id="49" w:name="_Hlk86998740"/>
      <w:r w:rsidR="00007074" w:rsidRPr="00E24D0A">
        <w:rPr>
          <w:rFonts w:cstheme="minorHAnsi"/>
          <w:color w:val="000000" w:themeColor="text1"/>
          <w:sz w:val="24"/>
          <w:szCs w:val="24"/>
        </w:rPr>
        <w:fldChar w:fldCharType="begin"/>
      </w:r>
      <w:r w:rsidR="00007074" w:rsidRPr="00E24D0A">
        <w:rPr>
          <w:rFonts w:cstheme="minorHAnsi"/>
          <w:color w:val="000000" w:themeColor="text1"/>
          <w:sz w:val="24"/>
          <w:szCs w:val="24"/>
        </w:rPr>
        <w:instrText xml:space="preserve"> ADDIN EN.CITE &lt;EndNote&gt;&lt;Cite&gt;&lt;Author&gt;H. Taheri Afarani&lt;/Author&gt;&lt;Year&gt;2020&lt;/Year&gt;&lt;RecNum&gt;8&lt;/RecNum&gt;&lt;DisplayText&gt;[7]&lt;/DisplayText&gt;&lt;record&gt;&lt;rec-number&gt;8&lt;/rec-number&gt;&lt;foreign-keys&gt;&lt;key app="EN" db-id="pepzvrfa3zva5sedp505t05fx5fvazv92z99" timestamp="1592881674"&gt;8&lt;/key&gt;&lt;/foreign-keys&gt;&lt;ref-type name="Journal Article"&gt;17&lt;/ref-type&gt;&lt;contributors&gt;&lt;authors&gt;&lt;author&gt;H. Taheri Afarani, W. Carroll, E. J. Garboczi and J. J. Biernacki&lt;/author&gt;&lt;/authors&gt;&lt;/contributors&gt;&lt;titles&gt;&lt;title&gt;Designing 3D printable cementitious materials with gel-forming polymers&lt;/title&gt;&lt;secondary-title&gt;Unpublished&lt;/secondary-title&gt;&lt;/titles&gt;&lt;periodical&gt;&lt;full-title&gt;Unpublished&lt;/full-title&gt;&lt;/periodical&gt;&lt;dates&gt;&lt;year&gt;2020&lt;/year&gt;&lt;/dates&gt;&lt;urls&gt;&lt;/urls&gt;&lt;/record&gt;&lt;/Cite&gt;&lt;/EndNote&gt;</w:instrText>
      </w:r>
      <w:r w:rsidR="00007074" w:rsidRPr="00E24D0A">
        <w:rPr>
          <w:rFonts w:cstheme="minorHAnsi"/>
          <w:color w:val="000000" w:themeColor="text1"/>
          <w:sz w:val="24"/>
          <w:szCs w:val="24"/>
        </w:rPr>
        <w:fldChar w:fldCharType="separate"/>
      </w:r>
      <w:r w:rsidR="00007074" w:rsidRPr="00E24D0A">
        <w:rPr>
          <w:rFonts w:cstheme="minorHAnsi"/>
          <w:noProof/>
          <w:color w:val="000000" w:themeColor="text1"/>
          <w:sz w:val="24"/>
          <w:szCs w:val="24"/>
        </w:rPr>
        <w:t>[</w:t>
      </w:r>
      <w:r w:rsidR="00E24D0A" w:rsidRPr="00E24D0A">
        <w:rPr>
          <w:rFonts w:cstheme="minorHAnsi"/>
          <w:noProof/>
          <w:color w:val="000000" w:themeColor="text1"/>
          <w:sz w:val="24"/>
          <w:szCs w:val="24"/>
        </w:rPr>
        <w:t>8</w:t>
      </w:r>
      <w:r w:rsidR="00007074" w:rsidRPr="00E24D0A">
        <w:rPr>
          <w:rFonts w:cstheme="minorHAnsi"/>
          <w:noProof/>
          <w:color w:val="000000" w:themeColor="text1"/>
          <w:sz w:val="24"/>
          <w:szCs w:val="24"/>
        </w:rPr>
        <w:t>]</w:t>
      </w:r>
      <w:r w:rsidR="00007074" w:rsidRPr="00E24D0A">
        <w:rPr>
          <w:rFonts w:cstheme="minorHAnsi"/>
          <w:color w:val="000000" w:themeColor="text1"/>
          <w:sz w:val="24"/>
          <w:szCs w:val="24"/>
        </w:rPr>
        <w:fldChar w:fldCharType="end"/>
      </w:r>
      <w:r w:rsidR="00007074" w:rsidRPr="00E24D0A">
        <w:rPr>
          <w:rFonts w:cstheme="minorHAnsi"/>
          <w:color w:val="000000" w:themeColor="text1"/>
          <w:sz w:val="24"/>
          <w:szCs w:val="24"/>
        </w:rPr>
        <w:t>.</w:t>
      </w:r>
      <w:bookmarkEnd w:id="49"/>
    </w:p>
    <w:p w14:paraId="69B45A41" w14:textId="436C8C37" w:rsidR="00BA4116" w:rsidRDefault="00BA4116" w:rsidP="002F4A47">
      <w:pPr>
        <w:spacing w:after="0" w:line="480" w:lineRule="auto"/>
        <w:jc w:val="both"/>
        <w:rPr>
          <w:rFonts w:eastAsiaTheme="minorEastAsia"/>
          <w:color w:val="000000" w:themeColor="text1"/>
          <w:sz w:val="24"/>
          <w:szCs w:val="24"/>
        </w:rPr>
      </w:pPr>
      <w:r w:rsidRPr="00FF7075">
        <w:rPr>
          <w:color w:val="000000" w:themeColor="text1"/>
          <w:sz w:val="24"/>
          <w:szCs w:val="24"/>
          <w:lang w:bidi="fa-IR"/>
        </w:rPr>
        <w:t xml:space="preserve">To </w:t>
      </w:r>
      <w:r w:rsidR="00CB4753" w:rsidRPr="00FF7075">
        <w:rPr>
          <w:color w:val="000000" w:themeColor="text1"/>
          <w:sz w:val="24"/>
          <w:szCs w:val="24"/>
          <w:lang w:bidi="fa-IR"/>
        </w:rPr>
        <w:t>perform</w:t>
      </w:r>
      <w:r w:rsidRPr="00FF7075">
        <w:rPr>
          <w:color w:val="000000" w:themeColor="text1"/>
          <w:sz w:val="24"/>
          <w:szCs w:val="24"/>
          <w:lang w:bidi="fa-IR"/>
        </w:rPr>
        <w:t xml:space="preserve"> </w:t>
      </w:r>
      <w:r w:rsidR="00D359A9" w:rsidRPr="00FF7075">
        <w:rPr>
          <w:rFonts w:ascii="Cambria Math" w:eastAsiaTheme="minorEastAsia" w:hAnsi="Cambria Math" w:cstheme="minorHAnsi"/>
          <w:i/>
          <w:color w:val="000000" w:themeColor="text1"/>
          <w:sz w:val="24"/>
          <w:szCs w:val="24"/>
        </w:rPr>
        <w:t>PI</w:t>
      </w:r>
      <w:r w:rsidR="00D359A9" w:rsidRPr="00FF7075">
        <w:rPr>
          <w:rFonts w:ascii="Cambria Math" w:eastAsiaTheme="minorEastAsia" w:hAnsi="Cambria Math" w:cstheme="minorHAnsi"/>
          <w:i/>
          <w:color w:val="000000" w:themeColor="text1"/>
          <w:sz w:val="24"/>
          <w:szCs w:val="24"/>
          <w:vertAlign w:val="subscript"/>
        </w:rPr>
        <w:t>V</w:t>
      </w:r>
      <w:r w:rsidR="00D359A9" w:rsidRPr="00FF7075">
        <w:rPr>
          <w:color w:val="000000" w:themeColor="text1"/>
          <w:sz w:val="24"/>
          <w:szCs w:val="24"/>
          <w:lang w:bidi="fa-IR"/>
        </w:rPr>
        <w:t xml:space="preserve"> calculations</w:t>
      </w:r>
      <w:r w:rsidRPr="00FF7075">
        <w:rPr>
          <w:color w:val="000000" w:themeColor="text1"/>
          <w:sz w:val="24"/>
          <w:szCs w:val="24"/>
          <w:lang w:bidi="fa-IR"/>
        </w:rPr>
        <w:t xml:space="preserve">, the internal structure of each </w:t>
      </w:r>
      <w:r w:rsidR="00C221B5" w:rsidRPr="00FF7075">
        <w:rPr>
          <w:color w:val="000000" w:themeColor="text1"/>
          <w:sz w:val="24"/>
          <w:szCs w:val="24"/>
          <w:lang w:bidi="fa-IR"/>
        </w:rPr>
        <w:t xml:space="preserve">plane (slice) </w:t>
      </w:r>
      <w:r w:rsidRPr="00FF7075">
        <w:rPr>
          <w:color w:val="000000" w:themeColor="text1"/>
          <w:sz w:val="24"/>
          <w:szCs w:val="24"/>
          <w:lang w:bidi="fa-IR"/>
        </w:rPr>
        <w:t xml:space="preserve">of the printed object was compared to the corresponding </w:t>
      </w:r>
      <w:r w:rsidR="00C221B5" w:rsidRPr="00FF7075">
        <w:rPr>
          <w:color w:val="000000" w:themeColor="text1"/>
          <w:sz w:val="24"/>
          <w:szCs w:val="24"/>
          <w:lang w:bidi="fa-IR"/>
        </w:rPr>
        <w:t xml:space="preserve">plane </w:t>
      </w:r>
      <w:r w:rsidRPr="00FF7075">
        <w:rPr>
          <w:color w:val="000000" w:themeColor="text1"/>
          <w:sz w:val="24"/>
          <w:szCs w:val="24"/>
          <w:lang w:bidi="fa-IR"/>
        </w:rPr>
        <w:t xml:space="preserve">of the </w:t>
      </w:r>
      <w:r w:rsidR="00C221B5" w:rsidRPr="00FF7075">
        <w:rPr>
          <w:color w:val="000000" w:themeColor="text1"/>
          <w:sz w:val="24"/>
          <w:szCs w:val="24"/>
          <w:lang w:bidi="fa-IR"/>
        </w:rPr>
        <w:t xml:space="preserve">rotated </w:t>
      </w:r>
      <w:r w:rsidRPr="00FF7075">
        <w:rPr>
          <w:color w:val="000000" w:themeColor="text1"/>
          <w:sz w:val="24"/>
          <w:szCs w:val="24"/>
          <w:lang w:bidi="fa-IR"/>
        </w:rPr>
        <w:t>model object.</w:t>
      </w:r>
      <w:r w:rsidR="00822881">
        <w:rPr>
          <w:color w:val="000000" w:themeColor="text1"/>
          <w:sz w:val="24"/>
          <w:szCs w:val="24"/>
          <w:lang w:bidi="fa-IR"/>
        </w:rPr>
        <w:t xml:space="preserv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Sub>
      </m:oMath>
      <w:r w:rsidR="00822881">
        <w:rPr>
          <w:rFonts w:eastAsiaTheme="minorEastAsia"/>
          <w:color w:val="000000" w:themeColor="text1"/>
          <w:sz w:val="24"/>
          <w:szCs w:val="24"/>
        </w:rPr>
        <w:t xml:space="preserve"> is distinctly different from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B</m:t>
            </m:r>
          </m:sub>
        </m:sSub>
      </m:oMath>
      <w:r w:rsidR="00822881">
        <w:rPr>
          <w:rFonts w:eastAsiaTheme="minorEastAsia"/>
          <w:color w:val="000000" w:themeColor="text1"/>
          <w:sz w:val="24"/>
          <w:szCs w:val="24"/>
        </w:rPr>
        <w:t xml:space="preserve"> in that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Sub>
      </m:oMath>
      <w:r w:rsidR="005E398D">
        <w:rPr>
          <w:rFonts w:eastAsiaTheme="minorEastAsia"/>
          <w:color w:val="000000" w:themeColor="text1"/>
          <w:sz w:val="24"/>
          <w:szCs w:val="24"/>
        </w:rPr>
        <w:t xml:space="preserve"> has a unit basis of volume/volume, making it a volume-based fidelity metric.  For comparative purposes,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Sub>
      </m:oMath>
      <w:r w:rsidR="005E398D">
        <w:rPr>
          <w:rFonts w:eastAsiaTheme="minorEastAsia"/>
          <w:color w:val="000000" w:themeColor="text1"/>
          <w:sz w:val="24"/>
          <w:szCs w:val="24"/>
        </w:rPr>
        <w:t xml:space="preserve"> can either be redefined as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up>
            <m:r>
              <w:rPr>
                <w:rFonts w:ascii="Cambria Math" w:hAnsi="Cambria Math" w:cstheme="minorHAnsi"/>
                <w:color w:val="000000" w:themeColor="text1"/>
                <w:sz w:val="24"/>
                <w:szCs w:val="24"/>
              </w:rPr>
              <m:t>'</m:t>
            </m:r>
          </m:sup>
        </m:sSubSup>
        <m:r>
          <w:rPr>
            <w:rFonts w:ascii="Cambria Math" w:hAnsi="Cambria Math" w:cstheme="minorHAnsi"/>
            <w:color w:val="000000" w:themeColor="text1"/>
            <w:sz w:val="24"/>
            <w:szCs w:val="24"/>
          </w:rPr>
          <m:t>=</m:t>
        </m:r>
        <m:rad>
          <m:radPr>
            <m:ctrlPr>
              <w:rPr>
                <w:rFonts w:ascii="Cambria Math" w:hAnsi="Cambria Math" w:cstheme="minorHAnsi"/>
                <w:i/>
                <w:color w:val="000000" w:themeColor="text1"/>
                <w:sz w:val="24"/>
                <w:szCs w:val="24"/>
              </w:rPr>
            </m:ctrlPr>
          </m:radPr>
          <m:deg>
            <m:r>
              <w:rPr>
                <w:rFonts w:ascii="Cambria Math" w:hAnsi="Cambria Math" w:cstheme="minorHAnsi"/>
                <w:color w:val="000000" w:themeColor="text1"/>
                <w:sz w:val="24"/>
                <w:szCs w:val="24"/>
              </w:rPr>
              <m:t>3</m:t>
            </m:r>
          </m:deg>
          <m:e>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PI</m:t>
                </m:r>
              </m:e>
              <m:sub>
                <m:r>
                  <w:rPr>
                    <w:rFonts w:ascii="Cambria Math" w:hAnsi="Cambria Math" w:cstheme="minorHAnsi"/>
                    <w:color w:val="000000" w:themeColor="text1"/>
                    <w:sz w:val="24"/>
                    <w:szCs w:val="24"/>
                  </w:rPr>
                  <m:t>V</m:t>
                </m:r>
              </m:sub>
            </m:sSub>
          </m:e>
        </m:rad>
      </m:oMath>
      <w:r w:rsidR="005E398D">
        <w:rPr>
          <w:rFonts w:eastAsiaTheme="minorEastAsia"/>
          <w:color w:val="000000" w:themeColor="text1"/>
          <w:sz w:val="24"/>
          <w:szCs w:val="24"/>
        </w:rPr>
        <w:t xml:space="preserve"> or left in the cubed form, </w:t>
      </w:r>
      <w:r w:rsidR="00BA6D1B">
        <w:rPr>
          <w:rFonts w:eastAsiaTheme="minorEastAsia"/>
          <w:color w:val="000000" w:themeColor="text1"/>
          <w:sz w:val="24"/>
          <w:szCs w:val="24"/>
        </w:rPr>
        <w:t>as was done here</w:t>
      </w:r>
      <w:r w:rsidR="005E398D">
        <w:rPr>
          <w:rFonts w:eastAsiaTheme="minorEastAsia"/>
          <w:color w:val="000000" w:themeColor="text1"/>
          <w:sz w:val="24"/>
          <w:szCs w:val="24"/>
        </w:rPr>
        <w:t>.</w:t>
      </w:r>
    </w:p>
    <w:p w14:paraId="742239E3" w14:textId="77777777" w:rsidR="00EC22DD" w:rsidRDefault="00EC22DD" w:rsidP="00EC22DD">
      <w:pPr>
        <w:spacing w:after="0" w:line="480" w:lineRule="auto"/>
        <w:jc w:val="center"/>
        <w:rPr>
          <w:rFonts w:cstheme="minorHAnsi"/>
          <w:b/>
          <w:bCs/>
          <w:sz w:val="24"/>
          <w:szCs w:val="24"/>
        </w:rPr>
      </w:pPr>
    </w:p>
    <w:p w14:paraId="6013A150" w14:textId="77777777" w:rsidR="00EC22DD" w:rsidRDefault="00EC22DD" w:rsidP="00EC22DD">
      <w:pPr>
        <w:spacing w:after="0" w:line="480" w:lineRule="auto"/>
        <w:jc w:val="center"/>
        <w:rPr>
          <w:rFonts w:cstheme="minorHAnsi"/>
          <w:b/>
          <w:bCs/>
          <w:sz w:val="24"/>
          <w:szCs w:val="24"/>
        </w:rPr>
      </w:pPr>
      <w:r>
        <w:rPr>
          <w:rFonts w:cstheme="minorHAnsi"/>
          <w:b/>
          <w:bCs/>
          <w:noProof/>
          <w:sz w:val="24"/>
          <w:szCs w:val="24"/>
        </w:rPr>
        <w:drawing>
          <wp:inline distT="0" distB="0" distL="0" distR="0" wp14:anchorId="339AE46A" wp14:editId="583975F9">
            <wp:extent cx="5869416" cy="33732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8402" cy="3384203"/>
                    </a:xfrm>
                    <a:prstGeom prst="rect">
                      <a:avLst/>
                    </a:prstGeom>
                    <a:noFill/>
                  </pic:spPr>
                </pic:pic>
              </a:graphicData>
            </a:graphic>
          </wp:inline>
        </w:drawing>
      </w:r>
    </w:p>
    <w:p w14:paraId="6C2070F9" w14:textId="470925DE" w:rsidR="00EC22DD" w:rsidRDefault="00EC22DD" w:rsidP="00EC22DD">
      <w:pPr>
        <w:spacing w:after="0" w:line="480" w:lineRule="auto"/>
        <w:jc w:val="both"/>
        <w:rPr>
          <w:rFonts w:cstheme="minorHAnsi"/>
          <w:sz w:val="24"/>
          <w:szCs w:val="24"/>
        </w:rPr>
      </w:pPr>
      <w:r w:rsidRPr="00AF18A6">
        <w:rPr>
          <w:rFonts w:cstheme="minorHAnsi"/>
          <w:b/>
          <w:bCs/>
          <w:sz w:val="24"/>
          <w:szCs w:val="24"/>
        </w:rPr>
        <w:t xml:space="preserve">Figure </w:t>
      </w:r>
      <w:r w:rsidR="00326BE1" w:rsidRPr="00AF18A6">
        <w:rPr>
          <w:rFonts w:cstheme="minorHAnsi"/>
          <w:b/>
          <w:bCs/>
          <w:sz w:val="24"/>
          <w:szCs w:val="24"/>
        </w:rPr>
        <w:t>8</w:t>
      </w:r>
      <w:r w:rsidRPr="00AF18A6">
        <w:rPr>
          <w:rFonts w:cstheme="minorHAnsi"/>
          <w:sz w:val="24"/>
          <w:szCs w:val="24"/>
        </w:rPr>
        <w:t xml:space="preserve">. </w:t>
      </w:r>
      <w:r w:rsidRPr="00AF18A6">
        <w:rPr>
          <w:rFonts w:hAnsi="Calibri"/>
          <w:color w:val="000000" w:themeColor="text1"/>
          <w:kern w:val="24"/>
          <w:sz w:val="24"/>
          <w:szCs w:val="24"/>
        </w:rPr>
        <w:t>Steps in the generation and alignment of point clouds for calculating volume-based</w:t>
      </w:r>
      <w:r>
        <w:rPr>
          <w:rFonts w:hAnsi="Calibri"/>
          <w:color w:val="000000" w:themeColor="text1"/>
          <w:kern w:val="24"/>
          <w:sz w:val="24"/>
          <w:szCs w:val="24"/>
        </w:rPr>
        <w:t xml:space="preserve"> printability metric when the axes of minimum moment of inertia and center of mass are used as the basis for alignment. For purposes of calculating </w:t>
      </w:r>
      <w:r w:rsidRPr="004B267D">
        <w:rPr>
          <w:rFonts w:ascii="Cambria Math" w:hAnsi="Cambria Math"/>
          <w:i/>
          <w:color w:val="000000" w:themeColor="text1"/>
          <w:kern w:val="24"/>
          <w:sz w:val="24"/>
          <w:szCs w:val="24"/>
        </w:rPr>
        <w:t>PI</w:t>
      </w:r>
      <w:r>
        <w:rPr>
          <w:rFonts w:ascii="Cambria Math" w:hAnsi="Cambria Math"/>
          <w:i/>
          <w:color w:val="000000" w:themeColor="text1"/>
          <w:kern w:val="24"/>
          <w:sz w:val="24"/>
          <w:szCs w:val="24"/>
          <w:vertAlign w:val="subscript"/>
        </w:rPr>
        <w:t>V</w:t>
      </w:r>
      <w:r>
        <w:rPr>
          <w:rFonts w:hAnsi="Calibri"/>
          <w:color w:val="000000" w:themeColor="text1"/>
          <w:kern w:val="24"/>
          <w:sz w:val="24"/>
          <w:szCs w:val="24"/>
        </w:rPr>
        <w:t xml:space="preserve">, the volume point cloud of the model </w:t>
      </w:r>
      <w:r>
        <w:rPr>
          <w:rFonts w:hAnsi="Calibri"/>
          <w:color w:val="000000" w:themeColor="text1"/>
          <w:kern w:val="24"/>
          <w:sz w:val="24"/>
          <w:szCs w:val="24"/>
        </w:rPr>
        <w:lastRenderedPageBreak/>
        <w:t>object is rotated.</w:t>
      </w:r>
      <w:r w:rsidRPr="00946741">
        <w:rPr>
          <w:rFonts w:cstheme="minorHAnsi"/>
          <w:sz w:val="24"/>
          <w:szCs w:val="24"/>
        </w:rPr>
        <w:t xml:space="preserve"> </w:t>
      </w:r>
      <w:r>
        <w:rPr>
          <w:rFonts w:cstheme="minorHAnsi"/>
          <w:sz w:val="24"/>
          <w:szCs w:val="24"/>
        </w:rPr>
        <w:t xml:space="preserve">In these images,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min</m:t>
            </m:r>
          </m:sub>
        </m:sSub>
      </m:oMath>
      <w:r>
        <w:rPr>
          <w:rFonts w:eastAsiaTheme="minorEastAsia" w:cstheme="minorHAnsi"/>
          <w:sz w:val="24"/>
          <w:szCs w:val="24"/>
        </w:rPr>
        <w:t xml:space="preserve"> is the axes of minimum moment of inertia,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N</m:t>
            </m:r>
          </m:sub>
        </m:sSub>
      </m:oMath>
      <w:r>
        <w:rPr>
          <w:rFonts w:cstheme="minorHAnsi"/>
          <w:sz w:val="24"/>
          <w:szCs w:val="24"/>
        </w:rPr>
        <w:t xml:space="preserve"> is one of N lines drawn at random and </w:t>
      </w:r>
      <m:oMath>
        <m:r>
          <m:rPr>
            <m:scr m:val="double-struck"/>
          </m:rPr>
          <w:rPr>
            <w:rFonts w:ascii="Cambria Math" w:hAnsi="Cambria Math" w:cstheme="minorHAnsi"/>
            <w:sz w:val="24"/>
            <w:szCs w:val="24"/>
          </w:rPr>
          <m:t>Z</m:t>
        </m:r>
      </m:oMath>
      <w:r>
        <w:rPr>
          <w:rFonts w:cstheme="minorHAnsi"/>
          <w:sz w:val="24"/>
          <w:szCs w:val="24"/>
        </w:rPr>
        <w:t xml:space="preserve"> is the axial direction of the local coordinate system, in this case </w:t>
      </w:r>
      <m:oMath>
        <m:r>
          <m:rPr>
            <m:scr m:val="double-struck"/>
          </m:rPr>
          <w:rPr>
            <w:rFonts w:ascii="Cambria Math" w:hAnsi="Cambria Math" w:cstheme="minorHAnsi"/>
            <w:sz w:val="24"/>
            <w:szCs w:val="24"/>
          </w:rPr>
          <m:t>Z</m:t>
        </m:r>
      </m:oMath>
      <w:r>
        <w:rPr>
          <w:rFonts w:cstheme="minorHAnsi"/>
          <w:sz w:val="24"/>
          <w:szCs w:val="24"/>
        </w:rPr>
        <w:t xml:space="preserve"> passes through the COM of both object after alignment and is the axial direction of the model object.  </w:t>
      </w:r>
    </w:p>
    <w:p w14:paraId="7EC08EA2" w14:textId="3C2CD809" w:rsidR="00A31D3A" w:rsidRDefault="00A31D3A" w:rsidP="00EC22DD">
      <w:pPr>
        <w:spacing w:after="0" w:line="480" w:lineRule="auto"/>
        <w:jc w:val="both"/>
        <w:rPr>
          <w:rFonts w:cstheme="minorHAnsi"/>
          <w:sz w:val="24"/>
          <w:szCs w:val="24"/>
        </w:rPr>
      </w:pPr>
    </w:p>
    <w:p w14:paraId="3D603EF0" w14:textId="77777777" w:rsidR="00F36DB3" w:rsidRDefault="00F36DB3" w:rsidP="00F36DB3">
      <w:pPr>
        <w:jc w:val="center"/>
        <w:rPr>
          <w:rFonts w:cstheme="minorHAnsi"/>
          <w:sz w:val="24"/>
          <w:szCs w:val="24"/>
        </w:rPr>
      </w:pPr>
      <w:r>
        <w:rPr>
          <w:rFonts w:cstheme="minorHAnsi"/>
          <w:noProof/>
          <w:sz w:val="24"/>
          <w:szCs w:val="24"/>
        </w:rPr>
        <w:drawing>
          <wp:inline distT="0" distB="0" distL="0" distR="0" wp14:anchorId="3BE9F06C" wp14:editId="3A76AE78">
            <wp:extent cx="3736731" cy="4667761"/>
            <wp:effectExtent l="19050" t="19050" r="1651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8379" cy="4694803"/>
                    </a:xfrm>
                    <a:prstGeom prst="rect">
                      <a:avLst/>
                    </a:prstGeom>
                    <a:noFill/>
                    <a:ln>
                      <a:solidFill>
                        <a:schemeClr val="tx1"/>
                      </a:solidFill>
                    </a:ln>
                  </pic:spPr>
                </pic:pic>
              </a:graphicData>
            </a:graphic>
          </wp:inline>
        </w:drawing>
      </w:r>
    </w:p>
    <w:p w14:paraId="155C68BA" w14:textId="721BDF60" w:rsidR="00A31D3A" w:rsidRDefault="00F36DB3" w:rsidP="00B760EF">
      <w:pPr>
        <w:spacing w:after="0" w:line="480" w:lineRule="auto"/>
        <w:rPr>
          <w:rFonts w:cstheme="minorHAnsi"/>
          <w:sz w:val="24"/>
          <w:szCs w:val="24"/>
        </w:rPr>
        <w:sectPr w:rsidR="00A31D3A" w:rsidSect="00A31D3A">
          <w:footerReference w:type="default" r:id="rId21"/>
          <w:pgSz w:w="12240" w:h="15840"/>
          <w:pgMar w:top="1440" w:right="1440" w:bottom="1440" w:left="1440" w:header="720" w:footer="720" w:gutter="0"/>
          <w:cols w:space="720"/>
          <w:docGrid w:linePitch="360"/>
        </w:sectPr>
      </w:pPr>
      <w:r w:rsidRPr="00AF18A6">
        <w:rPr>
          <w:rFonts w:cstheme="minorHAnsi"/>
          <w:b/>
          <w:bCs/>
          <w:sz w:val="24"/>
          <w:szCs w:val="24"/>
        </w:rPr>
        <w:t xml:space="preserve">Figure </w:t>
      </w:r>
      <w:r w:rsidR="00326BE1" w:rsidRPr="00AF18A6">
        <w:rPr>
          <w:rFonts w:cstheme="minorHAnsi"/>
          <w:b/>
          <w:bCs/>
          <w:sz w:val="24"/>
          <w:szCs w:val="24"/>
        </w:rPr>
        <w:t>9</w:t>
      </w:r>
      <w:r w:rsidRPr="00AF18A6">
        <w:rPr>
          <w:rFonts w:cstheme="minorHAnsi"/>
          <w:b/>
          <w:bCs/>
          <w:sz w:val="24"/>
          <w:szCs w:val="24"/>
        </w:rPr>
        <w:t>.</w:t>
      </w:r>
      <w:r w:rsidRPr="00AF18A6">
        <w:rPr>
          <w:rFonts w:cstheme="minorHAnsi"/>
          <w:sz w:val="24"/>
          <w:szCs w:val="24"/>
        </w:rPr>
        <w:t xml:space="preserve"> Overlapping planes for printed object and model object after alignment of centers of</w:t>
      </w:r>
      <w:r>
        <w:rPr>
          <w:rFonts w:cstheme="minorHAnsi"/>
          <w:sz w:val="24"/>
          <w:szCs w:val="24"/>
        </w:rPr>
        <w:t xml:space="preserve"> mass and axes of </w:t>
      </w:r>
      <w:proofErr w:type="spellStart"/>
      <w:r w:rsidRPr="00E30D47">
        <w:rPr>
          <w:rFonts w:ascii="Cambria Math" w:hAnsi="Cambria Math" w:cstheme="minorHAnsi"/>
          <w:i/>
          <w:sz w:val="24"/>
          <w:szCs w:val="24"/>
        </w:rPr>
        <w:t>I</w:t>
      </w:r>
      <w:r w:rsidRPr="00E30D47">
        <w:rPr>
          <w:rFonts w:ascii="Cambria Math" w:hAnsi="Cambria Math" w:cstheme="minorHAnsi"/>
          <w:i/>
          <w:sz w:val="24"/>
          <w:szCs w:val="24"/>
          <w:vertAlign w:val="subscript"/>
        </w:rPr>
        <w:t>min</w:t>
      </w:r>
      <w:proofErr w:type="spellEnd"/>
      <w:r>
        <w:rPr>
          <w:rFonts w:cstheme="minorHAnsi"/>
          <w:sz w:val="24"/>
          <w:szCs w:val="24"/>
        </w:rPr>
        <w:t xml:space="preserve"> for: (a) well printed object with </w:t>
      </w:r>
      <w:proofErr w:type="spellStart"/>
      <w:r w:rsidRPr="00E30D47">
        <w:rPr>
          <w:rFonts w:ascii="Cambria Math" w:hAnsi="Cambria Math" w:cstheme="minorHAnsi"/>
          <w:i/>
          <w:sz w:val="24"/>
          <w:szCs w:val="24"/>
        </w:rPr>
        <w:t>I</w:t>
      </w:r>
      <w:r w:rsidRPr="00E30D47">
        <w:rPr>
          <w:rFonts w:ascii="Cambria Math" w:hAnsi="Cambria Math" w:cstheme="minorHAnsi"/>
          <w:i/>
          <w:sz w:val="24"/>
          <w:szCs w:val="24"/>
          <w:vertAlign w:val="subscript"/>
        </w:rPr>
        <w:t>min</w:t>
      </w:r>
      <w:proofErr w:type="spellEnd"/>
      <w:r>
        <w:rPr>
          <w:rFonts w:cstheme="minorHAnsi"/>
          <w:sz w:val="24"/>
          <w:szCs w:val="24"/>
        </w:rPr>
        <w:t xml:space="preserve"> nearly in plane and (b) poorly printed object with </w:t>
      </w:r>
      <w:proofErr w:type="spellStart"/>
      <w:r w:rsidRPr="00E30D47">
        <w:rPr>
          <w:rFonts w:ascii="Cambria Math" w:hAnsi="Cambria Math" w:cstheme="minorHAnsi"/>
          <w:i/>
          <w:sz w:val="24"/>
          <w:szCs w:val="24"/>
        </w:rPr>
        <w:t>I</w:t>
      </w:r>
      <w:r w:rsidRPr="00E30D47">
        <w:rPr>
          <w:rFonts w:ascii="Cambria Math" w:hAnsi="Cambria Math" w:cstheme="minorHAnsi"/>
          <w:i/>
          <w:sz w:val="24"/>
          <w:szCs w:val="24"/>
          <w:vertAlign w:val="subscript"/>
        </w:rPr>
        <w:t>min</w:t>
      </w:r>
      <w:proofErr w:type="spellEnd"/>
      <w:r>
        <w:rPr>
          <w:rFonts w:cstheme="minorHAnsi"/>
          <w:sz w:val="24"/>
          <w:szCs w:val="24"/>
        </w:rPr>
        <w:t xml:space="preserve"> significantly out of plane.  Solid boundaries are the printed object and dash boundaries are the model after rotation to align the COM and </w:t>
      </w:r>
      <w:proofErr w:type="spellStart"/>
      <w:r w:rsidRPr="00E30D47">
        <w:rPr>
          <w:rFonts w:ascii="Cambria Math" w:hAnsi="Cambria Math" w:cstheme="minorHAnsi"/>
          <w:i/>
          <w:sz w:val="24"/>
          <w:szCs w:val="24"/>
        </w:rPr>
        <w:t>I</w:t>
      </w:r>
      <w:r w:rsidRPr="00E30D47">
        <w:rPr>
          <w:rFonts w:ascii="Cambria Math" w:hAnsi="Cambria Math" w:cstheme="minorHAnsi"/>
          <w:i/>
          <w:sz w:val="24"/>
          <w:szCs w:val="24"/>
          <w:vertAlign w:val="subscript"/>
        </w:rPr>
        <w:t>min</w:t>
      </w:r>
      <w:proofErr w:type="spellEnd"/>
      <w:r>
        <w:rPr>
          <w:rFonts w:cstheme="minorHAnsi"/>
          <w:sz w:val="24"/>
          <w:szCs w:val="24"/>
        </w:rPr>
        <w:t>.</w:t>
      </w:r>
    </w:p>
    <w:p w14:paraId="27E7346B" w14:textId="6C186493" w:rsidR="00B61D72" w:rsidRPr="00FD46C9" w:rsidRDefault="00BB7CA8">
      <w:pPr>
        <w:pStyle w:val="ListParagraph"/>
        <w:numPr>
          <w:ilvl w:val="0"/>
          <w:numId w:val="1"/>
        </w:numPr>
        <w:spacing w:after="0" w:line="480" w:lineRule="auto"/>
        <w:ind w:left="360"/>
        <w:rPr>
          <w:rFonts w:ascii="Calibri" w:hAnsi="Calibri" w:cs="Calibri"/>
          <w:b/>
          <w:bCs/>
          <w:sz w:val="24"/>
          <w:szCs w:val="24"/>
          <w:lang w:bidi="fa-IR"/>
        </w:rPr>
      </w:pPr>
      <w:r w:rsidRPr="00FD46C9">
        <w:rPr>
          <w:rFonts w:ascii="Calibri" w:hAnsi="Calibri" w:cs="Calibri"/>
          <w:b/>
          <w:bCs/>
          <w:sz w:val="24"/>
          <w:szCs w:val="24"/>
          <w:lang w:bidi="fa-IR"/>
        </w:rPr>
        <w:lastRenderedPageBreak/>
        <w:t xml:space="preserve">Results and </w:t>
      </w:r>
      <w:r w:rsidR="00400F72" w:rsidRPr="00FD46C9">
        <w:rPr>
          <w:rFonts w:ascii="Calibri" w:hAnsi="Calibri" w:cs="Calibri"/>
          <w:b/>
          <w:bCs/>
          <w:sz w:val="24"/>
          <w:szCs w:val="24"/>
          <w:lang w:bidi="fa-IR"/>
        </w:rPr>
        <w:t>Discussion</w:t>
      </w:r>
    </w:p>
    <w:p w14:paraId="655BDE15" w14:textId="792538B9" w:rsidR="0052378A" w:rsidRDefault="00DA35D3" w:rsidP="00326BE1">
      <w:pPr>
        <w:spacing w:after="0" w:line="480" w:lineRule="auto"/>
        <w:jc w:val="both"/>
        <w:rPr>
          <w:rFonts w:ascii="Calibri" w:hAnsi="Calibri" w:cs="Calibri"/>
          <w:bCs/>
          <w:color w:val="000000" w:themeColor="text1"/>
          <w:sz w:val="24"/>
          <w:szCs w:val="24"/>
          <w:lang w:bidi="fa-IR"/>
        </w:rPr>
        <w:sectPr w:rsidR="0052378A" w:rsidSect="00B760EF">
          <w:pgSz w:w="12240" w:h="15840"/>
          <w:pgMar w:top="1440" w:right="1440" w:bottom="1440" w:left="1440" w:header="720" w:footer="720" w:gutter="0"/>
          <w:cols w:space="720"/>
          <w:docGrid w:linePitch="360"/>
        </w:sectPr>
      </w:pPr>
      <w:r w:rsidRPr="00FD46C9">
        <w:rPr>
          <w:rFonts w:cstheme="minorHAnsi"/>
          <w:sz w:val="24"/>
          <w:szCs w:val="24"/>
          <w:shd w:val="clear" w:color="auto" w:fill="FFFFFF"/>
        </w:rPr>
        <w:t xml:space="preserve">The 4×4×3 experimental design depicted in Figure 3 produces a total of 48 independent variable conditions at which objects were to be printed </w:t>
      </w:r>
      <w:bookmarkStart w:id="50" w:name="_Hlk86998779"/>
      <w:r w:rsidRPr="00FD46C9">
        <w:rPr>
          <w:rFonts w:ascii="Calibri" w:hAnsi="Calibri" w:cs="Calibri"/>
          <w:sz w:val="24"/>
          <w:szCs w:val="24"/>
          <w:lang w:bidi="fa-IR"/>
        </w:rPr>
        <w:t>[</w:t>
      </w:r>
      <w:r w:rsidR="00E24D0A" w:rsidRPr="00FD46C9">
        <w:rPr>
          <w:rFonts w:ascii="Calibri" w:hAnsi="Calibri" w:cs="Calibri"/>
          <w:sz w:val="24"/>
          <w:szCs w:val="24"/>
          <w:lang w:bidi="fa-IR"/>
        </w:rPr>
        <w:t>8</w:t>
      </w:r>
      <w:r w:rsidRPr="00FD46C9">
        <w:rPr>
          <w:rFonts w:ascii="Calibri" w:hAnsi="Calibri" w:cs="Calibri"/>
          <w:sz w:val="24"/>
          <w:szCs w:val="24"/>
          <w:lang w:bidi="fa-IR"/>
        </w:rPr>
        <w:t>]</w:t>
      </w:r>
      <w:r w:rsidRPr="00FD46C9">
        <w:rPr>
          <w:rFonts w:cstheme="minorHAnsi"/>
          <w:sz w:val="24"/>
          <w:szCs w:val="24"/>
          <w:shd w:val="clear" w:color="auto" w:fill="FFFFFF"/>
        </w:rPr>
        <w:t xml:space="preserve">.  </w:t>
      </w:r>
      <w:bookmarkEnd w:id="50"/>
      <w:r w:rsidRPr="00FD46C9">
        <w:rPr>
          <w:rFonts w:cstheme="minorHAnsi"/>
          <w:sz w:val="24"/>
          <w:szCs w:val="24"/>
          <w:shd w:val="clear" w:color="auto" w:fill="FFFFFF"/>
        </w:rPr>
        <w:t>From among the 4</w:t>
      </w:r>
      <w:r w:rsidR="00E76C54" w:rsidRPr="00FD46C9">
        <w:rPr>
          <w:rFonts w:cstheme="minorHAnsi"/>
          <w:sz w:val="24"/>
          <w:szCs w:val="24"/>
          <w:shd w:val="clear" w:color="auto" w:fill="FFFFFF"/>
        </w:rPr>
        <w:t>8</w:t>
      </w:r>
      <w:r w:rsidRPr="00FD46C9">
        <w:rPr>
          <w:rFonts w:cstheme="minorHAnsi"/>
          <w:sz w:val="24"/>
          <w:szCs w:val="24"/>
          <w:shd w:val="clear" w:color="auto" w:fill="FFFFFF"/>
        </w:rPr>
        <w:t xml:space="preserve"> conditions, a total of 31 objects were produced with the balance of conditions being unprintable. From among the objects printed, a wide range of print qualities were generated ranging from visibly well-printed objects to partially printed and highly irregular objects. In the authors’ prior work, qualitative and quantitative print quality metrics were correlated to the three-independent variable [</w:t>
      </w:r>
      <w:bookmarkStart w:id="51" w:name="_Hlk86998785"/>
      <w:r w:rsidR="00E24D0A" w:rsidRPr="00FD46C9">
        <w:rPr>
          <w:rFonts w:cstheme="minorHAnsi"/>
          <w:sz w:val="24"/>
          <w:szCs w:val="24"/>
          <w:shd w:val="clear" w:color="auto" w:fill="FFFFFF"/>
        </w:rPr>
        <w:t>8</w:t>
      </w:r>
      <w:r w:rsidRPr="00FD46C9">
        <w:rPr>
          <w:rFonts w:cstheme="minorHAnsi"/>
          <w:sz w:val="24"/>
          <w:szCs w:val="24"/>
          <w:shd w:val="clear" w:color="auto" w:fill="FFFFFF"/>
        </w:rPr>
        <w:t xml:space="preserve">].  </w:t>
      </w:r>
      <w:bookmarkEnd w:id="51"/>
      <w:r w:rsidRPr="00FD46C9">
        <w:rPr>
          <w:rFonts w:cstheme="minorHAnsi"/>
          <w:sz w:val="24"/>
          <w:szCs w:val="24"/>
          <w:shd w:val="clear" w:color="auto" w:fill="FFFFFF"/>
        </w:rPr>
        <w:t xml:space="preserve">In the prior work, quantitative metrics were based on alignment of the basal plane and axial centroidal moments of inertia. Clear domains of printability were identified as a function of gel polymer content, gel-to-cement ratio and polymer type.  </w:t>
      </w:r>
      <w:r w:rsidR="00BA6D1B" w:rsidRPr="00FD46C9">
        <w:rPr>
          <w:rFonts w:ascii="Calibri" w:hAnsi="Calibri" w:cs="Calibri"/>
          <w:sz w:val="24"/>
          <w:szCs w:val="24"/>
          <w:lang w:bidi="fa-IR"/>
        </w:rPr>
        <w:t>The t</w:t>
      </w:r>
      <w:r w:rsidR="000828F4" w:rsidRPr="00FD46C9">
        <w:rPr>
          <w:rFonts w:ascii="Calibri" w:hAnsi="Calibri" w:cs="Calibri"/>
          <w:sz w:val="24"/>
          <w:szCs w:val="24"/>
          <w:lang w:bidi="fa-IR"/>
        </w:rPr>
        <w:t xml:space="preserve">hree different hydrogel-forming polymers were used as printing aids.  </w:t>
      </w:r>
      <w:r w:rsidR="003D318E" w:rsidRPr="00FD46C9">
        <w:rPr>
          <w:rFonts w:ascii="Calibri" w:hAnsi="Calibri" w:cs="Calibri"/>
          <w:bCs/>
          <w:sz w:val="24"/>
          <w:szCs w:val="24"/>
          <w:lang w:bidi="fa-IR"/>
        </w:rPr>
        <w:t>Table 2</w:t>
      </w:r>
      <w:r w:rsidR="00280795" w:rsidRPr="00FD46C9">
        <w:rPr>
          <w:rFonts w:ascii="Calibri" w:hAnsi="Calibri" w:cs="Calibri"/>
          <w:bCs/>
          <w:sz w:val="24"/>
          <w:szCs w:val="24"/>
          <w:lang w:bidi="fa-IR"/>
        </w:rPr>
        <w:t xml:space="preserve"> sum</w:t>
      </w:r>
      <w:r w:rsidR="009E45F5" w:rsidRPr="00FD46C9">
        <w:rPr>
          <w:rFonts w:ascii="Calibri" w:hAnsi="Calibri" w:cs="Calibri"/>
          <w:bCs/>
          <w:sz w:val="24"/>
          <w:szCs w:val="24"/>
          <w:lang w:bidi="fa-IR"/>
        </w:rPr>
        <w:t>m</w:t>
      </w:r>
      <w:r w:rsidR="00280795" w:rsidRPr="00FD46C9">
        <w:rPr>
          <w:rFonts w:ascii="Calibri" w:hAnsi="Calibri" w:cs="Calibri"/>
          <w:bCs/>
          <w:sz w:val="24"/>
          <w:szCs w:val="24"/>
          <w:lang w:bidi="fa-IR"/>
        </w:rPr>
        <w:t xml:space="preserve">arizes </w:t>
      </w:r>
      <w:r w:rsidR="009E45F5" w:rsidRPr="00FD46C9">
        <w:rPr>
          <w:rFonts w:ascii="Calibri" w:hAnsi="Calibri" w:cs="Calibri"/>
          <w:bCs/>
          <w:sz w:val="24"/>
          <w:szCs w:val="24"/>
          <w:lang w:bidi="fa-IR"/>
        </w:rPr>
        <w:t xml:space="preserve">the complete </w:t>
      </w:r>
      <w:r w:rsidR="00A0312A" w:rsidRPr="00FD46C9">
        <w:rPr>
          <w:rFonts w:ascii="Calibri" w:hAnsi="Calibri" w:cs="Calibri"/>
          <w:bCs/>
          <w:sz w:val="24"/>
          <w:szCs w:val="24"/>
          <w:lang w:bidi="fa-IR"/>
        </w:rPr>
        <w:t xml:space="preserve">printed sample </w:t>
      </w:r>
      <w:r w:rsidR="009E45F5" w:rsidRPr="00FD46C9">
        <w:rPr>
          <w:rFonts w:ascii="Calibri" w:hAnsi="Calibri" w:cs="Calibri"/>
          <w:bCs/>
          <w:sz w:val="24"/>
          <w:szCs w:val="24"/>
          <w:lang w:bidi="fa-IR"/>
        </w:rPr>
        <w:t xml:space="preserve">dataset including </w:t>
      </w:r>
      <w:r w:rsidR="009E45F5" w:rsidRPr="00326BE1">
        <w:rPr>
          <w:rFonts w:ascii="Calibri" w:hAnsi="Calibri" w:cs="Calibri"/>
          <w:bCs/>
          <w:color w:val="000000" w:themeColor="text1"/>
          <w:sz w:val="24"/>
          <w:szCs w:val="24"/>
          <w:lang w:bidi="fa-IR"/>
        </w:rPr>
        <w:t xml:space="preserve">location of the centers of mass, the direction vector pointing along the axes of minimum moment of inertia, the angle between the printed </w:t>
      </w:r>
      <w:r w:rsidR="004E65AC" w:rsidRPr="00326BE1">
        <w:rPr>
          <w:rFonts w:ascii="Calibri" w:hAnsi="Calibri" w:cs="Calibri"/>
          <w:bCs/>
          <w:color w:val="000000" w:themeColor="text1"/>
          <w:sz w:val="24"/>
          <w:szCs w:val="24"/>
          <w:lang w:bidi="fa-IR"/>
        </w:rPr>
        <w:t xml:space="preserve">and model </w:t>
      </w:r>
      <w:r w:rsidR="009E45F5" w:rsidRPr="00326BE1">
        <w:rPr>
          <w:rFonts w:ascii="Calibri" w:hAnsi="Calibri" w:cs="Calibri"/>
          <w:bCs/>
          <w:color w:val="000000" w:themeColor="text1"/>
          <w:sz w:val="24"/>
          <w:szCs w:val="24"/>
          <w:lang w:bidi="fa-IR"/>
        </w:rPr>
        <w:t>objects’ minimum moment of inertia</w:t>
      </w:r>
      <w:r w:rsidR="004E65AC" w:rsidRPr="00326BE1">
        <w:rPr>
          <w:rFonts w:ascii="Calibri" w:hAnsi="Calibri" w:cs="Calibri"/>
          <w:bCs/>
          <w:color w:val="000000" w:themeColor="text1"/>
          <w:sz w:val="24"/>
          <w:szCs w:val="24"/>
          <w:lang w:bidi="fa-IR"/>
        </w:rPr>
        <w:t>,</w:t>
      </w:r>
      <w:r w:rsidR="009E45F5" w:rsidRPr="00326BE1">
        <w:rPr>
          <w:rFonts w:ascii="Calibri" w:hAnsi="Calibri" w:cs="Calibri"/>
          <w:bCs/>
          <w:color w:val="000000" w:themeColor="text1"/>
          <w:sz w:val="24"/>
          <w:szCs w:val="24"/>
          <w:lang w:bidi="fa-IR"/>
        </w:rPr>
        <w:t xml:space="preserve"> and various printability indexes for each of the printed objects.</w:t>
      </w:r>
      <w:r w:rsidR="000828F4" w:rsidRPr="00326BE1">
        <w:rPr>
          <w:rFonts w:ascii="Calibri" w:hAnsi="Calibri" w:cs="Calibri"/>
          <w:bCs/>
          <w:color w:val="000000" w:themeColor="text1"/>
          <w:sz w:val="24"/>
          <w:szCs w:val="24"/>
          <w:lang w:bidi="fa-IR"/>
        </w:rPr>
        <w:t xml:space="preserve"> Table 2 also indicates for which printing conditions no object could be printed, </w:t>
      </w:r>
      <w:r w:rsidR="00F13A15" w:rsidRPr="00326BE1">
        <w:rPr>
          <w:rFonts w:ascii="Calibri" w:hAnsi="Calibri" w:cs="Calibri"/>
          <w:bCs/>
          <w:color w:val="000000" w:themeColor="text1"/>
          <w:sz w:val="24"/>
          <w:szCs w:val="24"/>
          <w:lang w:bidi="fa-IR"/>
        </w:rPr>
        <w:t>in those cases the printability indexes are</w:t>
      </w:r>
      <w:r w:rsidR="00F13A15">
        <w:rPr>
          <w:rFonts w:ascii="Calibri" w:hAnsi="Calibri" w:cs="Calibri"/>
          <w:bCs/>
          <w:color w:val="000000" w:themeColor="text1"/>
          <w:sz w:val="24"/>
          <w:szCs w:val="24"/>
          <w:lang w:bidi="fa-IR"/>
        </w:rPr>
        <w:t xml:space="preserve"> zero per the definitions of both </w:t>
      </w:r>
      <w:r w:rsidR="00F13A15" w:rsidRPr="00D759A4">
        <w:rPr>
          <w:rFonts w:ascii="Cambria Math" w:hAnsi="Cambria Math" w:cs="Calibri"/>
          <w:bCs/>
          <w:i/>
          <w:color w:val="000000" w:themeColor="text1"/>
          <w:sz w:val="24"/>
          <w:szCs w:val="24"/>
          <w:lang w:bidi="fa-IR"/>
        </w:rPr>
        <w:t>PI</w:t>
      </w:r>
      <w:r w:rsidR="00F13A15" w:rsidRPr="00D759A4">
        <w:rPr>
          <w:rFonts w:ascii="Cambria Math" w:hAnsi="Cambria Math" w:cs="Calibri"/>
          <w:bCs/>
          <w:i/>
          <w:color w:val="000000" w:themeColor="text1"/>
          <w:sz w:val="24"/>
          <w:szCs w:val="24"/>
          <w:vertAlign w:val="subscript"/>
          <w:lang w:bidi="fa-IR"/>
        </w:rPr>
        <w:t>B</w:t>
      </w:r>
      <w:r w:rsidR="00F13A15">
        <w:rPr>
          <w:rFonts w:ascii="Calibri" w:hAnsi="Calibri" w:cs="Calibri"/>
          <w:bCs/>
          <w:color w:val="000000" w:themeColor="text1"/>
          <w:sz w:val="24"/>
          <w:szCs w:val="24"/>
          <w:lang w:bidi="fa-IR"/>
        </w:rPr>
        <w:t xml:space="preserve"> and </w:t>
      </w:r>
      <w:r w:rsidR="00F13A15" w:rsidRPr="00D759A4">
        <w:rPr>
          <w:rFonts w:ascii="Cambria Math" w:hAnsi="Cambria Math" w:cs="Calibri"/>
          <w:bCs/>
          <w:i/>
          <w:color w:val="000000" w:themeColor="text1"/>
          <w:sz w:val="24"/>
          <w:szCs w:val="24"/>
          <w:lang w:bidi="fa-IR"/>
        </w:rPr>
        <w:t>PI</w:t>
      </w:r>
      <w:r w:rsidR="00F13A15" w:rsidRPr="00D759A4">
        <w:rPr>
          <w:rFonts w:ascii="Cambria Math" w:hAnsi="Cambria Math" w:cs="Calibri"/>
          <w:bCs/>
          <w:i/>
          <w:color w:val="000000" w:themeColor="text1"/>
          <w:sz w:val="24"/>
          <w:szCs w:val="24"/>
          <w:vertAlign w:val="subscript"/>
          <w:lang w:bidi="fa-IR"/>
        </w:rPr>
        <w:t>V</w:t>
      </w:r>
      <w:r w:rsidR="00F13A15">
        <w:rPr>
          <w:rFonts w:ascii="Calibri" w:hAnsi="Calibri" w:cs="Calibri"/>
          <w:bCs/>
          <w:color w:val="000000" w:themeColor="text1"/>
          <w:sz w:val="24"/>
          <w:szCs w:val="24"/>
          <w:lang w:bidi="fa-IR"/>
        </w:rPr>
        <w:t>.</w:t>
      </w:r>
    </w:p>
    <w:p w14:paraId="07586AD2" w14:textId="4A09645B" w:rsidR="009204F5" w:rsidRDefault="009204F5" w:rsidP="00F12CB0">
      <w:pPr>
        <w:spacing w:after="0" w:line="480" w:lineRule="auto"/>
        <w:rPr>
          <w:rFonts w:ascii="Calibri" w:hAnsi="Calibri" w:cs="Calibri"/>
          <w:bCs/>
          <w:color w:val="000000" w:themeColor="text1"/>
          <w:sz w:val="24"/>
          <w:szCs w:val="24"/>
          <w:lang w:bidi="fa-IR"/>
        </w:rPr>
      </w:pPr>
    </w:p>
    <w:p w14:paraId="313E7456" w14:textId="77777777" w:rsidR="00B80BD1" w:rsidRPr="00E85E1F" w:rsidRDefault="00B80BD1" w:rsidP="00B80BD1">
      <w:pPr>
        <w:tabs>
          <w:tab w:val="left" w:pos="2040"/>
        </w:tabs>
        <w:spacing w:after="0" w:line="240" w:lineRule="auto"/>
        <w:rPr>
          <w:rFonts w:cstheme="minorHAnsi"/>
          <w:sz w:val="24"/>
          <w:szCs w:val="24"/>
          <w:rtl/>
        </w:rPr>
      </w:pPr>
      <w:r w:rsidRPr="004A7EB7">
        <w:rPr>
          <w:rFonts w:cstheme="minorHAnsi"/>
          <w:b/>
          <w:bCs/>
          <w:sz w:val="24"/>
          <w:szCs w:val="24"/>
        </w:rPr>
        <w:t>Table 2.</w:t>
      </w:r>
      <w:r w:rsidRPr="004A7EB7">
        <w:rPr>
          <w:rFonts w:cstheme="minorHAnsi"/>
          <w:sz w:val="24"/>
          <w:szCs w:val="24"/>
        </w:rPr>
        <w:t xml:space="preserve"> Various object metrics calculated from X-CT data.</w:t>
      </w:r>
    </w:p>
    <w:tbl>
      <w:tblPr>
        <w:tblStyle w:val="TableGrid"/>
        <w:tblW w:w="11875" w:type="dxa"/>
        <w:jc w:val="center"/>
        <w:tblLayout w:type="fixed"/>
        <w:tblLook w:val="04A0" w:firstRow="1" w:lastRow="0" w:firstColumn="1" w:lastColumn="0" w:noHBand="0" w:noVBand="1"/>
      </w:tblPr>
      <w:tblGrid>
        <w:gridCol w:w="990"/>
        <w:gridCol w:w="1535"/>
        <w:gridCol w:w="1350"/>
        <w:gridCol w:w="2150"/>
        <w:gridCol w:w="1890"/>
        <w:gridCol w:w="810"/>
        <w:gridCol w:w="810"/>
        <w:gridCol w:w="630"/>
        <w:gridCol w:w="810"/>
        <w:gridCol w:w="900"/>
      </w:tblGrid>
      <w:tr w:rsidR="00B80BD1" w:rsidRPr="00031E75" w14:paraId="3EFC0E12" w14:textId="77777777" w:rsidTr="0052378A">
        <w:trPr>
          <w:jc w:val="center"/>
        </w:trPr>
        <w:tc>
          <w:tcPr>
            <w:tcW w:w="990" w:type="dxa"/>
            <w:vMerge w:val="restart"/>
            <w:vAlign w:val="center"/>
          </w:tcPr>
          <w:p w14:paraId="4401DAB6" w14:textId="77777777" w:rsidR="00B80BD1" w:rsidRPr="00012600" w:rsidRDefault="00B80BD1" w:rsidP="0052378A">
            <w:pPr>
              <w:tabs>
                <w:tab w:val="left" w:pos="2040"/>
              </w:tabs>
              <w:jc w:val="center"/>
              <w:rPr>
                <w:rFonts w:cstheme="minorHAnsi"/>
              </w:rPr>
            </w:pPr>
            <w:r w:rsidRPr="00012600">
              <w:rPr>
                <w:rFonts w:cstheme="minorHAnsi"/>
              </w:rPr>
              <w:t>Polymer Type</w:t>
            </w:r>
          </w:p>
        </w:tc>
        <w:tc>
          <w:tcPr>
            <w:tcW w:w="1535" w:type="dxa"/>
            <w:vMerge w:val="restart"/>
            <w:vAlign w:val="center"/>
          </w:tcPr>
          <w:p w14:paraId="16305F4C" w14:textId="77777777" w:rsidR="00B80BD1" w:rsidRPr="00031E75" w:rsidRDefault="00B80BD1" w:rsidP="0052378A">
            <w:pPr>
              <w:tabs>
                <w:tab w:val="left" w:pos="2040"/>
              </w:tabs>
              <w:jc w:val="center"/>
              <w:rPr>
                <w:rFonts w:cstheme="minorHAnsi"/>
              </w:rPr>
            </w:pPr>
            <w:r w:rsidRPr="00031E75">
              <w:rPr>
                <w:rFonts w:cstheme="minorHAnsi"/>
              </w:rPr>
              <w:t>Concentration</w:t>
            </w:r>
          </w:p>
          <w:p w14:paraId="58C49EA8" w14:textId="77777777" w:rsidR="00B80BD1" w:rsidRPr="00031E75" w:rsidRDefault="00B80BD1" w:rsidP="0052378A">
            <w:pPr>
              <w:tabs>
                <w:tab w:val="left" w:pos="2040"/>
              </w:tabs>
              <w:jc w:val="center"/>
              <w:rPr>
                <w:rFonts w:cstheme="minorHAnsi"/>
              </w:rPr>
            </w:pPr>
            <w:r w:rsidRPr="00031E75">
              <w:rPr>
                <w:rFonts w:cstheme="minorHAnsi"/>
              </w:rPr>
              <w:t>(</w:t>
            </w:r>
            <w:proofErr w:type="spellStart"/>
            <w:r w:rsidRPr="00031E75">
              <w:rPr>
                <w:rFonts w:cstheme="minorHAnsi"/>
              </w:rPr>
              <w:t>wt</w:t>
            </w:r>
            <w:proofErr w:type="spellEnd"/>
            <w:r w:rsidRPr="00031E75">
              <w:rPr>
                <w:rFonts w:cstheme="minorHAnsi"/>
              </w:rPr>
              <w:t xml:space="preserve"> %)</w:t>
            </w:r>
          </w:p>
        </w:tc>
        <w:tc>
          <w:tcPr>
            <w:tcW w:w="1350" w:type="dxa"/>
            <w:vMerge w:val="restart"/>
            <w:vAlign w:val="center"/>
          </w:tcPr>
          <w:p w14:paraId="0A0767C7" w14:textId="77777777" w:rsidR="00B80BD1" w:rsidRPr="00031E75" w:rsidRDefault="00B80BD1" w:rsidP="0052378A">
            <w:pPr>
              <w:tabs>
                <w:tab w:val="left" w:pos="2040"/>
              </w:tabs>
              <w:jc w:val="center"/>
              <w:rPr>
                <w:rFonts w:cstheme="minorHAnsi"/>
              </w:rPr>
            </w:pPr>
            <w:r w:rsidRPr="00031E75">
              <w:rPr>
                <w:rFonts w:cstheme="minorHAnsi"/>
              </w:rPr>
              <w:t>Gel/Cement</w:t>
            </w:r>
          </w:p>
          <w:p w14:paraId="5925017A" w14:textId="77777777" w:rsidR="00B80BD1" w:rsidRPr="00031E75" w:rsidRDefault="00B80BD1" w:rsidP="0052378A">
            <w:pPr>
              <w:tabs>
                <w:tab w:val="left" w:pos="2040"/>
              </w:tabs>
              <w:jc w:val="center"/>
              <w:rPr>
                <w:rFonts w:cstheme="minorHAnsi"/>
              </w:rPr>
            </w:pPr>
            <w:r w:rsidRPr="00031E75">
              <w:rPr>
                <w:rFonts w:cstheme="minorHAnsi"/>
              </w:rPr>
              <w:t>Ratio</w:t>
            </w:r>
          </w:p>
        </w:tc>
        <w:tc>
          <w:tcPr>
            <w:tcW w:w="2150" w:type="dxa"/>
            <w:vMerge w:val="restart"/>
            <w:vAlign w:val="center"/>
          </w:tcPr>
          <w:p w14:paraId="7BB68A65" w14:textId="77777777" w:rsidR="00B80BD1" w:rsidRPr="00031E75" w:rsidRDefault="00B80BD1" w:rsidP="0052378A">
            <w:pPr>
              <w:tabs>
                <w:tab w:val="left" w:pos="2040"/>
              </w:tabs>
              <w:jc w:val="center"/>
              <w:rPr>
                <w:rFonts w:cstheme="minorHAnsi"/>
              </w:rPr>
            </w:pPr>
            <w:r w:rsidRPr="00031E75">
              <w:rPr>
                <w:rFonts w:cstheme="minorHAnsi"/>
              </w:rPr>
              <w:t>Center of Mass</w:t>
            </w:r>
          </w:p>
        </w:tc>
        <w:tc>
          <w:tcPr>
            <w:tcW w:w="1890" w:type="dxa"/>
            <w:vMerge w:val="restart"/>
            <w:vAlign w:val="center"/>
          </w:tcPr>
          <w:p w14:paraId="24E8462B" w14:textId="77777777" w:rsidR="00B80BD1" w:rsidRPr="00031E75" w:rsidRDefault="00B80BD1" w:rsidP="0052378A">
            <w:pPr>
              <w:tabs>
                <w:tab w:val="left" w:pos="2040"/>
              </w:tabs>
              <w:jc w:val="center"/>
              <w:rPr>
                <w:rFonts w:cstheme="minorHAnsi"/>
              </w:rPr>
            </w:pPr>
            <w:r w:rsidRPr="00031E75">
              <w:rPr>
                <w:rFonts w:cstheme="minorHAnsi"/>
              </w:rPr>
              <w:t>Direction Vector</w:t>
            </w:r>
          </w:p>
          <w:p w14:paraId="7DD8B4A9" w14:textId="77777777" w:rsidR="00B80BD1" w:rsidRPr="00031E75" w:rsidRDefault="00B80BD1" w:rsidP="0052378A">
            <w:pPr>
              <w:tabs>
                <w:tab w:val="left" w:pos="2040"/>
              </w:tabs>
              <w:jc w:val="center"/>
              <w:rPr>
                <w:rFonts w:cstheme="minorHAnsi"/>
              </w:rPr>
            </w:pPr>
            <w:r w:rsidRPr="00031E75">
              <w:rPr>
                <w:rFonts w:cstheme="minorHAnsi"/>
              </w:rPr>
              <w:t>(x, y, z)</w:t>
            </w:r>
          </w:p>
        </w:tc>
        <w:tc>
          <w:tcPr>
            <w:tcW w:w="810" w:type="dxa"/>
            <w:vMerge w:val="restart"/>
            <w:vAlign w:val="center"/>
          </w:tcPr>
          <w:p w14:paraId="7D97BDD0" w14:textId="77777777" w:rsidR="00B80BD1" w:rsidRDefault="00B80BD1" w:rsidP="0052378A">
            <w:pPr>
              <w:tabs>
                <w:tab w:val="left" w:pos="2040"/>
              </w:tabs>
              <w:jc w:val="center"/>
              <w:rPr>
                <w:rFonts w:cstheme="minorHAnsi"/>
                <w:iCs/>
              </w:rPr>
            </w:pPr>
            <w:r w:rsidRPr="00F12CB0">
              <w:rPr>
                <w:rFonts w:cstheme="minorHAnsi"/>
                <w:iCs/>
              </w:rPr>
              <w:t>Angle</w:t>
            </w:r>
          </w:p>
          <w:p w14:paraId="4159CFAC" w14:textId="77777777" w:rsidR="00B80BD1" w:rsidRPr="00F12CB0" w:rsidRDefault="00B80BD1" w:rsidP="0052378A">
            <w:pPr>
              <w:tabs>
                <w:tab w:val="left" w:pos="2040"/>
              </w:tabs>
              <w:jc w:val="center"/>
              <w:rPr>
                <w:rFonts w:cstheme="minorHAnsi"/>
                <w:iCs/>
              </w:rPr>
            </w:pPr>
            <w:r>
              <w:rPr>
                <w:rFonts w:cstheme="minorHAnsi"/>
                <w:iCs/>
              </w:rPr>
              <w:t>(</w:t>
            </w:r>
            <w:r w:rsidRPr="004F7771">
              <w:rPr>
                <w:rFonts w:cstheme="minorHAnsi"/>
                <w:iCs/>
                <w:vertAlign w:val="superscript"/>
              </w:rPr>
              <w:t>o</w:t>
            </w:r>
            <w:r>
              <w:rPr>
                <w:rFonts w:cstheme="minorHAnsi"/>
                <w:iCs/>
              </w:rPr>
              <w:t>)</w:t>
            </w:r>
          </w:p>
        </w:tc>
        <w:tc>
          <w:tcPr>
            <w:tcW w:w="3150" w:type="dxa"/>
            <w:gridSpan w:val="4"/>
            <w:vAlign w:val="center"/>
          </w:tcPr>
          <w:p w14:paraId="2D80BDBF" w14:textId="77777777" w:rsidR="00B80BD1" w:rsidRPr="00CD179B" w:rsidRDefault="00B80BD1" w:rsidP="0052378A">
            <w:pPr>
              <w:tabs>
                <w:tab w:val="left" w:pos="2040"/>
              </w:tabs>
              <w:jc w:val="center"/>
              <w:rPr>
                <w:rFonts w:cstheme="minorHAnsi"/>
              </w:rPr>
            </w:pPr>
            <w:r w:rsidRPr="00CD179B">
              <w:rPr>
                <w:rFonts w:cstheme="minorHAnsi"/>
              </w:rPr>
              <w:t>Print Indexes (unitless)</w:t>
            </w:r>
          </w:p>
        </w:tc>
      </w:tr>
      <w:tr w:rsidR="00B80BD1" w:rsidRPr="00031E75" w14:paraId="3476FDBE" w14:textId="77777777" w:rsidTr="0052378A">
        <w:trPr>
          <w:jc w:val="center"/>
        </w:trPr>
        <w:tc>
          <w:tcPr>
            <w:tcW w:w="990" w:type="dxa"/>
            <w:vMerge/>
            <w:vAlign w:val="center"/>
          </w:tcPr>
          <w:p w14:paraId="66B49F87" w14:textId="77777777" w:rsidR="00B80BD1" w:rsidRPr="00031E75" w:rsidRDefault="00B80BD1" w:rsidP="0052378A">
            <w:pPr>
              <w:tabs>
                <w:tab w:val="left" w:pos="2040"/>
              </w:tabs>
              <w:jc w:val="center"/>
              <w:rPr>
                <w:rFonts w:cstheme="minorHAnsi"/>
              </w:rPr>
            </w:pPr>
          </w:p>
        </w:tc>
        <w:tc>
          <w:tcPr>
            <w:tcW w:w="1535" w:type="dxa"/>
            <w:vMerge/>
            <w:vAlign w:val="center"/>
          </w:tcPr>
          <w:p w14:paraId="3A58F9D3" w14:textId="77777777" w:rsidR="00B80BD1" w:rsidRPr="00031E75" w:rsidRDefault="00B80BD1" w:rsidP="0052378A">
            <w:pPr>
              <w:tabs>
                <w:tab w:val="left" w:pos="2040"/>
              </w:tabs>
              <w:jc w:val="center"/>
              <w:rPr>
                <w:rFonts w:cstheme="minorHAnsi"/>
              </w:rPr>
            </w:pPr>
          </w:p>
        </w:tc>
        <w:tc>
          <w:tcPr>
            <w:tcW w:w="1350" w:type="dxa"/>
            <w:vMerge/>
            <w:vAlign w:val="center"/>
          </w:tcPr>
          <w:p w14:paraId="0274F031" w14:textId="77777777" w:rsidR="00B80BD1" w:rsidRPr="00031E75" w:rsidRDefault="00B80BD1" w:rsidP="0052378A">
            <w:pPr>
              <w:tabs>
                <w:tab w:val="left" w:pos="2040"/>
              </w:tabs>
              <w:jc w:val="center"/>
              <w:rPr>
                <w:rFonts w:cstheme="minorHAnsi"/>
              </w:rPr>
            </w:pPr>
          </w:p>
        </w:tc>
        <w:tc>
          <w:tcPr>
            <w:tcW w:w="2150" w:type="dxa"/>
            <w:vMerge/>
            <w:vAlign w:val="center"/>
          </w:tcPr>
          <w:p w14:paraId="5B2F47CA" w14:textId="77777777" w:rsidR="00B80BD1" w:rsidRPr="00031E75" w:rsidRDefault="00B80BD1" w:rsidP="0052378A">
            <w:pPr>
              <w:tabs>
                <w:tab w:val="left" w:pos="2040"/>
              </w:tabs>
              <w:jc w:val="center"/>
              <w:rPr>
                <w:rFonts w:cstheme="minorHAnsi"/>
              </w:rPr>
            </w:pPr>
          </w:p>
        </w:tc>
        <w:tc>
          <w:tcPr>
            <w:tcW w:w="1890" w:type="dxa"/>
            <w:vMerge/>
            <w:vAlign w:val="center"/>
          </w:tcPr>
          <w:p w14:paraId="3FE1EEDF" w14:textId="77777777" w:rsidR="00B80BD1" w:rsidRPr="00031E75" w:rsidRDefault="00B80BD1" w:rsidP="0052378A">
            <w:pPr>
              <w:tabs>
                <w:tab w:val="left" w:pos="2040"/>
              </w:tabs>
              <w:jc w:val="center"/>
              <w:rPr>
                <w:rFonts w:cstheme="minorHAnsi"/>
              </w:rPr>
            </w:pPr>
          </w:p>
        </w:tc>
        <w:tc>
          <w:tcPr>
            <w:tcW w:w="810" w:type="dxa"/>
            <w:vMerge/>
            <w:vAlign w:val="center"/>
          </w:tcPr>
          <w:p w14:paraId="5995AD5D" w14:textId="77777777" w:rsidR="00B80BD1" w:rsidRPr="00F12CB0" w:rsidRDefault="00B80BD1" w:rsidP="0052378A">
            <w:pPr>
              <w:tabs>
                <w:tab w:val="left" w:pos="2040"/>
              </w:tabs>
              <w:jc w:val="center"/>
              <w:rPr>
                <w:rFonts w:cstheme="minorHAnsi"/>
                <w:iCs/>
              </w:rPr>
            </w:pPr>
          </w:p>
        </w:tc>
        <w:tc>
          <w:tcPr>
            <w:tcW w:w="810" w:type="dxa"/>
            <w:vAlign w:val="center"/>
          </w:tcPr>
          <w:p w14:paraId="5E28A625" w14:textId="77777777" w:rsidR="00B80BD1" w:rsidRPr="00CD179B" w:rsidRDefault="00B80BD1" w:rsidP="0052378A">
            <w:pPr>
              <w:tabs>
                <w:tab w:val="left" w:pos="2040"/>
              </w:tabs>
              <w:jc w:val="center"/>
              <w:rPr>
                <w:rFonts w:ascii="Cambria Math" w:hAnsi="Cambria Math" w:cstheme="minorHAnsi"/>
                <w:i/>
                <w:iCs/>
                <w:vertAlign w:val="superscript"/>
              </w:rPr>
            </w:pPr>
            <w:r w:rsidRPr="00CD179B">
              <w:rPr>
                <w:rFonts w:ascii="Cambria Math" w:hAnsi="Cambria Math" w:cstheme="minorHAnsi"/>
                <w:i/>
                <w:iCs/>
              </w:rPr>
              <w:t>PI</w:t>
            </w:r>
            <w:r w:rsidRPr="00CD179B">
              <w:rPr>
                <w:rFonts w:ascii="Cambria Math" w:hAnsi="Cambria Math" w:cstheme="minorHAnsi"/>
                <w:i/>
                <w:iCs/>
                <w:vertAlign w:val="subscript"/>
              </w:rPr>
              <w:t>B</w:t>
            </w:r>
            <w:r w:rsidRPr="00CD179B">
              <w:rPr>
                <w:rFonts w:ascii="Cambria Math" w:hAnsi="Cambria Math" w:cstheme="minorHAnsi"/>
                <w:i/>
                <w:iCs/>
                <w:vertAlign w:val="superscript"/>
              </w:rPr>
              <w:t>*</w:t>
            </w:r>
          </w:p>
        </w:tc>
        <w:tc>
          <w:tcPr>
            <w:tcW w:w="630" w:type="dxa"/>
            <w:vAlign w:val="center"/>
          </w:tcPr>
          <w:p w14:paraId="587ABFB8" w14:textId="77777777" w:rsidR="00B80BD1" w:rsidRPr="00CD179B" w:rsidRDefault="00B80BD1" w:rsidP="0052378A">
            <w:pPr>
              <w:tabs>
                <w:tab w:val="left" w:pos="2040"/>
              </w:tabs>
              <w:jc w:val="center"/>
              <w:rPr>
                <w:rFonts w:ascii="Cambria Math" w:hAnsi="Cambria Math" w:cstheme="minorHAnsi"/>
                <w:i/>
              </w:rPr>
            </w:pPr>
            <w:r w:rsidRPr="00CD179B">
              <w:rPr>
                <w:rFonts w:ascii="Cambria Math" w:hAnsi="Cambria Math" w:cstheme="minorHAnsi"/>
                <w:i/>
              </w:rPr>
              <w:t>PI</w:t>
            </w:r>
            <w:r w:rsidRPr="00CD179B">
              <w:rPr>
                <w:rFonts w:ascii="Cambria Math" w:hAnsi="Cambria Math" w:cstheme="minorHAnsi"/>
                <w:i/>
                <w:vertAlign w:val="subscript"/>
              </w:rPr>
              <w:t>V</w:t>
            </w:r>
            <w:r w:rsidRPr="00CD179B">
              <w:rPr>
                <w:rFonts w:ascii="Cambria Math" w:hAnsi="Cambria Math" w:cstheme="minorHAnsi"/>
                <w:i/>
                <w:vertAlign w:val="superscript"/>
              </w:rPr>
              <w:t>*</w:t>
            </w:r>
          </w:p>
        </w:tc>
        <w:tc>
          <w:tcPr>
            <w:tcW w:w="810" w:type="dxa"/>
            <w:vAlign w:val="center"/>
          </w:tcPr>
          <w:p w14:paraId="7819CD5B" w14:textId="77777777" w:rsidR="00B80BD1" w:rsidRPr="00031E75" w:rsidRDefault="00B80BD1" w:rsidP="0052378A">
            <w:pPr>
              <w:tabs>
                <w:tab w:val="left" w:pos="2040"/>
              </w:tabs>
              <w:jc w:val="center"/>
              <w:rPr>
                <w:rFonts w:cstheme="minorHAnsi"/>
                <w:i/>
              </w:rPr>
            </w:pPr>
            <w:r w:rsidRPr="00CD179B">
              <w:rPr>
                <w:rFonts w:ascii="Cambria Math" w:hAnsi="Cambria Math" w:cstheme="minorHAnsi"/>
                <w:i/>
              </w:rPr>
              <w:t>PI</w:t>
            </w:r>
            <w:r w:rsidRPr="00CD179B">
              <w:rPr>
                <w:rFonts w:ascii="Cambria Math" w:hAnsi="Cambria Math" w:cstheme="minorHAnsi"/>
                <w:i/>
                <w:vertAlign w:val="subscript"/>
              </w:rPr>
              <w:t>B</w:t>
            </w:r>
            <w:r w:rsidRPr="00BC3066">
              <w:rPr>
                <w:rFonts w:cstheme="minorHAnsi"/>
                <w:iCs/>
              </w:rPr>
              <w:t xml:space="preserve"> [</w:t>
            </w:r>
            <w:r w:rsidRPr="00F12CB0">
              <w:rPr>
                <w:rFonts w:cstheme="minorHAnsi"/>
                <w:iCs/>
              </w:rPr>
              <w:t>7]</w:t>
            </w:r>
          </w:p>
        </w:tc>
        <w:tc>
          <w:tcPr>
            <w:tcW w:w="900" w:type="dxa"/>
            <w:vAlign w:val="center"/>
          </w:tcPr>
          <w:p w14:paraId="10E82242" w14:textId="77777777" w:rsidR="00B80BD1" w:rsidRPr="00031E75" w:rsidRDefault="00B80BD1" w:rsidP="0052378A">
            <w:pPr>
              <w:tabs>
                <w:tab w:val="left" w:pos="2040"/>
              </w:tabs>
              <w:jc w:val="center"/>
              <w:rPr>
                <w:rFonts w:cstheme="minorHAnsi"/>
                <w:i/>
              </w:rPr>
            </w:pPr>
            <w:proofErr w:type="gramStart"/>
            <w:r w:rsidRPr="00CD179B">
              <w:rPr>
                <w:rFonts w:ascii="Cambria Math" w:hAnsi="Cambria Math" w:cstheme="minorHAnsi"/>
                <w:i/>
              </w:rPr>
              <w:t>PI</w:t>
            </w:r>
            <w:r w:rsidRPr="00CD179B">
              <w:rPr>
                <w:rFonts w:ascii="Cambria Math" w:hAnsi="Cambria Math" w:cstheme="minorHAnsi"/>
                <w:i/>
                <w:vertAlign w:val="subscript"/>
              </w:rPr>
              <w:t>V</w:t>
            </w:r>
            <w:r>
              <w:rPr>
                <w:rFonts w:ascii="Cambria Math" w:hAnsi="Cambria Math" w:cstheme="minorHAnsi"/>
                <w:i/>
                <w:vertAlign w:val="subscript"/>
              </w:rPr>
              <w:t xml:space="preserve">  </w:t>
            </w:r>
            <w:r w:rsidRPr="005E1374">
              <w:rPr>
                <w:rFonts w:cstheme="minorHAnsi"/>
                <w:iCs/>
              </w:rPr>
              <w:t>[</w:t>
            </w:r>
            <w:proofErr w:type="gramEnd"/>
            <w:r w:rsidRPr="005E1374">
              <w:rPr>
                <w:rFonts w:cstheme="minorHAnsi"/>
                <w:iCs/>
              </w:rPr>
              <w:t>7]</w:t>
            </w:r>
          </w:p>
        </w:tc>
      </w:tr>
      <w:tr w:rsidR="00B80BD1" w:rsidRPr="00084D36" w14:paraId="12192D27" w14:textId="77777777" w:rsidTr="0052378A">
        <w:trPr>
          <w:jc w:val="center"/>
        </w:trPr>
        <w:tc>
          <w:tcPr>
            <w:tcW w:w="990" w:type="dxa"/>
            <w:shd w:val="clear" w:color="auto" w:fill="D9D9D9" w:themeFill="background1" w:themeFillShade="D9"/>
          </w:tcPr>
          <w:p w14:paraId="53F12B9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r w:rsidRPr="00CD179B">
              <w:rPr>
                <w:rFonts w:cstheme="minorHAnsi"/>
                <w:color w:val="000000" w:themeColor="text1"/>
                <w:vertAlign w:val="superscript"/>
              </w:rPr>
              <w:t>#</w:t>
            </w:r>
          </w:p>
        </w:tc>
        <w:tc>
          <w:tcPr>
            <w:tcW w:w="1535" w:type="dxa"/>
            <w:shd w:val="clear" w:color="auto" w:fill="D9D9D9" w:themeFill="background1" w:themeFillShade="D9"/>
          </w:tcPr>
          <w:p w14:paraId="66229B05"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58A1F41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D9D9D9" w:themeFill="background1" w:themeFillShade="D9"/>
          </w:tcPr>
          <w:p w14:paraId="581F12E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3B258A0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2A2DF5E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403F8F5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6169B53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2F5A1849"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2E62746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58EDD3B2" w14:textId="77777777" w:rsidTr="0052378A">
        <w:trPr>
          <w:jc w:val="center"/>
        </w:trPr>
        <w:tc>
          <w:tcPr>
            <w:tcW w:w="990" w:type="dxa"/>
            <w:shd w:val="clear" w:color="auto" w:fill="D9D9D9" w:themeFill="background1" w:themeFillShade="D9"/>
          </w:tcPr>
          <w:p w14:paraId="6AE5E37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D9D9D9" w:themeFill="background1" w:themeFillShade="D9"/>
          </w:tcPr>
          <w:p w14:paraId="105361B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69D7455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D9D9D9" w:themeFill="background1" w:themeFillShade="D9"/>
          </w:tcPr>
          <w:p w14:paraId="028B575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36A1BA4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75743FA9"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07BB2FA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331F096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48B9A7E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156B858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1414FC02" w14:textId="77777777" w:rsidTr="0052378A">
        <w:trPr>
          <w:jc w:val="center"/>
        </w:trPr>
        <w:tc>
          <w:tcPr>
            <w:tcW w:w="990" w:type="dxa"/>
            <w:shd w:val="clear" w:color="auto" w:fill="D9D9D9" w:themeFill="background1" w:themeFillShade="D9"/>
          </w:tcPr>
          <w:p w14:paraId="36DF3D1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D9D9D9" w:themeFill="background1" w:themeFillShade="D9"/>
          </w:tcPr>
          <w:p w14:paraId="2D3764A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411C8D6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D9D9D9" w:themeFill="background1" w:themeFillShade="D9"/>
          </w:tcPr>
          <w:p w14:paraId="7F6A114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232658C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11282E0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4D7B49D7"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0DCCA1E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7E6B40B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739E1EE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6B8BDD77" w14:textId="77777777" w:rsidTr="0052378A">
        <w:trPr>
          <w:jc w:val="center"/>
        </w:trPr>
        <w:tc>
          <w:tcPr>
            <w:tcW w:w="990" w:type="dxa"/>
            <w:shd w:val="clear" w:color="auto" w:fill="D9D9D9" w:themeFill="background1" w:themeFillShade="D9"/>
          </w:tcPr>
          <w:p w14:paraId="04149C1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D9D9D9" w:themeFill="background1" w:themeFillShade="D9"/>
          </w:tcPr>
          <w:p w14:paraId="25B4DD2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2694B68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D9D9D9" w:themeFill="background1" w:themeFillShade="D9"/>
          </w:tcPr>
          <w:p w14:paraId="322B039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37360B6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2F5F595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77F21A1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1DDEED5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0C451E45"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52A6FED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2225A448" w14:textId="77777777" w:rsidTr="0052378A">
        <w:trPr>
          <w:jc w:val="center"/>
        </w:trPr>
        <w:tc>
          <w:tcPr>
            <w:tcW w:w="990" w:type="dxa"/>
            <w:shd w:val="clear" w:color="auto" w:fill="D9D9D9" w:themeFill="background1" w:themeFillShade="D9"/>
          </w:tcPr>
          <w:p w14:paraId="6FBC0A2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D9D9D9" w:themeFill="background1" w:themeFillShade="D9"/>
          </w:tcPr>
          <w:p w14:paraId="1BDD5D0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D9D9D9" w:themeFill="background1" w:themeFillShade="D9"/>
          </w:tcPr>
          <w:p w14:paraId="16474CB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D9D9D9" w:themeFill="background1" w:themeFillShade="D9"/>
          </w:tcPr>
          <w:p w14:paraId="485784B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608A3D36"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25B225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6D409E9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6311224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235C0D5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1D7810B5"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54A4C448" w14:textId="77777777" w:rsidTr="0052378A">
        <w:trPr>
          <w:jc w:val="center"/>
        </w:trPr>
        <w:tc>
          <w:tcPr>
            <w:tcW w:w="990" w:type="dxa"/>
            <w:shd w:val="clear" w:color="auto" w:fill="auto"/>
          </w:tcPr>
          <w:p w14:paraId="191C1E4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66C30FA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643CE69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tcPr>
          <w:p w14:paraId="0F67160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(544.8, 478.3, 50.4)</w:t>
            </w:r>
          </w:p>
        </w:tc>
        <w:tc>
          <w:tcPr>
            <w:tcW w:w="1890" w:type="dxa"/>
            <w:shd w:val="clear" w:color="auto" w:fill="auto"/>
          </w:tcPr>
          <w:p w14:paraId="00C50F52" w14:textId="77777777" w:rsidR="00B80BD1" w:rsidRPr="00CD179B" w:rsidRDefault="00B80BD1" w:rsidP="0052378A">
            <w:pPr>
              <w:jc w:val="center"/>
              <w:rPr>
                <w:rFonts w:cstheme="minorHAnsi"/>
                <w:color w:val="000000" w:themeColor="text1"/>
              </w:rPr>
            </w:pPr>
            <w:r w:rsidRPr="00CD179B">
              <w:rPr>
                <w:rFonts w:cstheme="minorHAnsi"/>
                <w:color w:val="000000" w:themeColor="text1"/>
              </w:rPr>
              <w:t>(-0.23, 0.97, -0.05)</w:t>
            </w:r>
          </w:p>
        </w:tc>
        <w:tc>
          <w:tcPr>
            <w:tcW w:w="810" w:type="dxa"/>
            <w:shd w:val="clear" w:color="auto" w:fill="auto"/>
          </w:tcPr>
          <w:p w14:paraId="22E96B2C"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-2.9</w:t>
            </w:r>
          </w:p>
        </w:tc>
        <w:tc>
          <w:tcPr>
            <w:tcW w:w="810" w:type="dxa"/>
            <w:shd w:val="clear" w:color="auto" w:fill="auto"/>
          </w:tcPr>
          <w:p w14:paraId="6FC13B2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0.13</w:t>
            </w:r>
          </w:p>
        </w:tc>
        <w:tc>
          <w:tcPr>
            <w:tcW w:w="630" w:type="dxa"/>
            <w:shd w:val="clear" w:color="auto" w:fill="auto"/>
          </w:tcPr>
          <w:p w14:paraId="6307D13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0.01</w:t>
            </w:r>
          </w:p>
        </w:tc>
        <w:tc>
          <w:tcPr>
            <w:tcW w:w="810" w:type="dxa"/>
          </w:tcPr>
          <w:p w14:paraId="3DF17B6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0.13</w:t>
            </w:r>
          </w:p>
        </w:tc>
        <w:tc>
          <w:tcPr>
            <w:tcW w:w="900" w:type="dxa"/>
          </w:tcPr>
          <w:p w14:paraId="7417EB2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0.00</w:t>
            </w:r>
          </w:p>
        </w:tc>
      </w:tr>
      <w:tr w:rsidR="00B80BD1" w:rsidRPr="00084D36" w14:paraId="4D2ECD3E" w14:textId="77777777" w:rsidTr="0052378A">
        <w:trPr>
          <w:jc w:val="center"/>
        </w:trPr>
        <w:tc>
          <w:tcPr>
            <w:tcW w:w="990" w:type="dxa"/>
            <w:shd w:val="clear" w:color="auto" w:fill="auto"/>
          </w:tcPr>
          <w:p w14:paraId="500ACFE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49D6B14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4C5BBAE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tcPr>
          <w:p w14:paraId="761DD5AE" w14:textId="77777777" w:rsidR="00B80BD1" w:rsidRPr="00CD179B" w:rsidRDefault="00B80BD1" w:rsidP="0052378A">
            <w:pPr>
              <w:jc w:val="center"/>
              <w:rPr>
                <w:rFonts w:cstheme="minorHAnsi"/>
                <w:color w:val="000000" w:themeColor="text1"/>
              </w:rPr>
            </w:pPr>
            <w:r w:rsidRPr="00CD179B">
              <w:rPr>
                <w:rFonts w:cstheme="minorHAnsi"/>
                <w:color w:val="000000" w:themeColor="text1"/>
              </w:rPr>
              <w:t>(530.5, 520.8, 374.5)</w:t>
            </w:r>
          </w:p>
        </w:tc>
        <w:tc>
          <w:tcPr>
            <w:tcW w:w="1890" w:type="dxa"/>
            <w:shd w:val="clear" w:color="auto" w:fill="auto"/>
          </w:tcPr>
          <w:p w14:paraId="719B630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 0.97, -0.07)</w:t>
            </w:r>
          </w:p>
        </w:tc>
        <w:tc>
          <w:tcPr>
            <w:tcW w:w="810" w:type="dxa"/>
            <w:shd w:val="clear" w:color="auto" w:fill="auto"/>
          </w:tcPr>
          <w:p w14:paraId="7132F64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-4.1</w:t>
            </w:r>
          </w:p>
        </w:tc>
        <w:tc>
          <w:tcPr>
            <w:tcW w:w="810" w:type="dxa"/>
            <w:shd w:val="clear" w:color="auto" w:fill="auto"/>
          </w:tcPr>
          <w:p w14:paraId="4B1E1F6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0.95</w:t>
            </w:r>
          </w:p>
        </w:tc>
        <w:tc>
          <w:tcPr>
            <w:tcW w:w="630" w:type="dxa"/>
            <w:shd w:val="clear" w:color="auto" w:fill="auto"/>
          </w:tcPr>
          <w:p w14:paraId="5DA7EC77"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0.44</w:t>
            </w:r>
          </w:p>
        </w:tc>
        <w:tc>
          <w:tcPr>
            <w:tcW w:w="810" w:type="dxa"/>
          </w:tcPr>
          <w:p w14:paraId="0E276B99"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1957824F"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0.73</w:t>
            </w:r>
          </w:p>
        </w:tc>
      </w:tr>
      <w:tr w:rsidR="00B80BD1" w:rsidRPr="00084D36" w14:paraId="6D8D643E" w14:textId="77777777" w:rsidTr="0052378A">
        <w:trPr>
          <w:jc w:val="center"/>
        </w:trPr>
        <w:tc>
          <w:tcPr>
            <w:tcW w:w="990" w:type="dxa"/>
            <w:shd w:val="clear" w:color="auto" w:fill="auto"/>
          </w:tcPr>
          <w:p w14:paraId="1784946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543CD9F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3D83210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tcPr>
          <w:p w14:paraId="6A965E15"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(521.5, 524.2, 369.1)</w:t>
            </w:r>
          </w:p>
        </w:tc>
        <w:tc>
          <w:tcPr>
            <w:tcW w:w="1890" w:type="dxa"/>
            <w:shd w:val="clear" w:color="auto" w:fill="auto"/>
          </w:tcPr>
          <w:p w14:paraId="25A43E5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(-0.02, 0.99, -0.08)</w:t>
            </w:r>
          </w:p>
        </w:tc>
        <w:tc>
          <w:tcPr>
            <w:tcW w:w="810" w:type="dxa"/>
            <w:shd w:val="clear" w:color="auto" w:fill="auto"/>
          </w:tcPr>
          <w:p w14:paraId="28F89355"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-4.3</w:t>
            </w:r>
          </w:p>
        </w:tc>
        <w:tc>
          <w:tcPr>
            <w:tcW w:w="810" w:type="dxa"/>
            <w:shd w:val="clear" w:color="auto" w:fill="auto"/>
          </w:tcPr>
          <w:p w14:paraId="6338E3CA"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0.95</w:t>
            </w:r>
          </w:p>
        </w:tc>
        <w:tc>
          <w:tcPr>
            <w:tcW w:w="630" w:type="dxa"/>
            <w:shd w:val="clear" w:color="auto" w:fill="auto"/>
          </w:tcPr>
          <w:p w14:paraId="1887BA44"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0.42</w:t>
            </w:r>
          </w:p>
        </w:tc>
        <w:tc>
          <w:tcPr>
            <w:tcW w:w="810" w:type="dxa"/>
          </w:tcPr>
          <w:p w14:paraId="2A017C2D"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16058A0A"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0.77</w:t>
            </w:r>
          </w:p>
        </w:tc>
      </w:tr>
      <w:tr w:rsidR="00B80BD1" w:rsidRPr="00084D36" w14:paraId="5CAF218C" w14:textId="77777777" w:rsidTr="0052378A">
        <w:trPr>
          <w:trHeight w:val="260"/>
          <w:jc w:val="center"/>
        </w:trPr>
        <w:tc>
          <w:tcPr>
            <w:tcW w:w="990" w:type="dxa"/>
            <w:shd w:val="clear" w:color="auto" w:fill="auto"/>
          </w:tcPr>
          <w:p w14:paraId="644B8AB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411599C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 xml:space="preserve">0.275 </w:t>
            </w:r>
          </w:p>
        </w:tc>
        <w:tc>
          <w:tcPr>
            <w:tcW w:w="1350" w:type="dxa"/>
            <w:shd w:val="clear" w:color="auto" w:fill="auto"/>
          </w:tcPr>
          <w:p w14:paraId="74B90E1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tcPr>
          <w:p w14:paraId="7A5EFF17"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(518.5, 502.4, 314.8)</w:t>
            </w:r>
          </w:p>
        </w:tc>
        <w:tc>
          <w:tcPr>
            <w:tcW w:w="1890" w:type="dxa"/>
            <w:shd w:val="clear" w:color="auto" w:fill="auto"/>
          </w:tcPr>
          <w:p w14:paraId="296D1B1B"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(0.68, 0.73, -0.00)</w:t>
            </w:r>
          </w:p>
        </w:tc>
        <w:tc>
          <w:tcPr>
            <w:tcW w:w="810" w:type="dxa"/>
            <w:shd w:val="clear" w:color="auto" w:fill="auto"/>
            <w:vAlign w:val="bottom"/>
          </w:tcPr>
          <w:p w14:paraId="59B5972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-0.4</w:t>
            </w:r>
          </w:p>
        </w:tc>
        <w:tc>
          <w:tcPr>
            <w:tcW w:w="810" w:type="dxa"/>
            <w:shd w:val="clear" w:color="auto" w:fill="auto"/>
            <w:vAlign w:val="bottom"/>
          </w:tcPr>
          <w:p w14:paraId="267388E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0.83</w:t>
            </w:r>
          </w:p>
        </w:tc>
        <w:tc>
          <w:tcPr>
            <w:tcW w:w="630" w:type="dxa"/>
            <w:shd w:val="clear" w:color="auto" w:fill="auto"/>
            <w:vAlign w:val="bottom"/>
          </w:tcPr>
          <w:p w14:paraId="3958F84A"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0.34</w:t>
            </w:r>
          </w:p>
        </w:tc>
        <w:tc>
          <w:tcPr>
            <w:tcW w:w="810" w:type="dxa"/>
          </w:tcPr>
          <w:p w14:paraId="253A02F4"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0.85</w:t>
            </w:r>
          </w:p>
        </w:tc>
        <w:tc>
          <w:tcPr>
            <w:tcW w:w="900" w:type="dxa"/>
          </w:tcPr>
          <w:p w14:paraId="3D901CD6"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0.45</w:t>
            </w:r>
          </w:p>
        </w:tc>
      </w:tr>
      <w:tr w:rsidR="00B80BD1" w:rsidRPr="00084D36" w14:paraId="74C67A14" w14:textId="77777777" w:rsidTr="0052378A">
        <w:trPr>
          <w:jc w:val="center"/>
        </w:trPr>
        <w:tc>
          <w:tcPr>
            <w:tcW w:w="990" w:type="dxa"/>
            <w:shd w:val="clear" w:color="auto" w:fill="auto"/>
          </w:tcPr>
          <w:p w14:paraId="45A6CF9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2B77155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1279C47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tcPr>
          <w:p w14:paraId="6473666B"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(521.9, 515.2, 365.4)</w:t>
            </w:r>
          </w:p>
        </w:tc>
        <w:tc>
          <w:tcPr>
            <w:tcW w:w="1890" w:type="dxa"/>
            <w:shd w:val="clear" w:color="auto" w:fill="auto"/>
          </w:tcPr>
          <w:p w14:paraId="3A2CF881"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(0.56, 0.78, -0.29)</w:t>
            </w:r>
          </w:p>
        </w:tc>
        <w:tc>
          <w:tcPr>
            <w:tcW w:w="810" w:type="dxa"/>
            <w:shd w:val="clear" w:color="auto" w:fill="auto"/>
            <w:vAlign w:val="bottom"/>
          </w:tcPr>
          <w:p w14:paraId="6A463A5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-16.6</w:t>
            </w:r>
          </w:p>
        </w:tc>
        <w:tc>
          <w:tcPr>
            <w:tcW w:w="810" w:type="dxa"/>
            <w:shd w:val="clear" w:color="auto" w:fill="auto"/>
            <w:vAlign w:val="bottom"/>
          </w:tcPr>
          <w:p w14:paraId="2338EE6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0.83</w:t>
            </w:r>
          </w:p>
        </w:tc>
        <w:tc>
          <w:tcPr>
            <w:tcW w:w="630" w:type="dxa"/>
            <w:shd w:val="clear" w:color="auto" w:fill="auto"/>
            <w:vAlign w:val="bottom"/>
          </w:tcPr>
          <w:p w14:paraId="5A1EB43E"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0.16</w:t>
            </w:r>
          </w:p>
        </w:tc>
        <w:tc>
          <w:tcPr>
            <w:tcW w:w="810" w:type="dxa"/>
          </w:tcPr>
          <w:p w14:paraId="66F58BA8"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74FBA3C4"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0.75</w:t>
            </w:r>
          </w:p>
        </w:tc>
      </w:tr>
      <w:tr w:rsidR="00B80BD1" w:rsidRPr="00084D36" w14:paraId="7C8541E1" w14:textId="77777777" w:rsidTr="0052378A">
        <w:trPr>
          <w:jc w:val="center"/>
        </w:trPr>
        <w:tc>
          <w:tcPr>
            <w:tcW w:w="990" w:type="dxa"/>
            <w:shd w:val="clear" w:color="auto" w:fill="auto"/>
          </w:tcPr>
          <w:p w14:paraId="7D46566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0E6DF1C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2AE248D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tcPr>
          <w:p w14:paraId="46108A16"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(527.7, 499.1, 368.4)</w:t>
            </w:r>
          </w:p>
        </w:tc>
        <w:tc>
          <w:tcPr>
            <w:tcW w:w="1890" w:type="dxa"/>
            <w:shd w:val="clear" w:color="auto" w:fill="auto"/>
          </w:tcPr>
          <w:p w14:paraId="038E5A1E"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(0.83, -0.03, 0.56)</w:t>
            </w:r>
          </w:p>
        </w:tc>
        <w:tc>
          <w:tcPr>
            <w:tcW w:w="810" w:type="dxa"/>
            <w:shd w:val="clear" w:color="auto" w:fill="auto"/>
            <w:vAlign w:val="bottom"/>
          </w:tcPr>
          <w:p w14:paraId="0723E88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34.2</w:t>
            </w:r>
          </w:p>
        </w:tc>
        <w:tc>
          <w:tcPr>
            <w:tcW w:w="810" w:type="dxa"/>
            <w:shd w:val="clear" w:color="auto" w:fill="auto"/>
            <w:vAlign w:val="bottom"/>
          </w:tcPr>
          <w:p w14:paraId="079B217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0.60</w:t>
            </w:r>
          </w:p>
        </w:tc>
        <w:tc>
          <w:tcPr>
            <w:tcW w:w="630" w:type="dxa"/>
            <w:shd w:val="clear" w:color="auto" w:fill="auto"/>
            <w:vAlign w:val="bottom"/>
          </w:tcPr>
          <w:p w14:paraId="655E7C3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0.05</w:t>
            </w:r>
          </w:p>
        </w:tc>
        <w:tc>
          <w:tcPr>
            <w:tcW w:w="810" w:type="dxa"/>
          </w:tcPr>
          <w:p w14:paraId="74D0ECA0"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0E12A65F"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0.73</w:t>
            </w:r>
          </w:p>
        </w:tc>
      </w:tr>
      <w:tr w:rsidR="00B80BD1" w:rsidRPr="00084D36" w14:paraId="07C157C4" w14:textId="77777777" w:rsidTr="0052378A">
        <w:trPr>
          <w:jc w:val="center"/>
        </w:trPr>
        <w:tc>
          <w:tcPr>
            <w:tcW w:w="990" w:type="dxa"/>
            <w:shd w:val="clear" w:color="auto" w:fill="auto"/>
          </w:tcPr>
          <w:p w14:paraId="1F3D5DD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104683F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7C4223D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tcPr>
          <w:p w14:paraId="10654839"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(521.3, 510.4, 371.3)</w:t>
            </w:r>
          </w:p>
        </w:tc>
        <w:tc>
          <w:tcPr>
            <w:tcW w:w="1890" w:type="dxa"/>
            <w:shd w:val="clear" w:color="auto" w:fill="auto"/>
          </w:tcPr>
          <w:p w14:paraId="18905BD8"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(0.80, -0.46, 0.37)</w:t>
            </w:r>
          </w:p>
        </w:tc>
        <w:tc>
          <w:tcPr>
            <w:tcW w:w="810" w:type="dxa"/>
            <w:shd w:val="clear" w:color="auto" w:fill="auto"/>
            <w:vAlign w:val="bottom"/>
          </w:tcPr>
          <w:p w14:paraId="75203C9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21.9</w:t>
            </w:r>
          </w:p>
        </w:tc>
        <w:tc>
          <w:tcPr>
            <w:tcW w:w="810" w:type="dxa"/>
            <w:shd w:val="clear" w:color="auto" w:fill="auto"/>
            <w:vAlign w:val="bottom"/>
          </w:tcPr>
          <w:p w14:paraId="70C165D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0.75</w:t>
            </w:r>
          </w:p>
        </w:tc>
        <w:tc>
          <w:tcPr>
            <w:tcW w:w="630" w:type="dxa"/>
            <w:shd w:val="clear" w:color="auto" w:fill="auto"/>
            <w:vAlign w:val="bottom"/>
          </w:tcPr>
          <w:p w14:paraId="466DB69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0.15</w:t>
            </w:r>
          </w:p>
        </w:tc>
        <w:tc>
          <w:tcPr>
            <w:tcW w:w="810" w:type="dxa"/>
          </w:tcPr>
          <w:p w14:paraId="7A036B17"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70304B30"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0.77</w:t>
            </w:r>
          </w:p>
        </w:tc>
      </w:tr>
      <w:tr w:rsidR="00B80BD1" w:rsidRPr="00084D36" w14:paraId="16556F06" w14:textId="77777777" w:rsidTr="0052378A">
        <w:trPr>
          <w:jc w:val="center"/>
        </w:trPr>
        <w:tc>
          <w:tcPr>
            <w:tcW w:w="990" w:type="dxa"/>
            <w:shd w:val="clear" w:color="auto" w:fill="auto"/>
          </w:tcPr>
          <w:p w14:paraId="1F50C04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77EC9DC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4B6EF56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tcPr>
          <w:p w14:paraId="7AC8425B"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(527.4, 508.3, 378.2)</w:t>
            </w:r>
          </w:p>
        </w:tc>
        <w:tc>
          <w:tcPr>
            <w:tcW w:w="1890" w:type="dxa"/>
            <w:shd w:val="clear" w:color="auto" w:fill="auto"/>
          </w:tcPr>
          <w:p w14:paraId="6FA69F22"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(0.44, 0.55, 0.71)</w:t>
            </w:r>
          </w:p>
        </w:tc>
        <w:tc>
          <w:tcPr>
            <w:tcW w:w="810" w:type="dxa"/>
            <w:shd w:val="clear" w:color="auto" w:fill="auto"/>
            <w:vAlign w:val="bottom"/>
          </w:tcPr>
          <w:p w14:paraId="6633C1C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45.1</w:t>
            </w:r>
          </w:p>
        </w:tc>
        <w:tc>
          <w:tcPr>
            <w:tcW w:w="810" w:type="dxa"/>
            <w:shd w:val="clear" w:color="auto" w:fill="auto"/>
            <w:vAlign w:val="bottom"/>
          </w:tcPr>
          <w:p w14:paraId="6A9DD4D2"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0.52</w:t>
            </w:r>
          </w:p>
        </w:tc>
        <w:tc>
          <w:tcPr>
            <w:tcW w:w="630" w:type="dxa"/>
            <w:shd w:val="clear" w:color="auto" w:fill="auto"/>
            <w:vAlign w:val="bottom"/>
          </w:tcPr>
          <w:p w14:paraId="43FA5AD9"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0.02</w:t>
            </w:r>
          </w:p>
        </w:tc>
        <w:tc>
          <w:tcPr>
            <w:tcW w:w="810" w:type="dxa"/>
          </w:tcPr>
          <w:p w14:paraId="767C1982"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11EB98E6"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0.69</w:t>
            </w:r>
          </w:p>
        </w:tc>
      </w:tr>
      <w:tr w:rsidR="00B80BD1" w:rsidRPr="00084D36" w14:paraId="48A7951E" w14:textId="77777777" w:rsidTr="0052378A">
        <w:trPr>
          <w:jc w:val="center"/>
        </w:trPr>
        <w:tc>
          <w:tcPr>
            <w:tcW w:w="990" w:type="dxa"/>
            <w:shd w:val="clear" w:color="auto" w:fill="auto"/>
          </w:tcPr>
          <w:p w14:paraId="6690E6E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5FF664A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0A808B3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tcPr>
          <w:p w14:paraId="0068FB46"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(531.3, 527.0, 363.0)</w:t>
            </w:r>
          </w:p>
        </w:tc>
        <w:tc>
          <w:tcPr>
            <w:tcW w:w="1890" w:type="dxa"/>
            <w:shd w:val="clear" w:color="auto" w:fill="auto"/>
          </w:tcPr>
          <w:p w14:paraId="567C5471"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(0.57, 0.80, 0.15)</w:t>
            </w:r>
          </w:p>
        </w:tc>
        <w:tc>
          <w:tcPr>
            <w:tcW w:w="810" w:type="dxa"/>
            <w:shd w:val="clear" w:color="auto" w:fill="auto"/>
            <w:vAlign w:val="bottom"/>
          </w:tcPr>
          <w:p w14:paraId="7AC04CB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8.5</w:t>
            </w:r>
          </w:p>
        </w:tc>
        <w:tc>
          <w:tcPr>
            <w:tcW w:w="810" w:type="dxa"/>
            <w:shd w:val="clear" w:color="auto" w:fill="auto"/>
            <w:vAlign w:val="bottom"/>
          </w:tcPr>
          <w:p w14:paraId="3E4CE725"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0.92</w:t>
            </w:r>
          </w:p>
        </w:tc>
        <w:tc>
          <w:tcPr>
            <w:tcW w:w="630" w:type="dxa"/>
            <w:shd w:val="clear" w:color="auto" w:fill="auto"/>
            <w:vAlign w:val="bottom"/>
          </w:tcPr>
          <w:p w14:paraId="274C5348"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0.32</w:t>
            </w:r>
          </w:p>
        </w:tc>
        <w:tc>
          <w:tcPr>
            <w:tcW w:w="810" w:type="dxa"/>
          </w:tcPr>
          <w:p w14:paraId="3623A6A8"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10BD4909"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0.76</w:t>
            </w:r>
          </w:p>
        </w:tc>
      </w:tr>
      <w:tr w:rsidR="00B80BD1" w:rsidRPr="00084D36" w14:paraId="0BD93087" w14:textId="77777777" w:rsidTr="0052378A">
        <w:trPr>
          <w:jc w:val="center"/>
        </w:trPr>
        <w:tc>
          <w:tcPr>
            <w:tcW w:w="990" w:type="dxa"/>
            <w:shd w:val="clear" w:color="auto" w:fill="auto"/>
          </w:tcPr>
          <w:p w14:paraId="6010783D"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72E19BE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5427657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tcPr>
          <w:p w14:paraId="066C0051"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(520.4, 517.3, 362.8)</w:t>
            </w:r>
          </w:p>
        </w:tc>
        <w:tc>
          <w:tcPr>
            <w:tcW w:w="1890" w:type="dxa"/>
            <w:shd w:val="clear" w:color="auto" w:fill="auto"/>
          </w:tcPr>
          <w:p w14:paraId="7854C97C"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(0.97, 0.01, 0.24)</w:t>
            </w:r>
          </w:p>
        </w:tc>
        <w:tc>
          <w:tcPr>
            <w:tcW w:w="810" w:type="dxa"/>
            <w:shd w:val="clear" w:color="auto" w:fill="auto"/>
            <w:vAlign w:val="bottom"/>
          </w:tcPr>
          <w:p w14:paraId="67C2A4B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13.8</w:t>
            </w:r>
          </w:p>
        </w:tc>
        <w:tc>
          <w:tcPr>
            <w:tcW w:w="810" w:type="dxa"/>
            <w:shd w:val="clear" w:color="auto" w:fill="auto"/>
            <w:vAlign w:val="bottom"/>
          </w:tcPr>
          <w:p w14:paraId="3136C8E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0.87</w:t>
            </w:r>
          </w:p>
        </w:tc>
        <w:tc>
          <w:tcPr>
            <w:tcW w:w="630" w:type="dxa"/>
            <w:shd w:val="clear" w:color="auto" w:fill="auto"/>
            <w:vAlign w:val="bottom"/>
          </w:tcPr>
          <w:p w14:paraId="1DC5B1B1"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0.26</w:t>
            </w:r>
          </w:p>
        </w:tc>
        <w:tc>
          <w:tcPr>
            <w:tcW w:w="810" w:type="dxa"/>
          </w:tcPr>
          <w:p w14:paraId="443E8521"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2D8614D0"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0.71</w:t>
            </w:r>
          </w:p>
        </w:tc>
      </w:tr>
      <w:tr w:rsidR="00B80BD1" w:rsidRPr="00084D36" w14:paraId="66042EE7" w14:textId="77777777" w:rsidTr="0052378A">
        <w:trPr>
          <w:trHeight w:val="278"/>
          <w:jc w:val="center"/>
        </w:trPr>
        <w:tc>
          <w:tcPr>
            <w:tcW w:w="990" w:type="dxa"/>
            <w:shd w:val="clear" w:color="auto" w:fill="auto"/>
          </w:tcPr>
          <w:p w14:paraId="2627710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HEMC</w:t>
            </w:r>
          </w:p>
        </w:tc>
        <w:tc>
          <w:tcPr>
            <w:tcW w:w="1535" w:type="dxa"/>
            <w:shd w:val="clear" w:color="auto" w:fill="auto"/>
          </w:tcPr>
          <w:p w14:paraId="5227E60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5FB11F4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tcPr>
          <w:p w14:paraId="290A5E48"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(516.9, 511.4, 371.2)</w:t>
            </w:r>
          </w:p>
        </w:tc>
        <w:tc>
          <w:tcPr>
            <w:tcW w:w="1890" w:type="dxa"/>
            <w:shd w:val="clear" w:color="auto" w:fill="auto"/>
          </w:tcPr>
          <w:p w14:paraId="0DCFC86D" w14:textId="77777777" w:rsidR="00B80BD1" w:rsidRPr="00CD179B" w:rsidRDefault="00B80BD1" w:rsidP="0052378A">
            <w:pPr>
              <w:jc w:val="center"/>
              <w:rPr>
                <w:rFonts w:ascii="Calibri" w:hAnsi="Calibri" w:cs="Calibri"/>
                <w:color w:val="000000" w:themeColor="text1"/>
              </w:rPr>
            </w:pPr>
            <w:r w:rsidRPr="00CD179B">
              <w:rPr>
                <w:rFonts w:ascii="Calibri" w:hAnsi="Calibri" w:cs="Calibri"/>
                <w:color w:val="000000" w:themeColor="text1"/>
              </w:rPr>
              <w:t>(-0.07, 0.96, -0.25)</w:t>
            </w:r>
          </w:p>
        </w:tc>
        <w:tc>
          <w:tcPr>
            <w:tcW w:w="810" w:type="dxa"/>
            <w:shd w:val="clear" w:color="auto" w:fill="auto"/>
            <w:vAlign w:val="bottom"/>
          </w:tcPr>
          <w:p w14:paraId="7748B005"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-14.9</w:t>
            </w:r>
          </w:p>
        </w:tc>
        <w:tc>
          <w:tcPr>
            <w:tcW w:w="810" w:type="dxa"/>
            <w:shd w:val="clear" w:color="auto" w:fill="auto"/>
            <w:vAlign w:val="bottom"/>
          </w:tcPr>
          <w:p w14:paraId="3A95B963"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0.86</w:t>
            </w:r>
          </w:p>
        </w:tc>
        <w:tc>
          <w:tcPr>
            <w:tcW w:w="630" w:type="dxa"/>
            <w:shd w:val="clear" w:color="auto" w:fill="auto"/>
            <w:vAlign w:val="bottom"/>
          </w:tcPr>
          <w:p w14:paraId="1CF5D153"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0.15</w:t>
            </w:r>
          </w:p>
        </w:tc>
        <w:tc>
          <w:tcPr>
            <w:tcW w:w="810" w:type="dxa"/>
          </w:tcPr>
          <w:p w14:paraId="1D6C2623"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0.99</w:t>
            </w:r>
          </w:p>
        </w:tc>
        <w:tc>
          <w:tcPr>
            <w:tcW w:w="900" w:type="dxa"/>
          </w:tcPr>
          <w:p w14:paraId="58FFBD0B" w14:textId="77777777" w:rsidR="00B80BD1" w:rsidRPr="00CD179B" w:rsidRDefault="00B80BD1" w:rsidP="0052378A">
            <w:pPr>
              <w:tabs>
                <w:tab w:val="left" w:pos="2040"/>
              </w:tabs>
              <w:jc w:val="center"/>
              <w:rPr>
                <w:rFonts w:ascii="Calibri" w:hAnsi="Calibri" w:cs="Calibri"/>
                <w:color w:val="000000" w:themeColor="text1"/>
              </w:rPr>
            </w:pPr>
            <w:r w:rsidRPr="00CD179B">
              <w:rPr>
                <w:rFonts w:ascii="Calibri" w:hAnsi="Calibri" w:cs="Calibri"/>
                <w:color w:val="000000" w:themeColor="text1"/>
              </w:rPr>
              <w:t>0.77</w:t>
            </w:r>
          </w:p>
        </w:tc>
      </w:tr>
      <w:tr w:rsidR="00B80BD1" w:rsidRPr="00084D36" w14:paraId="557916D9" w14:textId="77777777" w:rsidTr="0052378A">
        <w:trPr>
          <w:jc w:val="center"/>
        </w:trPr>
        <w:tc>
          <w:tcPr>
            <w:tcW w:w="990" w:type="dxa"/>
            <w:shd w:val="clear" w:color="auto" w:fill="D9D9D9" w:themeFill="background1" w:themeFillShade="D9"/>
          </w:tcPr>
          <w:p w14:paraId="498840F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D9D9D9" w:themeFill="background1" w:themeFillShade="D9"/>
          </w:tcPr>
          <w:p w14:paraId="0B301C0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4FB0983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D9D9D9" w:themeFill="background1" w:themeFillShade="D9"/>
          </w:tcPr>
          <w:p w14:paraId="44CBE44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5D02168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427B1A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71D747B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6AE7B8A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56A307A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476A562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3D4E0CDF" w14:textId="77777777" w:rsidTr="0052378A">
        <w:trPr>
          <w:jc w:val="center"/>
        </w:trPr>
        <w:tc>
          <w:tcPr>
            <w:tcW w:w="990" w:type="dxa"/>
            <w:shd w:val="clear" w:color="auto" w:fill="D9D9D9" w:themeFill="background1" w:themeFillShade="D9"/>
          </w:tcPr>
          <w:p w14:paraId="216E718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D9D9D9" w:themeFill="background1" w:themeFillShade="D9"/>
          </w:tcPr>
          <w:p w14:paraId="25052035"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50B1498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D9D9D9" w:themeFill="background1" w:themeFillShade="D9"/>
          </w:tcPr>
          <w:p w14:paraId="3C5E835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10E10BB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248AB83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78CA7FF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0B9CA42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1351B88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4121809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20C0AEC8" w14:textId="77777777" w:rsidTr="0052378A">
        <w:trPr>
          <w:jc w:val="center"/>
        </w:trPr>
        <w:tc>
          <w:tcPr>
            <w:tcW w:w="990" w:type="dxa"/>
            <w:shd w:val="clear" w:color="auto" w:fill="D9D9D9" w:themeFill="background1" w:themeFillShade="D9"/>
          </w:tcPr>
          <w:p w14:paraId="7650AAD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D9D9D9" w:themeFill="background1" w:themeFillShade="D9"/>
          </w:tcPr>
          <w:p w14:paraId="0FB5EBA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511ECD9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D9D9D9" w:themeFill="background1" w:themeFillShade="D9"/>
          </w:tcPr>
          <w:p w14:paraId="25C13AB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00F5A4A5"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6ABA0995"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7E0E897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0EBBCA6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5551CD1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3E35606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65F21B43" w14:textId="77777777" w:rsidTr="0052378A">
        <w:trPr>
          <w:jc w:val="center"/>
        </w:trPr>
        <w:tc>
          <w:tcPr>
            <w:tcW w:w="990" w:type="dxa"/>
            <w:shd w:val="clear" w:color="auto" w:fill="D9D9D9" w:themeFill="background1" w:themeFillShade="D9"/>
          </w:tcPr>
          <w:p w14:paraId="1AFDF43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D9D9D9" w:themeFill="background1" w:themeFillShade="D9"/>
          </w:tcPr>
          <w:p w14:paraId="1B8DC4D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28C5E33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D9D9D9" w:themeFill="background1" w:themeFillShade="D9"/>
          </w:tcPr>
          <w:p w14:paraId="4AAAB72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12405A6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49D842E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088CA2C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164E02A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49C90115"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3F3B6DD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667587D1" w14:textId="77777777" w:rsidTr="0052378A">
        <w:trPr>
          <w:jc w:val="center"/>
        </w:trPr>
        <w:tc>
          <w:tcPr>
            <w:tcW w:w="990" w:type="dxa"/>
            <w:shd w:val="clear" w:color="auto" w:fill="auto"/>
          </w:tcPr>
          <w:p w14:paraId="140CB5B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46A478F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2EC2424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vAlign w:val="bottom"/>
          </w:tcPr>
          <w:p w14:paraId="6D75526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(494.1, 517.0, 323.5)</w:t>
            </w:r>
          </w:p>
        </w:tc>
        <w:tc>
          <w:tcPr>
            <w:tcW w:w="1890" w:type="dxa"/>
            <w:shd w:val="clear" w:color="auto" w:fill="auto"/>
            <w:vAlign w:val="bottom"/>
          </w:tcPr>
          <w:p w14:paraId="48E6B3C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(0.97, -0.05, 0.24)</w:t>
            </w:r>
          </w:p>
        </w:tc>
        <w:tc>
          <w:tcPr>
            <w:tcW w:w="810" w:type="dxa"/>
            <w:vAlign w:val="bottom"/>
          </w:tcPr>
          <w:p w14:paraId="558C817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14.1</w:t>
            </w:r>
          </w:p>
        </w:tc>
        <w:tc>
          <w:tcPr>
            <w:tcW w:w="810" w:type="dxa"/>
            <w:shd w:val="clear" w:color="auto" w:fill="auto"/>
            <w:vAlign w:val="bottom"/>
          </w:tcPr>
          <w:p w14:paraId="0A504CD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0.58</w:t>
            </w:r>
          </w:p>
        </w:tc>
        <w:tc>
          <w:tcPr>
            <w:tcW w:w="630" w:type="dxa"/>
            <w:shd w:val="clear" w:color="auto" w:fill="auto"/>
            <w:vAlign w:val="bottom"/>
          </w:tcPr>
          <w:p w14:paraId="45A17375"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0.00</w:t>
            </w:r>
          </w:p>
        </w:tc>
        <w:tc>
          <w:tcPr>
            <w:tcW w:w="810" w:type="dxa"/>
          </w:tcPr>
          <w:p w14:paraId="5DD719AE"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0.73</w:t>
            </w:r>
          </w:p>
        </w:tc>
        <w:tc>
          <w:tcPr>
            <w:tcW w:w="900" w:type="dxa"/>
          </w:tcPr>
          <w:p w14:paraId="200121AC"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w:t>
            </w:r>
          </w:p>
        </w:tc>
      </w:tr>
      <w:tr w:rsidR="00B80BD1" w:rsidRPr="00084D36" w14:paraId="5A532395" w14:textId="77777777" w:rsidTr="0052378A">
        <w:trPr>
          <w:jc w:val="center"/>
        </w:trPr>
        <w:tc>
          <w:tcPr>
            <w:tcW w:w="990" w:type="dxa"/>
            <w:shd w:val="clear" w:color="auto" w:fill="auto"/>
          </w:tcPr>
          <w:p w14:paraId="45E84FF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7C4FA36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163D3C0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vAlign w:val="bottom"/>
          </w:tcPr>
          <w:p w14:paraId="4634B1A2"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(520.2, 511.3, 229.5)</w:t>
            </w:r>
          </w:p>
        </w:tc>
        <w:tc>
          <w:tcPr>
            <w:tcW w:w="1890" w:type="dxa"/>
            <w:shd w:val="clear" w:color="auto" w:fill="auto"/>
            <w:vAlign w:val="bottom"/>
          </w:tcPr>
          <w:p w14:paraId="6E8F6C9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(0.64, 0.76, 0.00)</w:t>
            </w:r>
          </w:p>
        </w:tc>
        <w:tc>
          <w:tcPr>
            <w:tcW w:w="810" w:type="dxa"/>
            <w:vAlign w:val="bottom"/>
          </w:tcPr>
          <w:p w14:paraId="0F44D2EA"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w:t>
            </w:r>
          </w:p>
        </w:tc>
        <w:tc>
          <w:tcPr>
            <w:tcW w:w="810" w:type="dxa"/>
            <w:shd w:val="clear" w:color="auto" w:fill="auto"/>
            <w:vAlign w:val="bottom"/>
          </w:tcPr>
          <w:p w14:paraId="5E5C258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0.51</w:t>
            </w:r>
          </w:p>
        </w:tc>
        <w:tc>
          <w:tcPr>
            <w:tcW w:w="630" w:type="dxa"/>
            <w:shd w:val="clear" w:color="auto" w:fill="auto"/>
            <w:vAlign w:val="bottom"/>
          </w:tcPr>
          <w:p w14:paraId="1019D4E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0.20</w:t>
            </w:r>
          </w:p>
        </w:tc>
        <w:tc>
          <w:tcPr>
            <w:tcW w:w="810" w:type="dxa"/>
          </w:tcPr>
          <w:p w14:paraId="4A08DE8F"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0.79</w:t>
            </w:r>
          </w:p>
        </w:tc>
        <w:tc>
          <w:tcPr>
            <w:tcW w:w="900" w:type="dxa"/>
          </w:tcPr>
          <w:p w14:paraId="514EE279"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0.26</w:t>
            </w:r>
          </w:p>
        </w:tc>
      </w:tr>
      <w:tr w:rsidR="00B80BD1" w:rsidRPr="00084D36" w14:paraId="241D3A1B" w14:textId="77777777" w:rsidTr="0052378A">
        <w:trPr>
          <w:jc w:val="center"/>
        </w:trPr>
        <w:tc>
          <w:tcPr>
            <w:tcW w:w="990" w:type="dxa"/>
            <w:shd w:val="clear" w:color="auto" w:fill="auto"/>
          </w:tcPr>
          <w:p w14:paraId="4288ECF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19F861E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68D1ADE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vAlign w:val="bottom"/>
          </w:tcPr>
          <w:p w14:paraId="4F08FA2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(513.5, 510.5, 242.1)</w:t>
            </w:r>
          </w:p>
        </w:tc>
        <w:tc>
          <w:tcPr>
            <w:tcW w:w="1890" w:type="dxa"/>
            <w:shd w:val="clear" w:color="auto" w:fill="auto"/>
            <w:vAlign w:val="bottom"/>
          </w:tcPr>
          <w:p w14:paraId="267109A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(-0.58, 0.82, -0.00)</w:t>
            </w:r>
          </w:p>
        </w:tc>
        <w:tc>
          <w:tcPr>
            <w:tcW w:w="810" w:type="dxa"/>
            <w:vAlign w:val="bottom"/>
          </w:tcPr>
          <w:p w14:paraId="598C059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-0.1</w:t>
            </w:r>
          </w:p>
        </w:tc>
        <w:tc>
          <w:tcPr>
            <w:tcW w:w="810" w:type="dxa"/>
            <w:shd w:val="clear" w:color="auto" w:fill="auto"/>
            <w:vAlign w:val="bottom"/>
          </w:tcPr>
          <w:p w14:paraId="6BBF34F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0.64</w:t>
            </w:r>
          </w:p>
        </w:tc>
        <w:tc>
          <w:tcPr>
            <w:tcW w:w="630" w:type="dxa"/>
            <w:shd w:val="clear" w:color="auto" w:fill="auto"/>
            <w:vAlign w:val="bottom"/>
          </w:tcPr>
          <w:p w14:paraId="2160C48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0.23</w:t>
            </w:r>
          </w:p>
        </w:tc>
        <w:tc>
          <w:tcPr>
            <w:tcW w:w="810" w:type="dxa"/>
          </w:tcPr>
          <w:p w14:paraId="186010D7"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0.87</w:t>
            </w:r>
          </w:p>
        </w:tc>
        <w:tc>
          <w:tcPr>
            <w:tcW w:w="900" w:type="dxa"/>
          </w:tcPr>
          <w:p w14:paraId="3872B883"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0.47</w:t>
            </w:r>
          </w:p>
        </w:tc>
      </w:tr>
      <w:tr w:rsidR="00B80BD1" w:rsidRPr="00084D36" w14:paraId="49A44F03" w14:textId="77777777" w:rsidTr="0052378A">
        <w:trPr>
          <w:jc w:val="center"/>
        </w:trPr>
        <w:tc>
          <w:tcPr>
            <w:tcW w:w="990" w:type="dxa"/>
            <w:shd w:val="clear" w:color="auto" w:fill="auto"/>
          </w:tcPr>
          <w:p w14:paraId="104AE05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238D753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auto"/>
          </w:tcPr>
          <w:p w14:paraId="04D5E83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vAlign w:val="bottom"/>
          </w:tcPr>
          <w:p w14:paraId="1D3A52C9"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(523.8, 513.0, 371.7)</w:t>
            </w:r>
          </w:p>
        </w:tc>
        <w:tc>
          <w:tcPr>
            <w:tcW w:w="1890" w:type="dxa"/>
            <w:shd w:val="clear" w:color="auto" w:fill="auto"/>
            <w:vAlign w:val="bottom"/>
          </w:tcPr>
          <w:p w14:paraId="6186A37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(0.84, 0.01, 0.53)</w:t>
            </w:r>
          </w:p>
        </w:tc>
        <w:tc>
          <w:tcPr>
            <w:tcW w:w="810" w:type="dxa"/>
            <w:vAlign w:val="bottom"/>
          </w:tcPr>
          <w:p w14:paraId="0539D9C9"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32.3</w:t>
            </w:r>
          </w:p>
        </w:tc>
        <w:tc>
          <w:tcPr>
            <w:tcW w:w="810" w:type="dxa"/>
            <w:shd w:val="clear" w:color="auto" w:fill="auto"/>
            <w:vAlign w:val="bottom"/>
          </w:tcPr>
          <w:p w14:paraId="1764A76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0.64</w:t>
            </w:r>
          </w:p>
        </w:tc>
        <w:tc>
          <w:tcPr>
            <w:tcW w:w="630" w:type="dxa"/>
            <w:shd w:val="clear" w:color="auto" w:fill="auto"/>
            <w:vAlign w:val="bottom"/>
          </w:tcPr>
          <w:p w14:paraId="0B77A4F1"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0.07</w:t>
            </w:r>
          </w:p>
        </w:tc>
        <w:tc>
          <w:tcPr>
            <w:tcW w:w="810" w:type="dxa"/>
          </w:tcPr>
          <w:p w14:paraId="07FF68B4"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6C6068E0"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0.73</w:t>
            </w:r>
          </w:p>
        </w:tc>
      </w:tr>
      <w:tr w:rsidR="00B80BD1" w:rsidRPr="00084D36" w14:paraId="40B29719" w14:textId="77777777" w:rsidTr="0052378A">
        <w:trPr>
          <w:jc w:val="center"/>
        </w:trPr>
        <w:tc>
          <w:tcPr>
            <w:tcW w:w="990" w:type="dxa"/>
            <w:shd w:val="clear" w:color="auto" w:fill="auto"/>
          </w:tcPr>
          <w:p w14:paraId="3F7806D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7AAA933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 xml:space="preserve">0.275 </w:t>
            </w:r>
          </w:p>
        </w:tc>
        <w:tc>
          <w:tcPr>
            <w:tcW w:w="1350" w:type="dxa"/>
            <w:shd w:val="clear" w:color="auto" w:fill="auto"/>
          </w:tcPr>
          <w:p w14:paraId="7CDF42A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vAlign w:val="bottom"/>
          </w:tcPr>
          <w:p w14:paraId="1C0DFDFB"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(520.6, 507.3, 260.7)</w:t>
            </w:r>
          </w:p>
        </w:tc>
        <w:tc>
          <w:tcPr>
            <w:tcW w:w="1890" w:type="dxa"/>
            <w:shd w:val="clear" w:color="auto" w:fill="auto"/>
            <w:vAlign w:val="bottom"/>
          </w:tcPr>
          <w:p w14:paraId="5FD547E5"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(0.21, 0.96, -0.17)</w:t>
            </w:r>
          </w:p>
        </w:tc>
        <w:tc>
          <w:tcPr>
            <w:tcW w:w="810" w:type="dxa"/>
            <w:vAlign w:val="bottom"/>
          </w:tcPr>
          <w:p w14:paraId="1434017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-9.9</w:t>
            </w:r>
          </w:p>
        </w:tc>
        <w:tc>
          <w:tcPr>
            <w:tcW w:w="810" w:type="dxa"/>
            <w:shd w:val="clear" w:color="auto" w:fill="auto"/>
            <w:vAlign w:val="bottom"/>
          </w:tcPr>
          <w:p w14:paraId="2A2A2ECB"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0.42</w:t>
            </w:r>
          </w:p>
        </w:tc>
        <w:tc>
          <w:tcPr>
            <w:tcW w:w="630" w:type="dxa"/>
            <w:shd w:val="clear" w:color="auto" w:fill="auto"/>
            <w:vAlign w:val="bottom"/>
          </w:tcPr>
          <w:p w14:paraId="2F51EA6E"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0.06</w:t>
            </w:r>
          </w:p>
        </w:tc>
        <w:tc>
          <w:tcPr>
            <w:tcW w:w="810" w:type="dxa"/>
          </w:tcPr>
          <w:p w14:paraId="749B38C7"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0.63</w:t>
            </w:r>
          </w:p>
        </w:tc>
        <w:tc>
          <w:tcPr>
            <w:tcW w:w="900" w:type="dxa"/>
          </w:tcPr>
          <w:p w14:paraId="01DE1AB1"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0.08</w:t>
            </w:r>
          </w:p>
        </w:tc>
      </w:tr>
      <w:tr w:rsidR="00B80BD1" w:rsidRPr="00084D36" w14:paraId="4414132A" w14:textId="77777777" w:rsidTr="0052378A">
        <w:trPr>
          <w:jc w:val="center"/>
        </w:trPr>
        <w:tc>
          <w:tcPr>
            <w:tcW w:w="990" w:type="dxa"/>
            <w:shd w:val="clear" w:color="auto" w:fill="auto"/>
          </w:tcPr>
          <w:p w14:paraId="1E5B66A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337E444D"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0E0F0ED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vAlign w:val="bottom"/>
          </w:tcPr>
          <w:p w14:paraId="72B867C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(523.7, 523.9, 361.4)</w:t>
            </w:r>
          </w:p>
        </w:tc>
        <w:tc>
          <w:tcPr>
            <w:tcW w:w="1890" w:type="dxa"/>
            <w:shd w:val="clear" w:color="auto" w:fill="auto"/>
            <w:vAlign w:val="bottom"/>
          </w:tcPr>
          <w:p w14:paraId="27712C4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(-0.18, 0.81, -0.56)</w:t>
            </w:r>
          </w:p>
        </w:tc>
        <w:tc>
          <w:tcPr>
            <w:tcW w:w="810" w:type="dxa"/>
            <w:vAlign w:val="bottom"/>
          </w:tcPr>
          <w:p w14:paraId="3BBD9A68"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-33.8</w:t>
            </w:r>
          </w:p>
        </w:tc>
        <w:tc>
          <w:tcPr>
            <w:tcW w:w="810" w:type="dxa"/>
            <w:shd w:val="clear" w:color="auto" w:fill="auto"/>
            <w:vAlign w:val="bottom"/>
          </w:tcPr>
          <w:p w14:paraId="73D95B19"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0.61</w:t>
            </w:r>
          </w:p>
        </w:tc>
        <w:tc>
          <w:tcPr>
            <w:tcW w:w="630" w:type="dxa"/>
            <w:shd w:val="clear" w:color="auto" w:fill="auto"/>
            <w:vAlign w:val="bottom"/>
          </w:tcPr>
          <w:p w14:paraId="7488CDA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0.02</w:t>
            </w:r>
          </w:p>
        </w:tc>
        <w:tc>
          <w:tcPr>
            <w:tcW w:w="810" w:type="dxa"/>
          </w:tcPr>
          <w:p w14:paraId="3F47994D"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38D0FA03"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0.63</w:t>
            </w:r>
          </w:p>
        </w:tc>
      </w:tr>
      <w:tr w:rsidR="00B80BD1" w:rsidRPr="00084D36" w14:paraId="46FC3337" w14:textId="77777777" w:rsidTr="0052378A">
        <w:trPr>
          <w:jc w:val="center"/>
        </w:trPr>
        <w:tc>
          <w:tcPr>
            <w:tcW w:w="990" w:type="dxa"/>
            <w:shd w:val="clear" w:color="auto" w:fill="auto"/>
          </w:tcPr>
          <w:p w14:paraId="5130167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3CD99AE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0318966B"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vAlign w:val="bottom"/>
          </w:tcPr>
          <w:p w14:paraId="614F3C12"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(520.5, 519.0, 367.8)</w:t>
            </w:r>
          </w:p>
        </w:tc>
        <w:tc>
          <w:tcPr>
            <w:tcW w:w="1890" w:type="dxa"/>
            <w:shd w:val="clear" w:color="auto" w:fill="auto"/>
            <w:vAlign w:val="bottom"/>
          </w:tcPr>
          <w:p w14:paraId="37C05708"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 xml:space="preserve">(0.43, 0.40, 0.81) </w:t>
            </w:r>
          </w:p>
        </w:tc>
        <w:tc>
          <w:tcPr>
            <w:tcW w:w="810" w:type="dxa"/>
            <w:vAlign w:val="bottom"/>
          </w:tcPr>
          <w:p w14:paraId="68D7AC3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54.2</w:t>
            </w:r>
          </w:p>
        </w:tc>
        <w:tc>
          <w:tcPr>
            <w:tcW w:w="810" w:type="dxa"/>
            <w:shd w:val="clear" w:color="auto" w:fill="auto"/>
            <w:vAlign w:val="bottom"/>
          </w:tcPr>
          <w:p w14:paraId="34F7944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0.46</w:t>
            </w:r>
          </w:p>
        </w:tc>
        <w:tc>
          <w:tcPr>
            <w:tcW w:w="630" w:type="dxa"/>
            <w:shd w:val="clear" w:color="auto" w:fill="auto"/>
            <w:vAlign w:val="bottom"/>
          </w:tcPr>
          <w:p w14:paraId="19011648"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0.01</w:t>
            </w:r>
          </w:p>
        </w:tc>
        <w:tc>
          <w:tcPr>
            <w:tcW w:w="810" w:type="dxa"/>
          </w:tcPr>
          <w:p w14:paraId="59C0867F"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49F494C5"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0.58</w:t>
            </w:r>
          </w:p>
        </w:tc>
      </w:tr>
      <w:tr w:rsidR="00B80BD1" w:rsidRPr="00084D36" w14:paraId="456E6FA2" w14:textId="77777777" w:rsidTr="0052378A">
        <w:trPr>
          <w:jc w:val="center"/>
        </w:trPr>
        <w:tc>
          <w:tcPr>
            <w:tcW w:w="990" w:type="dxa"/>
            <w:shd w:val="clear" w:color="auto" w:fill="auto"/>
          </w:tcPr>
          <w:p w14:paraId="5445A32A"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0E91687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7B61476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vAlign w:val="bottom"/>
          </w:tcPr>
          <w:p w14:paraId="5DFD917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(508.8, 514.8, 365.0)</w:t>
            </w:r>
          </w:p>
        </w:tc>
        <w:tc>
          <w:tcPr>
            <w:tcW w:w="1890" w:type="dxa"/>
            <w:shd w:val="clear" w:color="auto" w:fill="auto"/>
            <w:vAlign w:val="bottom"/>
          </w:tcPr>
          <w:p w14:paraId="63C241B1"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(0.91, 0.16, 0.39)</w:t>
            </w:r>
          </w:p>
        </w:tc>
        <w:tc>
          <w:tcPr>
            <w:tcW w:w="810" w:type="dxa"/>
            <w:vAlign w:val="bottom"/>
          </w:tcPr>
          <w:p w14:paraId="2E5F1DB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22.9</w:t>
            </w:r>
          </w:p>
        </w:tc>
        <w:tc>
          <w:tcPr>
            <w:tcW w:w="810" w:type="dxa"/>
            <w:shd w:val="clear" w:color="auto" w:fill="auto"/>
            <w:vAlign w:val="bottom"/>
          </w:tcPr>
          <w:p w14:paraId="1204877F"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0.78</w:t>
            </w:r>
          </w:p>
        </w:tc>
        <w:tc>
          <w:tcPr>
            <w:tcW w:w="630" w:type="dxa"/>
            <w:shd w:val="clear" w:color="auto" w:fill="auto"/>
            <w:vAlign w:val="bottom"/>
          </w:tcPr>
          <w:p w14:paraId="52CED09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0.14</w:t>
            </w:r>
          </w:p>
        </w:tc>
        <w:tc>
          <w:tcPr>
            <w:tcW w:w="810" w:type="dxa"/>
          </w:tcPr>
          <w:p w14:paraId="63249581"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0D886A9B"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0.74</w:t>
            </w:r>
          </w:p>
        </w:tc>
      </w:tr>
      <w:tr w:rsidR="00B80BD1" w:rsidRPr="00084D36" w14:paraId="323180A8" w14:textId="77777777" w:rsidTr="0052378A">
        <w:trPr>
          <w:jc w:val="center"/>
        </w:trPr>
        <w:tc>
          <w:tcPr>
            <w:tcW w:w="990" w:type="dxa"/>
            <w:shd w:val="clear" w:color="auto" w:fill="auto"/>
          </w:tcPr>
          <w:p w14:paraId="38BD83F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lastRenderedPageBreak/>
              <w:t>HPMC</w:t>
            </w:r>
          </w:p>
        </w:tc>
        <w:tc>
          <w:tcPr>
            <w:tcW w:w="1535" w:type="dxa"/>
            <w:shd w:val="clear" w:color="auto" w:fill="auto"/>
          </w:tcPr>
          <w:p w14:paraId="597BE2E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00BCD220"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vAlign w:val="bottom"/>
          </w:tcPr>
          <w:p w14:paraId="66D5C20E"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(514.3, 504.9, 369.8)</w:t>
            </w:r>
          </w:p>
        </w:tc>
        <w:tc>
          <w:tcPr>
            <w:tcW w:w="1890" w:type="dxa"/>
            <w:shd w:val="clear" w:color="auto" w:fill="auto"/>
            <w:vAlign w:val="bottom"/>
          </w:tcPr>
          <w:p w14:paraId="3182884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(0.36, 0.80, 0.47)</w:t>
            </w:r>
          </w:p>
        </w:tc>
        <w:tc>
          <w:tcPr>
            <w:tcW w:w="810" w:type="dxa"/>
            <w:vAlign w:val="bottom"/>
          </w:tcPr>
          <w:p w14:paraId="77B2CE0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28.4</w:t>
            </w:r>
          </w:p>
        </w:tc>
        <w:tc>
          <w:tcPr>
            <w:tcW w:w="810" w:type="dxa"/>
            <w:shd w:val="clear" w:color="auto" w:fill="auto"/>
            <w:vAlign w:val="bottom"/>
          </w:tcPr>
          <w:p w14:paraId="2196D243"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0.73</w:t>
            </w:r>
          </w:p>
        </w:tc>
        <w:tc>
          <w:tcPr>
            <w:tcW w:w="630" w:type="dxa"/>
            <w:shd w:val="clear" w:color="auto" w:fill="auto"/>
            <w:vAlign w:val="bottom"/>
          </w:tcPr>
          <w:p w14:paraId="320D279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0.07</w:t>
            </w:r>
          </w:p>
        </w:tc>
        <w:tc>
          <w:tcPr>
            <w:tcW w:w="810" w:type="dxa"/>
          </w:tcPr>
          <w:p w14:paraId="3DB477C4"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4F635E9D"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0.66</w:t>
            </w:r>
          </w:p>
        </w:tc>
      </w:tr>
      <w:tr w:rsidR="00B80BD1" w:rsidRPr="00084D36" w14:paraId="446E2498" w14:textId="77777777" w:rsidTr="0052378A">
        <w:trPr>
          <w:jc w:val="center"/>
        </w:trPr>
        <w:tc>
          <w:tcPr>
            <w:tcW w:w="990" w:type="dxa"/>
            <w:shd w:val="clear" w:color="auto" w:fill="auto"/>
          </w:tcPr>
          <w:p w14:paraId="30217BC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0F967DD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1B65DD2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vAlign w:val="bottom"/>
          </w:tcPr>
          <w:p w14:paraId="2DE1B7F3"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(537.0, 489.2, 356.1)</w:t>
            </w:r>
          </w:p>
        </w:tc>
        <w:tc>
          <w:tcPr>
            <w:tcW w:w="1890" w:type="dxa"/>
            <w:shd w:val="clear" w:color="auto" w:fill="auto"/>
            <w:vAlign w:val="bottom"/>
          </w:tcPr>
          <w:p w14:paraId="475AA125"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(0.75, -0.60, 0.29)</w:t>
            </w:r>
          </w:p>
        </w:tc>
        <w:tc>
          <w:tcPr>
            <w:tcW w:w="810" w:type="dxa"/>
            <w:vAlign w:val="bottom"/>
          </w:tcPr>
          <w:p w14:paraId="7AE4E74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16.6</w:t>
            </w:r>
          </w:p>
        </w:tc>
        <w:tc>
          <w:tcPr>
            <w:tcW w:w="810" w:type="dxa"/>
            <w:shd w:val="clear" w:color="auto" w:fill="auto"/>
            <w:vAlign w:val="bottom"/>
          </w:tcPr>
          <w:p w14:paraId="3A8A4D2A"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0.81</w:t>
            </w:r>
          </w:p>
        </w:tc>
        <w:tc>
          <w:tcPr>
            <w:tcW w:w="630" w:type="dxa"/>
            <w:shd w:val="clear" w:color="auto" w:fill="auto"/>
            <w:vAlign w:val="bottom"/>
          </w:tcPr>
          <w:p w14:paraId="66BF1627"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0.20</w:t>
            </w:r>
          </w:p>
        </w:tc>
        <w:tc>
          <w:tcPr>
            <w:tcW w:w="810" w:type="dxa"/>
          </w:tcPr>
          <w:p w14:paraId="4BC1C476"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639ACB17"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0.62</w:t>
            </w:r>
          </w:p>
        </w:tc>
      </w:tr>
      <w:tr w:rsidR="00B80BD1" w:rsidRPr="00084D36" w14:paraId="383C4A10" w14:textId="77777777" w:rsidTr="0052378A">
        <w:trPr>
          <w:jc w:val="center"/>
        </w:trPr>
        <w:tc>
          <w:tcPr>
            <w:tcW w:w="990" w:type="dxa"/>
            <w:shd w:val="clear" w:color="auto" w:fill="auto"/>
          </w:tcPr>
          <w:p w14:paraId="507EC2F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2A0B7A1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1556B851"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vAlign w:val="bottom"/>
          </w:tcPr>
          <w:p w14:paraId="3AE9C29C"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(521.7, 513.4, 368.2)</w:t>
            </w:r>
          </w:p>
        </w:tc>
        <w:tc>
          <w:tcPr>
            <w:tcW w:w="1890" w:type="dxa"/>
            <w:shd w:val="clear" w:color="auto" w:fill="auto"/>
            <w:vAlign w:val="bottom"/>
          </w:tcPr>
          <w:p w14:paraId="34DBA394"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s="Calibri"/>
                <w:color w:val="000000" w:themeColor="text1"/>
              </w:rPr>
              <w:t>(0.27, 0.41, 0.87)</w:t>
            </w:r>
          </w:p>
        </w:tc>
        <w:tc>
          <w:tcPr>
            <w:tcW w:w="810" w:type="dxa"/>
            <w:vAlign w:val="bottom"/>
          </w:tcPr>
          <w:p w14:paraId="691F347D"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60.4</w:t>
            </w:r>
          </w:p>
        </w:tc>
        <w:tc>
          <w:tcPr>
            <w:tcW w:w="810" w:type="dxa"/>
            <w:shd w:val="clear" w:color="auto" w:fill="auto"/>
            <w:vAlign w:val="bottom"/>
          </w:tcPr>
          <w:p w14:paraId="6D2D8370"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0.43</w:t>
            </w:r>
          </w:p>
        </w:tc>
        <w:tc>
          <w:tcPr>
            <w:tcW w:w="630" w:type="dxa"/>
            <w:shd w:val="clear" w:color="auto" w:fill="auto"/>
            <w:vAlign w:val="bottom"/>
          </w:tcPr>
          <w:p w14:paraId="06184C56"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0.01</w:t>
            </w:r>
          </w:p>
        </w:tc>
        <w:tc>
          <w:tcPr>
            <w:tcW w:w="810" w:type="dxa"/>
          </w:tcPr>
          <w:p w14:paraId="6D354167"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2F1AF52B"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0.56</w:t>
            </w:r>
          </w:p>
        </w:tc>
      </w:tr>
      <w:tr w:rsidR="00B80BD1" w:rsidRPr="00084D36" w14:paraId="7FCDFE0C" w14:textId="77777777" w:rsidTr="0052378A">
        <w:trPr>
          <w:jc w:val="center"/>
        </w:trPr>
        <w:tc>
          <w:tcPr>
            <w:tcW w:w="990" w:type="dxa"/>
            <w:shd w:val="clear" w:color="auto" w:fill="auto"/>
          </w:tcPr>
          <w:p w14:paraId="7BF220AD"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HPMC</w:t>
            </w:r>
          </w:p>
        </w:tc>
        <w:tc>
          <w:tcPr>
            <w:tcW w:w="1535" w:type="dxa"/>
            <w:shd w:val="clear" w:color="auto" w:fill="auto"/>
          </w:tcPr>
          <w:p w14:paraId="12DC770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2ECEE37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vAlign w:val="bottom"/>
          </w:tcPr>
          <w:p w14:paraId="51FA291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(526.8, 516.9, 370.4)</w:t>
            </w:r>
          </w:p>
        </w:tc>
        <w:tc>
          <w:tcPr>
            <w:tcW w:w="1890" w:type="dxa"/>
            <w:shd w:val="clear" w:color="auto" w:fill="auto"/>
            <w:vAlign w:val="bottom"/>
          </w:tcPr>
          <w:p w14:paraId="0507732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(0.43, 0.89, 0.17)</w:t>
            </w:r>
          </w:p>
        </w:tc>
        <w:tc>
          <w:tcPr>
            <w:tcW w:w="810" w:type="dxa"/>
            <w:shd w:val="clear" w:color="auto" w:fill="auto"/>
            <w:vAlign w:val="bottom"/>
          </w:tcPr>
          <w:p w14:paraId="09D8AB08"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9.6</w:t>
            </w:r>
          </w:p>
        </w:tc>
        <w:tc>
          <w:tcPr>
            <w:tcW w:w="810" w:type="dxa"/>
            <w:shd w:val="clear" w:color="auto" w:fill="auto"/>
            <w:vAlign w:val="bottom"/>
          </w:tcPr>
          <w:p w14:paraId="582616EA"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0.91</w:t>
            </w:r>
          </w:p>
        </w:tc>
        <w:tc>
          <w:tcPr>
            <w:tcW w:w="630" w:type="dxa"/>
            <w:shd w:val="clear" w:color="auto" w:fill="auto"/>
            <w:vAlign w:val="bottom"/>
          </w:tcPr>
          <w:p w14:paraId="4849F403" w14:textId="77777777" w:rsidR="00B80BD1" w:rsidRPr="00CD179B" w:rsidRDefault="00B80BD1" w:rsidP="0052378A">
            <w:pPr>
              <w:tabs>
                <w:tab w:val="left" w:pos="2040"/>
              </w:tabs>
              <w:jc w:val="center"/>
              <w:rPr>
                <w:rFonts w:cstheme="minorHAnsi"/>
                <w:color w:val="000000" w:themeColor="text1"/>
              </w:rPr>
            </w:pPr>
            <w:r w:rsidRPr="00CD179B">
              <w:rPr>
                <w:rFonts w:ascii="Calibri" w:hAnsi="Calibri"/>
                <w:color w:val="000000" w:themeColor="text1"/>
              </w:rPr>
              <w:t>0.27</w:t>
            </w:r>
          </w:p>
        </w:tc>
        <w:tc>
          <w:tcPr>
            <w:tcW w:w="810" w:type="dxa"/>
          </w:tcPr>
          <w:p w14:paraId="5822EB3C"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4EA735F6" w14:textId="77777777" w:rsidR="00B80BD1" w:rsidRPr="00CD179B" w:rsidRDefault="00B80BD1" w:rsidP="0052378A">
            <w:pPr>
              <w:tabs>
                <w:tab w:val="left" w:pos="2040"/>
              </w:tabs>
              <w:jc w:val="center"/>
              <w:rPr>
                <w:rFonts w:ascii="Calibri" w:hAnsi="Calibri"/>
                <w:color w:val="000000" w:themeColor="text1"/>
              </w:rPr>
            </w:pPr>
            <w:r w:rsidRPr="00CD179B">
              <w:rPr>
                <w:rFonts w:ascii="Calibri" w:hAnsi="Calibri"/>
                <w:color w:val="000000" w:themeColor="text1"/>
              </w:rPr>
              <w:t>0.72</w:t>
            </w:r>
          </w:p>
        </w:tc>
      </w:tr>
      <w:tr w:rsidR="00B80BD1" w:rsidRPr="00084D36" w14:paraId="608498D5" w14:textId="77777777" w:rsidTr="0052378A">
        <w:trPr>
          <w:jc w:val="center"/>
        </w:trPr>
        <w:tc>
          <w:tcPr>
            <w:tcW w:w="990" w:type="dxa"/>
            <w:shd w:val="clear" w:color="auto" w:fill="D9D9D9" w:themeFill="background1" w:themeFillShade="D9"/>
          </w:tcPr>
          <w:p w14:paraId="1C9810D7"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10CAD2F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500BEC7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D9D9D9" w:themeFill="background1" w:themeFillShade="D9"/>
          </w:tcPr>
          <w:p w14:paraId="747AE3B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29800CC6"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076E17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5BB494C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39BB99F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6D0F4BA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7ED5860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4D0CE758" w14:textId="77777777" w:rsidTr="0052378A">
        <w:trPr>
          <w:jc w:val="center"/>
        </w:trPr>
        <w:tc>
          <w:tcPr>
            <w:tcW w:w="990" w:type="dxa"/>
            <w:shd w:val="clear" w:color="auto" w:fill="D9D9D9" w:themeFill="background1" w:themeFillShade="D9"/>
          </w:tcPr>
          <w:p w14:paraId="59E803C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34E713A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1FE91C39"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D9D9D9" w:themeFill="background1" w:themeFillShade="D9"/>
          </w:tcPr>
          <w:p w14:paraId="4CEC7F89"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27E599E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2E4D819E"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6E72504E"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327FAC3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66FF42D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69B482D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60414EBC" w14:textId="77777777" w:rsidTr="0052378A">
        <w:trPr>
          <w:jc w:val="center"/>
        </w:trPr>
        <w:tc>
          <w:tcPr>
            <w:tcW w:w="990" w:type="dxa"/>
            <w:shd w:val="clear" w:color="auto" w:fill="D9D9D9" w:themeFill="background1" w:themeFillShade="D9"/>
          </w:tcPr>
          <w:p w14:paraId="0314085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3291B91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1B778BD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D9D9D9" w:themeFill="background1" w:themeFillShade="D9"/>
          </w:tcPr>
          <w:p w14:paraId="543D979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59EC804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6102CFA7"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43E53706"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4B7CB699"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0A75E81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6856AD4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586FFF58" w14:textId="77777777" w:rsidTr="0052378A">
        <w:trPr>
          <w:jc w:val="center"/>
        </w:trPr>
        <w:tc>
          <w:tcPr>
            <w:tcW w:w="990" w:type="dxa"/>
            <w:shd w:val="clear" w:color="auto" w:fill="D9D9D9" w:themeFill="background1" w:themeFillShade="D9"/>
          </w:tcPr>
          <w:p w14:paraId="44765E0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0C015928"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0.23</w:t>
            </w:r>
          </w:p>
        </w:tc>
        <w:tc>
          <w:tcPr>
            <w:tcW w:w="1350" w:type="dxa"/>
            <w:shd w:val="clear" w:color="auto" w:fill="D9D9D9" w:themeFill="background1" w:themeFillShade="D9"/>
          </w:tcPr>
          <w:p w14:paraId="2AC6129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D9D9D9" w:themeFill="background1" w:themeFillShade="D9"/>
          </w:tcPr>
          <w:p w14:paraId="0BC5355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279CA48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F5F7E1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4D743B86"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7F1C6C5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0075AF6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3DD611A7"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2655361E" w14:textId="77777777" w:rsidTr="0052378A">
        <w:trPr>
          <w:jc w:val="center"/>
        </w:trPr>
        <w:tc>
          <w:tcPr>
            <w:tcW w:w="990" w:type="dxa"/>
            <w:shd w:val="clear" w:color="auto" w:fill="D9D9D9" w:themeFill="background1" w:themeFillShade="D9"/>
          </w:tcPr>
          <w:p w14:paraId="5BA3C9C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3581C0D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D9D9D9" w:themeFill="background1" w:themeFillShade="D9"/>
          </w:tcPr>
          <w:p w14:paraId="4DCF221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D9D9D9" w:themeFill="background1" w:themeFillShade="D9"/>
          </w:tcPr>
          <w:p w14:paraId="1E5B921E"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3A01407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5D14196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6720943C"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67E3A4A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232F7E5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700FB9B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4BD6C027" w14:textId="77777777" w:rsidTr="0052378A">
        <w:trPr>
          <w:jc w:val="center"/>
        </w:trPr>
        <w:tc>
          <w:tcPr>
            <w:tcW w:w="990" w:type="dxa"/>
            <w:shd w:val="clear" w:color="auto" w:fill="D9D9D9" w:themeFill="background1" w:themeFillShade="D9"/>
          </w:tcPr>
          <w:p w14:paraId="2E09E80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4D181BAE"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D9D9D9" w:themeFill="background1" w:themeFillShade="D9"/>
          </w:tcPr>
          <w:p w14:paraId="30EABDB3"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D9D9D9" w:themeFill="background1" w:themeFillShade="D9"/>
          </w:tcPr>
          <w:p w14:paraId="387C4D8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13B7E5AE"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10F2F45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5393926E"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5F6558F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4E1378EA"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5C1279C7"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303ACAE6" w14:textId="77777777" w:rsidTr="0052378A">
        <w:trPr>
          <w:jc w:val="center"/>
        </w:trPr>
        <w:tc>
          <w:tcPr>
            <w:tcW w:w="990" w:type="dxa"/>
            <w:shd w:val="clear" w:color="auto" w:fill="D9D9D9" w:themeFill="background1" w:themeFillShade="D9"/>
          </w:tcPr>
          <w:p w14:paraId="0896717C"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0E8C694F"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D9D9D9" w:themeFill="background1" w:themeFillShade="D9"/>
          </w:tcPr>
          <w:p w14:paraId="3BB0A536"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D9D9D9" w:themeFill="background1" w:themeFillShade="D9"/>
          </w:tcPr>
          <w:p w14:paraId="02BED439"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6DE04CB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50ED2483"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49EA05D"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447AE36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3972DB88"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065CC694"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37CA0BEA" w14:textId="77777777" w:rsidTr="0052378A">
        <w:trPr>
          <w:jc w:val="center"/>
        </w:trPr>
        <w:tc>
          <w:tcPr>
            <w:tcW w:w="990" w:type="dxa"/>
            <w:shd w:val="clear" w:color="auto" w:fill="D9D9D9" w:themeFill="background1" w:themeFillShade="D9"/>
          </w:tcPr>
          <w:p w14:paraId="5A8696B2"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D9D9D9" w:themeFill="background1" w:themeFillShade="D9"/>
          </w:tcPr>
          <w:p w14:paraId="78500CE4"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0.25</w:t>
            </w:r>
          </w:p>
        </w:tc>
        <w:tc>
          <w:tcPr>
            <w:tcW w:w="1350" w:type="dxa"/>
            <w:shd w:val="clear" w:color="auto" w:fill="D9D9D9" w:themeFill="background1" w:themeFillShade="D9"/>
          </w:tcPr>
          <w:p w14:paraId="320B8C0D" w14:textId="77777777" w:rsidR="00B80BD1" w:rsidRPr="00CD179B" w:rsidRDefault="00B80BD1" w:rsidP="0052378A">
            <w:pPr>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D9D9D9" w:themeFill="background1" w:themeFillShade="D9"/>
          </w:tcPr>
          <w:p w14:paraId="0008A711"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1890" w:type="dxa"/>
            <w:shd w:val="clear" w:color="auto" w:fill="D9D9D9" w:themeFill="background1" w:themeFillShade="D9"/>
          </w:tcPr>
          <w:p w14:paraId="66FDF092"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3702F02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NA</w:t>
            </w:r>
          </w:p>
        </w:tc>
        <w:tc>
          <w:tcPr>
            <w:tcW w:w="810" w:type="dxa"/>
            <w:shd w:val="clear" w:color="auto" w:fill="D9D9D9" w:themeFill="background1" w:themeFillShade="D9"/>
          </w:tcPr>
          <w:p w14:paraId="06C2D000"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630" w:type="dxa"/>
            <w:shd w:val="clear" w:color="auto" w:fill="D9D9D9" w:themeFill="background1" w:themeFillShade="D9"/>
          </w:tcPr>
          <w:p w14:paraId="7AB23157"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810" w:type="dxa"/>
            <w:shd w:val="clear" w:color="auto" w:fill="D9D9D9" w:themeFill="background1" w:themeFillShade="D9"/>
          </w:tcPr>
          <w:p w14:paraId="211BD04B"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c>
          <w:tcPr>
            <w:tcW w:w="900" w:type="dxa"/>
            <w:shd w:val="clear" w:color="auto" w:fill="D9D9D9" w:themeFill="background1" w:themeFillShade="D9"/>
          </w:tcPr>
          <w:p w14:paraId="4312801F" w14:textId="77777777" w:rsidR="00B80BD1" w:rsidRPr="00CD179B" w:rsidRDefault="00B80BD1" w:rsidP="0052378A">
            <w:pPr>
              <w:tabs>
                <w:tab w:val="left" w:pos="2040"/>
              </w:tabs>
              <w:jc w:val="center"/>
              <w:rPr>
                <w:rFonts w:cstheme="minorHAnsi"/>
                <w:color w:val="000000" w:themeColor="text1"/>
              </w:rPr>
            </w:pPr>
            <w:r>
              <w:rPr>
                <w:rFonts w:cstheme="minorHAnsi"/>
                <w:color w:val="000000" w:themeColor="text1"/>
              </w:rPr>
              <w:t>0</w:t>
            </w:r>
          </w:p>
        </w:tc>
      </w:tr>
      <w:tr w:rsidR="00B80BD1" w:rsidRPr="00084D36" w14:paraId="27E791D2" w14:textId="77777777" w:rsidTr="0052378A">
        <w:trPr>
          <w:jc w:val="center"/>
        </w:trPr>
        <w:tc>
          <w:tcPr>
            <w:tcW w:w="990" w:type="dxa"/>
            <w:shd w:val="clear" w:color="auto" w:fill="auto"/>
          </w:tcPr>
          <w:p w14:paraId="5D37E400"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auto"/>
          </w:tcPr>
          <w:p w14:paraId="4432C597"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 xml:space="preserve">0.275 </w:t>
            </w:r>
          </w:p>
        </w:tc>
        <w:tc>
          <w:tcPr>
            <w:tcW w:w="1350" w:type="dxa"/>
            <w:shd w:val="clear" w:color="auto" w:fill="auto"/>
          </w:tcPr>
          <w:p w14:paraId="6AD319C7"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vAlign w:val="bottom"/>
          </w:tcPr>
          <w:p w14:paraId="3F90E506"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(538.3, 514.9, 321.4)</w:t>
            </w:r>
          </w:p>
        </w:tc>
        <w:tc>
          <w:tcPr>
            <w:tcW w:w="1890" w:type="dxa"/>
            <w:shd w:val="clear" w:color="auto" w:fill="auto"/>
            <w:vAlign w:val="bottom"/>
          </w:tcPr>
          <w:p w14:paraId="34AEE93A"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(0.70, 0.71, -0.04)</w:t>
            </w:r>
          </w:p>
        </w:tc>
        <w:tc>
          <w:tcPr>
            <w:tcW w:w="810" w:type="dxa"/>
            <w:shd w:val="clear" w:color="auto" w:fill="auto"/>
            <w:vAlign w:val="bottom"/>
          </w:tcPr>
          <w:p w14:paraId="35362BF0"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-2.2</w:t>
            </w:r>
          </w:p>
        </w:tc>
        <w:tc>
          <w:tcPr>
            <w:tcW w:w="810" w:type="dxa"/>
            <w:shd w:val="clear" w:color="auto" w:fill="auto"/>
            <w:vAlign w:val="bottom"/>
          </w:tcPr>
          <w:p w14:paraId="7A40762B"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0.89</w:t>
            </w:r>
          </w:p>
        </w:tc>
        <w:tc>
          <w:tcPr>
            <w:tcW w:w="630" w:type="dxa"/>
            <w:shd w:val="clear" w:color="auto" w:fill="auto"/>
            <w:vAlign w:val="bottom"/>
          </w:tcPr>
          <w:p w14:paraId="1602439D"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0.37</w:t>
            </w:r>
          </w:p>
        </w:tc>
        <w:tc>
          <w:tcPr>
            <w:tcW w:w="810" w:type="dxa"/>
          </w:tcPr>
          <w:p w14:paraId="6FE89867"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0.89</w:t>
            </w:r>
          </w:p>
        </w:tc>
        <w:tc>
          <w:tcPr>
            <w:tcW w:w="900" w:type="dxa"/>
          </w:tcPr>
          <w:p w14:paraId="492B945D"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0.53</w:t>
            </w:r>
          </w:p>
        </w:tc>
      </w:tr>
      <w:tr w:rsidR="00B80BD1" w:rsidRPr="00084D36" w14:paraId="7F7A732D" w14:textId="77777777" w:rsidTr="0052378A">
        <w:trPr>
          <w:jc w:val="center"/>
        </w:trPr>
        <w:tc>
          <w:tcPr>
            <w:tcW w:w="990" w:type="dxa"/>
            <w:shd w:val="clear" w:color="auto" w:fill="auto"/>
          </w:tcPr>
          <w:p w14:paraId="79D1FD8D"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auto"/>
          </w:tcPr>
          <w:p w14:paraId="07F90961"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77E98B27"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2</w:t>
            </w:r>
          </w:p>
        </w:tc>
        <w:tc>
          <w:tcPr>
            <w:tcW w:w="2150" w:type="dxa"/>
            <w:shd w:val="clear" w:color="auto" w:fill="auto"/>
            <w:vAlign w:val="bottom"/>
          </w:tcPr>
          <w:p w14:paraId="558C4ADB"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(522.0, 500.8, 344.6)</w:t>
            </w:r>
          </w:p>
        </w:tc>
        <w:tc>
          <w:tcPr>
            <w:tcW w:w="1890" w:type="dxa"/>
            <w:shd w:val="clear" w:color="auto" w:fill="auto"/>
            <w:vAlign w:val="bottom"/>
          </w:tcPr>
          <w:p w14:paraId="02209EC9"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(0.42, 0.81, -0.41)</w:t>
            </w:r>
          </w:p>
        </w:tc>
        <w:tc>
          <w:tcPr>
            <w:tcW w:w="810" w:type="dxa"/>
            <w:shd w:val="clear" w:color="auto" w:fill="auto"/>
            <w:vAlign w:val="bottom"/>
          </w:tcPr>
          <w:p w14:paraId="387835B9"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-24.0</w:t>
            </w:r>
          </w:p>
        </w:tc>
        <w:tc>
          <w:tcPr>
            <w:tcW w:w="810" w:type="dxa"/>
            <w:shd w:val="clear" w:color="auto" w:fill="auto"/>
            <w:vAlign w:val="bottom"/>
          </w:tcPr>
          <w:p w14:paraId="76B1D698"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0.59</w:t>
            </w:r>
          </w:p>
        </w:tc>
        <w:tc>
          <w:tcPr>
            <w:tcW w:w="630" w:type="dxa"/>
            <w:shd w:val="clear" w:color="auto" w:fill="auto"/>
            <w:vAlign w:val="bottom"/>
          </w:tcPr>
          <w:p w14:paraId="1F8274A4"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0.03</w:t>
            </w:r>
          </w:p>
        </w:tc>
        <w:tc>
          <w:tcPr>
            <w:tcW w:w="810" w:type="dxa"/>
          </w:tcPr>
          <w:p w14:paraId="6AC16EF3"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0.85</w:t>
            </w:r>
          </w:p>
        </w:tc>
        <w:tc>
          <w:tcPr>
            <w:tcW w:w="900" w:type="dxa"/>
          </w:tcPr>
          <w:p w14:paraId="19CA4309"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0.26</w:t>
            </w:r>
          </w:p>
        </w:tc>
      </w:tr>
      <w:tr w:rsidR="00B80BD1" w:rsidRPr="00084D36" w14:paraId="78B5D433" w14:textId="77777777" w:rsidTr="0052378A">
        <w:trPr>
          <w:jc w:val="center"/>
        </w:trPr>
        <w:tc>
          <w:tcPr>
            <w:tcW w:w="990" w:type="dxa"/>
            <w:shd w:val="clear" w:color="auto" w:fill="auto"/>
          </w:tcPr>
          <w:p w14:paraId="17A18D6C"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auto"/>
          </w:tcPr>
          <w:p w14:paraId="2BBB1651"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4353F01A"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4</w:t>
            </w:r>
          </w:p>
        </w:tc>
        <w:tc>
          <w:tcPr>
            <w:tcW w:w="2150" w:type="dxa"/>
            <w:shd w:val="clear" w:color="auto" w:fill="auto"/>
            <w:vAlign w:val="bottom"/>
          </w:tcPr>
          <w:p w14:paraId="062EE4A6"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(517.5, 525.8, 374.5)</w:t>
            </w:r>
          </w:p>
        </w:tc>
        <w:tc>
          <w:tcPr>
            <w:tcW w:w="1890" w:type="dxa"/>
            <w:shd w:val="clear" w:color="auto" w:fill="auto"/>
            <w:vAlign w:val="bottom"/>
          </w:tcPr>
          <w:p w14:paraId="5006678E"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(-0.40, 0.84, 0.36)</w:t>
            </w:r>
          </w:p>
        </w:tc>
        <w:tc>
          <w:tcPr>
            <w:tcW w:w="810" w:type="dxa"/>
            <w:shd w:val="clear" w:color="auto" w:fill="auto"/>
            <w:vAlign w:val="bottom"/>
          </w:tcPr>
          <w:p w14:paraId="20BF95B8"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21.0</w:t>
            </w:r>
          </w:p>
        </w:tc>
        <w:tc>
          <w:tcPr>
            <w:tcW w:w="810" w:type="dxa"/>
            <w:shd w:val="clear" w:color="auto" w:fill="auto"/>
            <w:vAlign w:val="bottom"/>
          </w:tcPr>
          <w:p w14:paraId="70DF733B"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0.76</w:t>
            </w:r>
          </w:p>
        </w:tc>
        <w:tc>
          <w:tcPr>
            <w:tcW w:w="630" w:type="dxa"/>
            <w:shd w:val="clear" w:color="auto" w:fill="auto"/>
            <w:vAlign w:val="bottom"/>
          </w:tcPr>
          <w:p w14:paraId="475491E6"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0.04</w:t>
            </w:r>
          </w:p>
        </w:tc>
        <w:tc>
          <w:tcPr>
            <w:tcW w:w="810" w:type="dxa"/>
          </w:tcPr>
          <w:p w14:paraId="126DFAF3"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20410051"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0.71</w:t>
            </w:r>
          </w:p>
        </w:tc>
      </w:tr>
      <w:tr w:rsidR="00B80BD1" w:rsidRPr="00084D36" w14:paraId="5AD1A710" w14:textId="77777777" w:rsidTr="0052378A">
        <w:trPr>
          <w:jc w:val="center"/>
        </w:trPr>
        <w:tc>
          <w:tcPr>
            <w:tcW w:w="990" w:type="dxa"/>
            <w:shd w:val="clear" w:color="auto" w:fill="auto"/>
          </w:tcPr>
          <w:p w14:paraId="729AB23E"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auto"/>
          </w:tcPr>
          <w:p w14:paraId="33B4EF55"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0.275</w:t>
            </w:r>
          </w:p>
        </w:tc>
        <w:tc>
          <w:tcPr>
            <w:tcW w:w="1350" w:type="dxa"/>
            <w:shd w:val="clear" w:color="auto" w:fill="auto"/>
          </w:tcPr>
          <w:p w14:paraId="3F4E5EA1"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8</w:t>
            </w:r>
          </w:p>
        </w:tc>
        <w:tc>
          <w:tcPr>
            <w:tcW w:w="2150" w:type="dxa"/>
            <w:shd w:val="clear" w:color="auto" w:fill="auto"/>
            <w:vAlign w:val="bottom"/>
          </w:tcPr>
          <w:p w14:paraId="3C911CA8"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(514.2, 509.5, 363.8)</w:t>
            </w:r>
          </w:p>
        </w:tc>
        <w:tc>
          <w:tcPr>
            <w:tcW w:w="1890" w:type="dxa"/>
            <w:shd w:val="clear" w:color="auto" w:fill="auto"/>
            <w:vAlign w:val="bottom"/>
          </w:tcPr>
          <w:p w14:paraId="26052E87"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(0.15, 0.68, 0.72)</w:t>
            </w:r>
          </w:p>
        </w:tc>
        <w:tc>
          <w:tcPr>
            <w:tcW w:w="810" w:type="dxa"/>
            <w:shd w:val="clear" w:color="auto" w:fill="auto"/>
            <w:vAlign w:val="bottom"/>
          </w:tcPr>
          <w:p w14:paraId="2FD6AE30"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46.2</w:t>
            </w:r>
          </w:p>
        </w:tc>
        <w:tc>
          <w:tcPr>
            <w:tcW w:w="810" w:type="dxa"/>
            <w:shd w:val="clear" w:color="auto" w:fill="auto"/>
            <w:vAlign w:val="bottom"/>
          </w:tcPr>
          <w:p w14:paraId="59E5234E"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0.52</w:t>
            </w:r>
          </w:p>
        </w:tc>
        <w:tc>
          <w:tcPr>
            <w:tcW w:w="630" w:type="dxa"/>
            <w:shd w:val="clear" w:color="auto" w:fill="auto"/>
            <w:vAlign w:val="bottom"/>
          </w:tcPr>
          <w:p w14:paraId="46884632"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0.02</w:t>
            </w:r>
          </w:p>
        </w:tc>
        <w:tc>
          <w:tcPr>
            <w:tcW w:w="810" w:type="dxa"/>
          </w:tcPr>
          <w:p w14:paraId="74F9C45A"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0.98</w:t>
            </w:r>
          </w:p>
        </w:tc>
        <w:tc>
          <w:tcPr>
            <w:tcW w:w="900" w:type="dxa"/>
          </w:tcPr>
          <w:p w14:paraId="2CEEA8E2"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0.52</w:t>
            </w:r>
          </w:p>
        </w:tc>
      </w:tr>
      <w:tr w:rsidR="00B80BD1" w:rsidRPr="00084D36" w14:paraId="2144EEED" w14:textId="77777777" w:rsidTr="0052378A">
        <w:trPr>
          <w:jc w:val="center"/>
        </w:trPr>
        <w:tc>
          <w:tcPr>
            <w:tcW w:w="990" w:type="dxa"/>
            <w:shd w:val="clear" w:color="auto" w:fill="auto"/>
          </w:tcPr>
          <w:p w14:paraId="3802FD29"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PEO</w:t>
            </w:r>
          </w:p>
        </w:tc>
        <w:tc>
          <w:tcPr>
            <w:tcW w:w="1535" w:type="dxa"/>
            <w:shd w:val="clear" w:color="auto" w:fill="auto"/>
          </w:tcPr>
          <w:p w14:paraId="65B6DA65"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0.3</w:t>
            </w:r>
          </w:p>
        </w:tc>
        <w:tc>
          <w:tcPr>
            <w:tcW w:w="1350" w:type="dxa"/>
            <w:shd w:val="clear" w:color="auto" w:fill="auto"/>
          </w:tcPr>
          <w:p w14:paraId="32E53FFD"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cstheme="minorHAnsi"/>
                <w:color w:val="000000" w:themeColor="text1"/>
              </w:rPr>
              <w:t>1</w:t>
            </w:r>
          </w:p>
        </w:tc>
        <w:tc>
          <w:tcPr>
            <w:tcW w:w="2150" w:type="dxa"/>
            <w:shd w:val="clear" w:color="auto" w:fill="auto"/>
            <w:vAlign w:val="bottom"/>
          </w:tcPr>
          <w:p w14:paraId="1FD4AAF3"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(527.5, 515.3, 368.3)</w:t>
            </w:r>
          </w:p>
        </w:tc>
        <w:tc>
          <w:tcPr>
            <w:tcW w:w="1890" w:type="dxa"/>
            <w:shd w:val="clear" w:color="auto" w:fill="auto"/>
            <w:vAlign w:val="bottom"/>
          </w:tcPr>
          <w:p w14:paraId="3CAEDE2E"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(0.86, 0.18, 0.48)</w:t>
            </w:r>
          </w:p>
        </w:tc>
        <w:tc>
          <w:tcPr>
            <w:tcW w:w="810" w:type="dxa"/>
            <w:shd w:val="clear" w:color="auto" w:fill="auto"/>
            <w:vAlign w:val="bottom"/>
          </w:tcPr>
          <w:p w14:paraId="1B8E6381"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28.6</w:t>
            </w:r>
          </w:p>
        </w:tc>
        <w:tc>
          <w:tcPr>
            <w:tcW w:w="810" w:type="dxa"/>
            <w:shd w:val="clear" w:color="auto" w:fill="auto"/>
            <w:vAlign w:val="bottom"/>
          </w:tcPr>
          <w:p w14:paraId="408C08B5"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0.70</w:t>
            </w:r>
          </w:p>
        </w:tc>
        <w:tc>
          <w:tcPr>
            <w:tcW w:w="630" w:type="dxa"/>
            <w:shd w:val="clear" w:color="auto" w:fill="auto"/>
            <w:vAlign w:val="bottom"/>
          </w:tcPr>
          <w:p w14:paraId="5736CE1C" w14:textId="77777777" w:rsidR="00B80BD1" w:rsidRPr="00CD179B" w:rsidRDefault="00B80BD1" w:rsidP="0052378A">
            <w:pPr>
              <w:shd w:val="clear" w:color="auto" w:fill="FFFFFF" w:themeFill="background1"/>
              <w:tabs>
                <w:tab w:val="left" w:pos="2040"/>
              </w:tabs>
              <w:jc w:val="center"/>
              <w:rPr>
                <w:rFonts w:cstheme="minorHAnsi"/>
                <w:color w:val="000000" w:themeColor="text1"/>
              </w:rPr>
            </w:pPr>
            <w:r w:rsidRPr="00CD179B">
              <w:rPr>
                <w:rFonts w:ascii="Calibri" w:hAnsi="Calibri"/>
                <w:color w:val="000000" w:themeColor="text1"/>
              </w:rPr>
              <w:t>0.07</w:t>
            </w:r>
          </w:p>
        </w:tc>
        <w:tc>
          <w:tcPr>
            <w:tcW w:w="810" w:type="dxa"/>
          </w:tcPr>
          <w:p w14:paraId="6C8DF783"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0.99</w:t>
            </w:r>
          </w:p>
        </w:tc>
        <w:tc>
          <w:tcPr>
            <w:tcW w:w="900" w:type="dxa"/>
          </w:tcPr>
          <w:p w14:paraId="1D5D59A6" w14:textId="77777777" w:rsidR="00B80BD1" w:rsidRPr="00CD179B" w:rsidRDefault="00B80BD1" w:rsidP="0052378A">
            <w:pPr>
              <w:shd w:val="clear" w:color="auto" w:fill="FFFFFF" w:themeFill="background1"/>
              <w:tabs>
                <w:tab w:val="left" w:pos="2040"/>
              </w:tabs>
              <w:jc w:val="center"/>
              <w:rPr>
                <w:rFonts w:ascii="Calibri" w:hAnsi="Calibri"/>
                <w:color w:val="000000" w:themeColor="text1"/>
              </w:rPr>
            </w:pPr>
            <w:r w:rsidRPr="00CD179B">
              <w:rPr>
                <w:rFonts w:ascii="Calibri" w:hAnsi="Calibri"/>
                <w:color w:val="000000" w:themeColor="text1"/>
              </w:rPr>
              <w:t>0.70</w:t>
            </w:r>
          </w:p>
        </w:tc>
      </w:tr>
      <w:tr w:rsidR="00B80BD1" w:rsidRPr="00031E75" w14:paraId="7F904211" w14:textId="77777777" w:rsidTr="0052378A">
        <w:trPr>
          <w:jc w:val="center"/>
        </w:trPr>
        <w:tc>
          <w:tcPr>
            <w:tcW w:w="990" w:type="dxa"/>
            <w:shd w:val="clear" w:color="auto" w:fill="auto"/>
          </w:tcPr>
          <w:p w14:paraId="6C8EC7B9"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PEO</w:t>
            </w:r>
          </w:p>
        </w:tc>
        <w:tc>
          <w:tcPr>
            <w:tcW w:w="1535" w:type="dxa"/>
            <w:shd w:val="clear" w:color="auto" w:fill="auto"/>
          </w:tcPr>
          <w:p w14:paraId="3C90E4F1"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0.3</w:t>
            </w:r>
          </w:p>
        </w:tc>
        <w:tc>
          <w:tcPr>
            <w:tcW w:w="1350" w:type="dxa"/>
            <w:shd w:val="clear" w:color="auto" w:fill="auto"/>
          </w:tcPr>
          <w:p w14:paraId="1DABB836"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2</w:t>
            </w:r>
          </w:p>
        </w:tc>
        <w:tc>
          <w:tcPr>
            <w:tcW w:w="2150" w:type="dxa"/>
            <w:shd w:val="clear" w:color="auto" w:fill="auto"/>
            <w:vAlign w:val="bottom"/>
          </w:tcPr>
          <w:p w14:paraId="5FC6AE1B"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(552.9, 497.6, 367.8)</w:t>
            </w:r>
          </w:p>
        </w:tc>
        <w:tc>
          <w:tcPr>
            <w:tcW w:w="1890" w:type="dxa"/>
            <w:shd w:val="clear" w:color="auto" w:fill="auto"/>
            <w:vAlign w:val="bottom"/>
          </w:tcPr>
          <w:p w14:paraId="64122E61"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(-0.58, 0.81, 0.13)</w:t>
            </w:r>
          </w:p>
        </w:tc>
        <w:tc>
          <w:tcPr>
            <w:tcW w:w="810" w:type="dxa"/>
            <w:shd w:val="clear" w:color="auto" w:fill="auto"/>
            <w:vAlign w:val="bottom"/>
          </w:tcPr>
          <w:p w14:paraId="288A20A6" w14:textId="77777777" w:rsidR="00B80BD1" w:rsidRPr="00F12CB0" w:rsidRDefault="00B80BD1" w:rsidP="0052378A">
            <w:pPr>
              <w:shd w:val="clear" w:color="auto" w:fill="FFFFFF" w:themeFill="background1"/>
              <w:tabs>
                <w:tab w:val="left" w:pos="2040"/>
              </w:tabs>
              <w:jc w:val="center"/>
              <w:rPr>
                <w:rFonts w:cstheme="minorHAnsi"/>
              </w:rPr>
            </w:pPr>
            <w:r>
              <w:rPr>
                <w:rFonts w:ascii="Calibri" w:hAnsi="Calibri"/>
                <w:color w:val="000000"/>
              </w:rPr>
              <w:t>7.4</w:t>
            </w:r>
          </w:p>
        </w:tc>
        <w:tc>
          <w:tcPr>
            <w:tcW w:w="810" w:type="dxa"/>
            <w:shd w:val="clear" w:color="auto" w:fill="auto"/>
            <w:vAlign w:val="bottom"/>
          </w:tcPr>
          <w:p w14:paraId="561338E0"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0.93</w:t>
            </w:r>
          </w:p>
        </w:tc>
        <w:tc>
          <w:tcPr>
            <w:tcW w:w="630" w:type="dxa"/>
            <w:shd w:val="clear" w:color="auto" w:fill="auto"/>
            <w:vAlign w:val="bottom"/>
          </w:tcPr>
          <w:p w14:paraId="3A79C889"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rPr>
              <w:t>0.24</w:t>
            </w:r>
          </w:p>
        </w:tc>
        <w:tc>
          <w:tcPr>
            <w:tcW w:w="810" w:type="dxa"/>
          </w:tcPr>
          <w:p w14:paraId="6D0EFD78" w14:textId="77777777" w:rsidR="00B80BD1" w:rsidRDefault="00B80BD1" w:rsidP="0052378A">
            <w:pPr>
              <w:shd w:val="clear" w:color="auto" w:fill="FFFFFF" w:themeFill="background1"/>
              <w:tabs>
                <w:tab w:val="left" w:pos="2040"/>
              </w:tabs>
              <w:jc w:val="center"/>
              <w:rPr>
                <w:rFonts w:ascii="Calibri" w:hAnsi="Calibri"/>
              </w:rPr>
            </w:pPr>
            <w:r w:rsidRPr="004566C5">
              <w:rPr>
                <w:rFonts w:ascii="Calibri" w:hAnsi="Calibri"/>
              </w:rPr>
              <w:t>0.99</w:t>
            </w:r>
          </w:p>
        </w:tc>
        <w:tc>
          <w:tcPr>
            <w:tcW w:w="900" w:type="dxa"/>
          </w:tcPr>
          <w:p w14:paraId="731ECC4B" w14:textId="77777777" w:rsidR="00B80BD1" w:rsidRDefault="00B80BD1" w:rsidP="0052378A">
            <w:pPr>
              <w:shd w:val="clear" w:color="auto" w:fill="FFFFFF" w:themeFill="background1"/>
              <w:tabs>
                <w:tab w:val="left" w:pos="2040"/>
              </w:tabs>
              <w:jc w:val="center"/>
              <w:rPr>
                <w:rFonts w:ascii="Calibri" w:hAnsi="Calibri"/>
              </w:rPr>
            </w:pPr>
            <w:r w:rsidRPr="008E07D3">
              <w:rPr>
                <w:rFonts w:ascii="Calibri" w:hAnsi="Calibri"/>
              </w:rPr>
              <w:t>0.80</w:t>
            </w:r>
          </w:p>
        </w:tc>
      </w:tr>
      <w:tr w:rsidR="00B80BD1" w:rsidRPr="00031E75" w14:paraId="41602477" w14:textId="77777777" w:rsidTr="0052378A">
        <w:trPr>
          <w:jc w:val="center"/>
        </w:trPr>
        <w:tc>
          <w:tcPr>
            <w:tcW w:w="990" w:type="dxa"/>
            <w:shd w:val="clear" w:color="auto" w:fill="auto"/>
          </w:tcPr>
          <w:p w14:paraId="5C438ADF"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PEO</w:t>
            </w:r>
          </w:p>
        </w:tc>
        <w:tc>
          <w:tcPr>
            <w:tcW w:w="1535" w:type="dxa"/>
            <w:shd w:val="clear" w:color="auto" w:fill="auto"/>
          </w:tcPr>
          <w:p w14:paraId="2633813A"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0.3</w:t>
            </w:r>
          </w:p>
        </w:tc>
        <w:tc>
          <w:tcPr>
            <w:tcW w:w="1350" w:type="dxa"/>
            <w:shd w:val="clear" w:color="auto" w:fill="auto"/>
          </w:tcPr>
          <w:p w14:paraId="20F15D59"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4</w:t>
            </w:r>
          </w:p>
        </w:tc>
        <w:tc>
          <w:tcPr>
            <w:tcW w:w="2150" w:type="dxa"/>
            <w:shd w:val="clear" w:color="auto" w:fill="auto"/>
            <w:vAlign w:val="bottom"/>
          </w:tcPr>
          <w:p w14:paraId="6696D98D"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(527.8, 523.2, 366.4)</w:t>
            </w:r>
          </w:p>
        </w:tc>
        <w:tc>
          <w:tcPr>
            <w:tcW w:w="1890" w:type="dxa"/>
            <w:shd w:val="clear" w:color="auto" w:fill="auto"/>
            <w:vAlign w:val="bottom"/>
          </w:tcPr>
          <w:p w14:paraId="4424D53B"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(0.64, 0.48, 0.61)</w:t>
            </w:r>
          </w:p>
        </w:tc>
        <w:tc>
          <w:tcPr>
            <w:tcW w:w="810" w:type="dxa"/>
            <w:shd w:val="clear" w:color="auto" w:fill="auto"/>
            <w:vAlign w:val="bottom"/>
          </w:tcPr>
          <w:p w14:paraId="54151E8F" w14:textId="77777777" w:rsidR="00B80BD1" w:rsidRPr="00F12CB0" w:rsidRDefault="00B80BD1" w:rsidP="0052378A">
            <w:pPr>
              <w:shd w:val="clear" w:color="auto" w:fill="FFFFFF" w:themeFill="background1"/>
              <w:tabs>
                <w:tab w:val="left" w:pos="2040"/>
              </w:tabs>
              <w:jc w:val="center"/>
              <w:rPr>
                <w:rFonts w:cstheme="minorHAnsi"/>
              </w:rPr>
            </w:pPr>
            <w:r>
              <w:rPr>
                <w:rFonts w:ascii="Calibri" w:hAnsi="Calibri"/>
                <w:color w:val="000000"/>
              </w:rPr>
              <w:t>37.4</w:t>
            </w:r>
          </w:p>
        </w:tc>
        <w:tc>
          <w:tcPr>
            <w:tcW w:w="810" w:type="dxa"/>
            <w:shd w:val="clear" w:color="auto" w:fill="auto"/>
            <w:vAlign w:val="bottom"/>
          </w:tcPr>
          <w:p w14:paraId="494243E4"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0.58</w:t>
            </w:r>
          </w:p>
        </w:tc>
        <w:tc>
          <w:tcPr>
            <w:tcW w:w="630" w:type="dxa"/>
            <w:shd w:val="clear" w:color="auto" w:fill="auto"/>
            <w:vAlign w:val="bottom"/>
          </w:tcPr>
          <w:p w14:paraId="0E3369E8"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0.04</w:t>
            </w:r>
          </w:p>
        </w:tc>
        <w:tc>
          <w:tcPr>
            <w:tcW w:w="810" w:type="dxa"/>
          </w:tcPr>
          <w:p w14:paraId="6572A838" w14:textId="77777777" w:rsidR="00B80BD1" w:rsidRDefault="00B80BD1" w:rsidP="0052378A">
            <w:pPr>
              <w:shd w:val="clear" w:color="auto" w:fill="FFFFFF" w:themeFill="background1"/>
              <w:tabs>
                <w:tab w:val="left" w:pos="2040"/>
              </w:tabs>
              <w:jc w:val="center"/>
              <w:rPr>
                <w:rFonts w:ascii="Calibri" w:hAnsi="Calibri"/>
                <w:color w:val="000000"/>
              </w:rPr>
            </w:pPr>
            <w:r w:rsidRPr="004566C5">
              <w:rPr>
                <w:rFonts w:ascii="Calibri" w:hAnsi="Calibri"/>
                <w:color w:val="000000"/>
              </w:rPr>
              <w:t>0.99</w:t>
            </w:r>
          </w:p>
        </w:tc>
        <w:tc>
          <w:tcPr>
            <w:tcW w:w="900" w:type="dxa"/>
          </w:tcPr>
          <w:p w14:paraId="7AAC5C5C" w14:textId="77777777" w:rsidR="00B80BD1" w:rsidRDefault="00B80BD1" w:rsidP="0052378A">
            <w:pPr>
              <w:shd w:val="clear" w:color="auto" w:fill="FFFFFF" w:themeFill="background1"/>
              <w:tabs>
                <w:tab w:val="left" w:pos="2040"/>
              </w:tabs>
              <w:jc w:val="center"/>
              <w:rPr>
                <w:rFonts w:ascii="Calibri" w:hAnsi="Calibri"/>
                <w:color w:val="000000"/>
              </w:rPr>
            </w:pPr>
            <w:r w:rsidRPr="008E07D3">
              <w:rPr>
                <w:rFonts w:ascii="Calibri" w:hAnsi="Calibri"/>
                <w:color w:val="000000"/>
              </w:rPr>
              <w:t>0.6</w:t>
            </w:r>
            <w:r>
              <w:rPr>
                <w:rFonts w:ascii="Calibri" w:hAnsi="Calibri"/>
                <w:color w:val="000000"/>
              </w:rPr>
              <w:t>6</w:t>
            </w:r>
          </w:p>
        </w:tc>
      </w:tr>
      <w:tr w:rsidR="00B80BD1" w:rsidRPr="00031E75" w14:paraId="587727FB" w14:textId="77777777" w:rsidTr="0052378A">
        <w:trPr>
          <w:jc w:val="center"/>
        </w:trPr>
        <w:tc>
          <w:tcPr>
            <w:tcW w:w="990" w:type="dxa"/>
            <w:shd w:val="clear" w:color="auto" w:fill="auto"/>
          </w:tcPr>
          <w:p w14:paraId="2063CA91"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PEO</w:t>
            </w:r>
          </w:p>
        </w:tc>
        <w:tc>
          <w:tcPr>
            <w:tcW w:w="1535" w:type="dxa"/>
            <w:shd w:val="clear" w:color="auto" w:fill="auto"/>
          </w:tcPr>
          <w:p w14:paraId="2F5ECE48"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0.3</w:t>
            </w:r>
          </w:p>
        </w:tc>
        <w:tc>
          <w:tcPr>
            <w:tcW w:w="1350" w:type="dxa"/>
            <w:shd w:val="clear" w:color="auto" w:fill="auto"/>
          </w:tcPr>
          <w:p w14:paraId="631C5D12" w14:textId="77777777" w:rsidR="00B80BD1" w:rsidRPr="00031E75" w:rsidRDefault="00B80BD1" w:rsidP="0052378A">
            <w:pPr>
              <w:shd w:val="clear" w:color="auto" w:fill="FFFFFF" w:themeFill="background1"/>
              <w:tabs>
                <w:tab w:val="left" w:pos="2040"/>
              </w:tabs>
              <w:jc w:val="center"/>
              <w:rPr>
                <w:rFonts w:cstheme="minorHAnsi"/>
              </w:rPr>
            </w:pPr>
            <w:r w:rsidRPr="00031E75">
              <w:rPr>
                <w:rFonts w:cstheme="minorHAnsi"/>
              </w:rPr>
              <w:t>8</w:t>
            </w:r>
          </w:p>
        </w:tc>
        <w:tc>
          <w:tcPr>
            <w:tcW w:w="2150" w:type="dxa"/>
            <w:shd w:val="clear" w:color="auto" w:fill="auto"/>
            <w:vAlign w:val="bottom"/>
          </w:tcPr>
          <w:p w14:paraId="522B6F3A"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(525.2,518.2, 370.6)</w:t>
            </w:r>
          </w:p>
        </w:tc>
        <w:tc>
          <w:tcPr>
            <w:tcW w:w="1890" w:type="dxa"/>
            <w:shd w:val="clear" w:color="auto" w:fill="auto"/>
            <w:vAlign w:val="bottom"/>
          </w:tcPr>
          <w:p w14:paraId="6756EF4A"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(-0.20, 0.63, 0.74)</w:t>
            </w:r>
          </w:p>
        </w:tc>
        <w:tc>
          <w:tcPr>
            <w:tcW w:w="810" w:type="dxa"/>
            <w:shd w:val="clear" w:color="auto" w:fill="auto"/>
            <w:vAlign w:val="bottom"/>
          </w:tcPr>
          <w:p w14:paraId="0D26E751" w14:textId="77777777" w:rsidR="00B80BD1" w:rsidRPr="00F12CB0" w:rsidRDefault="00B80BD1" w:rsidP="0052378A">
            <w:pPr>
              <w:shd w:val="clear" w:color="auto" w:fill="FFFFFF" w:themeFill="background1"/>
              <w:tabs>
                <w:tab w:val="left" w:pos="2040"/>
              </w:tabs>
              <w:jc w:val="center"/>
              <w:rPr>
                <w:rFonts w:cstheme="minorHAnsi"/>
              </w:rPr>
            </w:pPr>
            <w:r>
              <w:rPr>
                <w:rFonts w:ascii="Calibri" w:hAnsi="Calibri"/>
                <w:color w:val="000000"/>
              </w:rPr>
              <w:t>47.9</w:t>
            </w:r>
          </w:p>
        </w:tc>
        <w:tc>
          <w:tcPr>
            <w:tcW w:w="810" w:type="dxa"/>
            <w:shd w:val="clear" w:color="auto" w:fill="auto"/>
            <w:vAlign w:val="bottom"/>
          </w:tcPr>
          <w:p w14:paraId="2884C473"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color w:val="000000"/>
              </w:rPr>
              <w:t>0.49</w:t>
            </w:r>
          </w:p>
        </w:tc>
        <w:tc>
          <w:tcPr>
            <w:tcW w:w="630" w:type="dxa"/>
            <w:shd w:val="clear" w:color="auto" w:fill="auto"/>
            <w:vAlign w:val="bottom"/>
          </w:tcPr>
          <w:p w14:paraId="08714832" w14:textId="77777777" w:rsidR="00B80BD1" w:rsidRPr="00012600" w:rsidRDefault="00B80BD1" w:rsidP="0052378A">
            <w:pPr>
              <w:shd w:val="clear" w:color="auto" w:fill="FFFFFF" w:themeFill="background1"/>
              <w:tabs>
                <w:tab w:val="left" w:pos="2040"/>
              </w:tabs>
              <w:jc w:val="center"/>
              <w:rPr>
                <w:rFonts w:cstheme="minorHAnsi"/>
              </w:rPr>
            </w:pPr>
            <w:r>
              <w:rPr>
                <w:rFonts w:ascii="Calibri" w:hAnsi="Calibri"/>
              </w:rPr>
              <w:t>0.01</w:t>
            </w:r>
          </w:p>
        </w:tc>
        <w:tc>
          <w:tcPr>
            <w:tcW w:w="810" w:type="dxa"/>
          </w:tcPr>
          <w:p w14:paraId="7CEB6686" w14:textId="77777777" w:rsidR="00B80BD1" w:rsidRDefault="00B80BD1" w:rsidP="0052378A">
            <w:pPr>
              <w:shd w:val="clear" w:color="auto" w:fill="FFFFFF" w:themeFill="background1"/>
              <w:tabs>
                <w:tab w:val="left" w:pos="2040"/>
              </w:tabs>
              <w:jc w:val="center"/>
              <w:rPr>
                <w:rFonts w:ascii="Calibri" w:hAnsi="Calibri"/>
              </w:rPr>
            </w:pPr>
            <w:r w:rsidRPr="004566C5">
              <w:rPr>
                <w:rFonts w:ascii="Calibri" w:hAnsi="Calibri"/>
              </w:rPr>
              <w:t>0.99</w:t>
            </w:r>
          </w:p>
        </w:tc>
        <w:tc>
          <w:tcPr>
            <w:tcW w:w="900" w:type="dxa"/>
          </w:tcPr>
          <w:p w14:paraId="6DC92401" w14:textId="77777777" w:rsidR="00B80BD1" w:rsidRDefault="00B80BD1" w:rsidP="0052378A">
            <w:pPr>
              <w:shd w:val="clear" w:color="auto" w:fill="FFFFFF" w:themeFill="background1"/>
              <w:tabs>
                <w:tab w:val="left" w:pos="2040"/>
              </w:tabs>
              <w:jc w:val="center"/>
              <w:rPr>
                <w:rFonts w:ascii="Calibri" w:hAnsi="Calibri"/>
              </w:rPr>
            </w:pPr>
            <w:r w:rsidRPr="008E07D3">
              <w:rPr>
                <w:rFonts w:ascii="Calibri" w:hAnsi="Calibri"/>
              </w:rPr>
              <w:t>0.65</w:t>
            </w:r>
          </w:p>
        </w:tc>
      </w:tr>
    </w:tbl>
    <w:p w14:paraId="6E45BE7E" w14:textId="4E4379D3" w:rsidR="00B80BD1" w:rsidRPr="00CD179B" w:rsidRDefault="00B80BD1" w:rsidP="00B80BD1">
      <w:pPr>
        <w:shd w:val="clear" w:color="auto" w:fill="FFFFFF" w:themeFill="background1"/>
        <w:tabs>
          <w:tab w:val="left" w:pos="2040"/>
        </w:tabs>
        <w:spacing w:line="240" w:lineRule="auto"/>
        <w:rPr>
          <w:rFonts w:cstheme="minorHAnsi"/>
          <w:sz w:val="24"/>
          <w:szCs w:val="24"/>
        </w:rPr>
      </w:pPr>
      <w:r>
        <w:rPr>
          <w:rFonts w:cstheme="minorHAnsi"/>
          <w:sz w:val="24"/>
          <w:szCs w:val="24"/>
          <w:vertAlign w:val="superscript"/>
        </w:rPr>
        <w:t>#</w:t>
      </w:r>
      <w:r>
        <w:rPr>
          <w:rFonts w:cstheme="minorHAnsi"/>
          <w:sz w:val="24"/>
          <w:szCs w:val="24"/>
        </w:rPr>
        <w:t>Conditions in shaded cells produced no printed object, i.e.</w:t>
      </w:r>
      <w:r w:rsidR="00D40E9C">
        <w:rPr>
          <w:rFonts w:cstheme="minorHAnsi"/>
          <w:sz w:val="24"/>
          <w:szCs w:val="24"/>
        </w:rPr>
        <w:t>,</w:t>
      </w:r>
      <w:r>
        <w:rPr>
          <w:rFonts w:cstheme="minorHAnsi"/>
          <w:sz w:val="24"/>
          <w:szCs w:val="24"/>
        </w:rPr>
        <w:t xml:space="preserve"> were not printable.</w:t>
      </w:r>
    </w:p>
    <w:p w14:paraId="1C5CE283" w14:textId="26E6A6AF" w:rsidR="00B80BD1" w:rsidRDefault="00B80BD1">
      <w:pPr>
        <w:rPr>
          <w:rFonts w:cstheme="minorHAnsi"/>
          <w:sz w:val="24"/>
          <w:szCs w:val="24"/>
        </w:rPr>
        <w:sectPr w:rsidR="00B80BD1" w:rsidSect="00A31D3A">
          <w:pgSz w:w="15840" w:h="12240" w:orient="landscape"/>
          <w:pgMar w:top="1440" w:right="1440" w:bottom="1440" w:left="1440" w:header="720" w:footer="720" w:gutter="0"/>
          <w:cols w:space="720"/>
          <w:docGrid w:linePitch="360"/>
        </w:sectPr>
      </w:pPr>
      <w:r w:rsidRPr="00F12CB0">
        <w:rPr>
          <w:rFonts w:cstheme="minorHAnsi"/>
          <w:sz w:val="24"/>
          <w:szCs w:val="24"/>
          <w:vertAlign w:val="superscript"/>
        </w:rPr>
        <w:t>*</w:t>
      </w:r>
      <w:r w:rsidRPr="00F12CB0">
        <w:rPr>
          <w:rFonts w:cstheme="minorHAnsi"/>
          <w:sz w:val="24"/>
          <w:szCs w:val="24"/>
        </w:rPr>
        <w:t xml:space="preserve">Based on sampling of </w:t>
      </w:r>
      <w:r w:rsidRPr="00E85E1F">
        <w:rPr>
          <w:rFonts w:cstheme="minorHAnsi"/>
          <w:sz w:val="24"/>
          <w:szCs w:val="24"/>
        </w:rPr>
        <w:t>1</w:t>
      </w:r>
      <w:r w:rsidRPr="00F12CB0">
        <w:rPr>
          <w:rFonts w:cstheme="minorHAnsi"/>
          <w:sz w:val="24"/>
          <w:szCs w:val="24"/>
        </w:rPr>
        <w:t>000 points</w:t>
      </w:r>
      <w:r>
        <w:rPr>
          <w:rFonts w:cstheme="minorHAnsi"/>
          <w:sz w:val="24"/>
          <w:szCs w:val="24"/>
        </w:rPr>
        <w:t xml:space="preserve">.  One-thousand points was determined to produce a consistent standard deviation, population-to-population when N random points were sampled m times, where </w:t>
      </w:r>
      <w:proofErr w:type="spellStart"/>
      <w:r>
        <w:rPr>
          <w:rFonts w:cstheme="minorHAnsi"/>
          <w:sz w:val="24"/>
          <w:szCs w:val="24"/>
        </w:rPr>
        <w:t>m×N</w:t>
      </w:r>
      <w:proofErr w:type="spellEnd"/>
      <w:r>
        <w:rPr>
          <w:rFonts w:cstheme="minorHAnsi"/>
          <w:sz w:val="24"/>
          <w:szCs w:val="24"/>
        </w:rPr>
        <w:t xml:space="preserve"> a large number,</w:t>
      </w:r>
      <w:r w:rsidRPr="00F12CB0">
        <w:rPr>
          <w:rFonts w:cstheme="minorHAnsi"/>
          <w:sz w:val="24"/>
          <w:szCs w:val="24"/>
        </w:rPr>
        <w:t xml:space="preserve"> refer to </w:t>
      </w:r>
      <w:r>
        <w:rPr>
          <w:rFonts w:cstheme="minorHAnsi"/>
          <w:sz w:val="24"/>
          <w:szCs w:val="24"/>
        </w:rPr>
        <w:t>Section 3.2 for a more detailed explanation</w:t>
      </w:r>
      <w:r w:rsidRPr="00F12CB0">
        <w:rPr>
          <w:rFonts w:cstheme="minorHAnsi"/>
          <w:sz w:val="24"/>
          <w:szCs w:val="24"/>
        </w:rPr>
        <w:t>.</w:t>
      </w:r>
    </w:p>
    <w:p w14:paraId="12C05818" w14:textId="725389A2" w:rsidR="00B61D72" w:rsidRPr="00FF7075" w:rsidRDefault="00B61D72" w:rsidP="00F12CB0">
      <w:pPr>
        <w:pStyle w:val="ListParagraph"/>
        <w:numPr>
          <w:ilvl w:val="1"/>
          <w:numId w:val="1"/>
        </w:numPr>
        <w:spacing w:after="0" w:line="480" w:lineRule="auto"/>
        <w:ind w:left="360"/>
        <w:rPr>
          <w:rFonts w:ascii="Calibri" w:hAnsi="Calibri" w:cs="Calibri"/>
          <w:b/>
          <w:bCs/>
          <w:color w:val="000000" w:themeColor="text1"/>
          <w:sz w:val="24"/>
          <w:szCs w:val="24"/>
          <w:lang w:bidi="fa-IR"/>
        </w:rPr>
      </w:pPr>
      <w:r w:rsidRPr="00FF7075">
        <w:rPr>
          <w:rFonts w:ascii="Calibri" w:hAnsi="Calibri" w:cs="Calibri"/>
          <w:b/>
          <w:bCs/>
          <w:color w:val="000000" w:themeColor="text1"/>
          <w:sz w:val="24"/>
          <w:szCs w:val="24"/>
          <w:lang w:bidi="fa-IR"/>
        </w:rPr>
        <w:lastRenderedPageBreak/>
        <w:t xml:space="preserve">Effect of rotation on the results of </w:t>
      </w:r>
      <w:r w:rsidRPr="00FF7075">
        <w:rPr>
          <w:rFonts w:ascii="Cambria Math" w:hAnsi="Cambria Math" w:cs="Calibri"/>
          <w:b/>
          <w:bCs/>
          <w:i/>
          <w:color w:val="000000" w:themeColor="text1"/>
          <w:sz w:val="24"/>
          <w:szCs w:val="24"/>
          <w:lang w:bidi="fa-IR"/>
        </w:rPr>
        <w:t>PI</w:t>
      </w:r>
      <w:r w:rsidRPr="00FF7075">
        <w:rPr>
          <w:rFonts w:ascii="Cambria Math" w:hAnsi="Cambria Math" w:cs="Calibri"/>
          <w:b/>
          <w:bCs/>
          <w:i/>
          <w:color w:val="000000" w:themeColor="text1"/>
          <w:sz w:val="24"/>
          <w:szCs w:val="24"/>
          <w:vertAlign w:val="subscript"/>
          <w:lang w:bidi="fa-IR"/>
        </w:rPr>
        <w:t>B</w:t>
      </w:r>
    </w:p>
    <w:p w14:paraId="7A2813C2" w14:textId="26020B79" w:rsidR="00B61D72" w:rsidRPr="003B04F4" w:rsidRDefault="00100C4A" w:rsidP="00F12CB0">
      <w:pPr>
        <w:spacing w:after="0" w:line="480" w:lineRule="auto"/>
        <w:jc w:val="both"/>
        <w:rPr>
          <w:rFonts w:ascii="Calibri" w:hAnsi="Calibri" w:cs="Calibri"/>
          <w:color w:val="000000" w:themeColor="text1"/>
          <w:sz w:val="24"/>
          <w:szCs w:val="24"/>
          <w:lang w:bidi="fa-IR"/>
        </w:rPr>
      </w:pPr>
      <w:r w:rsidRPr="00A3544C">
        <w:rPr>
          <w:rFonts w:ascii="Calibri" w:hAnsi="Calibri" w:cs="Calibri"/>
          <w:color w:val="000000" w:themeColor="text1"/>
          <w:sz w:val="24"/>
          <w:szCs w:val="24"/>
          <w:lang w:bidi="fa-IR"/>
        </w:rPr>
        <w:t>In</w:t>
      </w:r>
      <w:r w:rsidR="00136B7B" w:rsidRPr="00A3544C">
        <w:rPr>
          <w:rFonts w:ascii="Calibri" w:hAnsi="Calibri" w:cs="Calibri"/>
          <w:color w:val="000000" w:themeColor="text1"/>
          <w:sz w:val="24"/>
          <w:szCs w:val="24"/>
          <w:lang w:bidi="fa-IR"/>
        </w:rPr>
        <w:t xml:space="preserve"> </w:t>
      </w:r>
      <w:r w:rsidR="007504AD" w:rsidRPr="00162739">
        <w:rPr>
          <w:rFonts w:ascii="Calibri" w:hAnsi="Calibri" w:cs="Calibri"/>
          <w:color w:val="000000" w:themeColor="text1"/>
          <w:sz w:val="24"/>
          <w:szCs w:val="24"/>
          <w:lang w:bidi="fa-IR"/>
        </w:rPr>
        <w:t>their</w:t>
      </w:r>
      <w:r w:rsidRPr="00162739">
        <w:rPr>
          <w:rFonts w:ascii="Calibri" w:hAnsi="Calibri" w:cs="Calibri"/>
          <w:color w:val="000000" w:themeColor="text1"/>
          <w:sz w:val="24"/>
          <w:szCs w:val="24"/>
          <w:lang w:bidi="fa-IR"/>
        </w:rPr>
        <w:t xml:space="preserve"> previous work</w:t>
      </w:r>
      <w:r w:rsidR="007504AD" w:rsidRPr="00A3544C">
        <w:rPr>
          <w:rFonts w:ascii="Calibri" w:hAnsi="Calibri" w:cs="Calibri"/>
          <w:color w:val="000000" w:themeColor="text1"/>
          <w:sz w:val="24"/>
          <w:szCs w:val="24"/>
          <w:lang w:bidi="fa-IR"/>
        </w:rPr>
        <w:t xml:space="preserve">, </w:t>
      </w:r>
      <w:r w:rsidRPr="00A3544C">
        <w:rPr>
          <w:rFonts w:ascii="Calibri" w:hAnsi="Calibri" w:cs="Calibri"/>
          <w:color w:val="000000" w:themeColor="text1"/>
          <w:sz w:val="24"/>
          <w:szCs w:val="24"/>
          <w:lang w:bidi="fa-IR"/>
        </w:rPr>
        <w:t xml:space="preserve">the authors assessed </w:t>
      </w:r>
      <w:r w:rsidR="00497AEF" w:rsidRPr="00162739">
        <w:rPr>
          <w:rFonts w:ascii="Calibri" w:hAnsi="Calibri" w:cs="Calibri"/>
          <w:color w:val="000000" w:themeColor="text1"/>
          <w:sz w:val="24"/>
          <w:szCs w:val="24"/>
          <w:lang w:bidi="fa-IR"/>
        </w:rPr>
        <w:t>both</w:t>
      </w:r>
      <w:r w:rsidRPr="00162739">
        <w:rPr>
          <w:rFonts w:ascii="Calibri" w:hAnsi="Calibri" w:cs="Calibri"/>
          <w:color w:val="000000" w:themeColor="text1"/>
          <w:sz w:val="24"/>
          <w:szCs w:val="24"/>
          <w:lang w:bidi="fa-IR"/>
        </w:rPr>
        <w:t xml:space="preserve"> </w:t>
      </w:r>
      <w:r w:rsidR="00497AEF" w:rsidRPr="00162739">
        <w:rPr>
          <w:rFonts w:ascii="Calibri" w:hAnsi="Calibri" w:cs="Calibri"/>
          <w:color w:val="000000" w:themeColor="text1"/>
          <w:sz w:val="24"/>
          <w:szCs w:val="24"/>
          <w:lang w:bidi="fa-IR"/>
        </w:rPr>
        <w:t>boundary-based and volume-based printability</w:t>
      </w:r>
      <w:r w:rsidR="00A0312A">
        <w:rPr>
          <w:rFonts w:ascii="Calibri" w:hAnsi="Calibri" w:cs="Calibri"/>
          <w:color w:val="000000" w:themeColor="text1"/>
          <w:sz w:val="24"/>
          <w:szCs w:val="24"/>
          <w:lang w:bidi="fa-IR"/>
        </w:rPr>
        <w:t xml:space="preserve"> </w:t>
      </w:r>
      <w:r w:rsidR="00A0312A" w:rsidRPr="00E24D0A">
        <w:rPr>
          <w:rFonts w:ascii="Calibri" w:hAnsi="Calibri" w:cs="Calibri"/>
          <w:color w:val="000000" w:themeColor="text1"/>
          <w:sz w:val="24"/>
          <w:szCs w:val="24"/>
          <w:lang w:bidi="fa-IR"/>
        </w:rPr>
        <w:t>indices</w:t>
      </w:r>
      <w:r w:rsidR="00A3544C" w:rsidRPr="00E24D0A">
        <w:rPr>
          <w:rFonts w:ascii="Calibri" w:hAnsi="Calibri" w:cs="Calibri"/>
          <w:color w:val="000000" w:themeColor="text1"/>
          <w:sz w:val="24"/>
          <w:szCs w:val="24"/>
          <w:lang w:bidi="fa-IR"/>
        </w:rPr>
        <w:t xml:space="preserve"> </w:t>
      </w:r>
      <w:bookmarkStart w:id="52" w:name="_Hlk86998802"/>
      <w:r w:rsidR="00A3544C" w:rsidRPr="00E24D0A">
        <w:rPr>
          <w:rFonts w:ascii="Calibri" w:hAnsi="Calibri" w:cs="Calibri"/>
          <w:color w:val="000000" w:themeColor="text1"/>
          <w:sz w:val="24"/>
          <w:szCs w:val="24"/>
          <w:lang w:bidi="fa-IR"/>
        </w:rPr>
        <w:t>[</w:t>
      </w:r>
      <w:r w:rsidR="00E24D0A" w:rsidRPr="00E24D0A">
        <w:rPr>
          <w:rFonts w:ascii="Calibri" w:hAnsi="Calibri" w:cs="Calibri"/>
          <w:color w:val="000000" w:themeColor="text1"/>
          <w:sz w:val="24"/>
          <w:szCs w:val="24"/>
          <w:lang w:bidi="fa-IR"/>
        </w:rPr>
        <w:t>8</w:t>
      </w:r>
      <w:r w:rsidR="00A3544C" w:rsidRPr="00E24D0A">
        <w:rPr>
          <w:rFonts w:ascii="Calibri" w:hAnsi="Calibri" w:cs="Calibri"/>
          <w:color w:val="000000" w:themeColor="text1"/>
          <w:sz w:val="24"/>
          <w:szCs w:val="24"/>
          <w:lang w:bidi="fa-IR"/>
        </w:rPr>
        <w:t>]</w:t>
      </w:r>
      <w:r w:rsidR="00B31F91" w:rsidRPr="00E24D0A">
        <w:rPr>
          <w:rFonts w:ascii="Calibri" w:hAnsi="Calibri" w:cs="Calibri"/>
          <w:color w:val="000000" w:themeColor="text1"/>
          <w:sz w:val="24"/>
          <w:szCs w:val="24"/>
          <w:lang w:bidi="fa-IR"/>
        </w:rPr>
        <w:t>.</w:t>
      </w:r>
      <w:r w:rsidR="00B31F91">
        <w:rPr>
          <w:rFonts w:ascii="Calibri" w:hAnsi="Calibri" w:cs="Calibri"/>
          <w:color w:val="000000" w:themeColor="text1"/>
          <w:sz w:val="24"/>
          <w:szCs w:val="24"/>
          <w:lang w:bidi="fa-IR"/>
        </w:rPr>
        <w:t xml:space="preserve"> </w:t>
      </w:r>
      <w:r w:rsidR="00162739">
        <w:rPr>
          <w:rFonts w:ascii="Calibri" w:hAnsi="Calibri" w:cs="Calibri"/>
          <w:color w:val="000000" w:themeColor="text1"/>
          <w:sz w:val="24"/>
          <w:szCs w:val="24"/>
          <w:lang w:bidi="fa-IR"/>
        </w:rPr>
        <w:t xml:space="preserve"> </w:t>
      </w:r>
      <w:bookmarkEnd w:id="52"/>
      <w:r w:rsidR="00B31F91">
        <w:rPr>
          <w:rFonts w:ascii="Calibri" w:hAnsi="Calibri" w:cs="Calibri"/>
          <w:color w:val="000000" w:themeColor="text1"/>
          <w:sz w:val="24"/>
          <w:szCs w:val="24"/>
          <w:lang w:bidi="fa-IR"/>
        </w:rPr>
        <w:t>H</w:t>
      </w:r>
      <w:r w:rsidR="00497AEF" w:rsidRPr="00FF7075">
        <w:rPr>
          <w:rFonts w:ascii="Calibri" w:hAnsi="Calibri" w:cs="Calibri"/>
          <w:color w:val="000000" w:themeColor="text1"/>
          <w:sz w:val="24"/>
          <w:szCs w:val="24"/>
          <w:lang w:bidi="fa-IR"/>
        </w:rPr>
        <w:t xml:space="preserve">owever, </w:t>
      </w:r>
      <w:r w:rsidR="00E95D8D" w:rsidRPr="00FF7075">
        <w:rPr>
          <w:rFonts w:ascii="Calibri" w:hAnsi="Calibri" w:cs="Calibri"/>
          <w:color w:val="000000" w:themeColor="text1"/>
          <w:sz w:val="24"/>
          <w:szCs w:val="24"/>
          <w:lang w:bidi="fa-IR"/>
        </w:rPr>
        <w:t xml:space="preserve">the </w:t>
      </w:r>
      <w:r w:rsidR="00497AEF" w:rsidRPr="00FF7075">
        <w:rPr>
          <w:rFonts w:ascii="Calibri" w:hAnsi="Calibri" w:cs="Calibri"/>
          <w:color w:val="000000" w:themeColor="text1"/>
          <w:sz w:val="24"/>
          <w:szCs w:val="24"/>
          <w:lang w:bidi="fa-IR"/>
        </w:rPr>
        <w:t>centroidal axial moment of inertia</w:t>
      </w:r>
      <w:r w:rsidR="00E95D8D" w:rsidRPr="00FF7075">
        <w:rPr>
          <w:rFonts w:ascii="Calibri" w:hAnsi="Calibri" w:cs="Calibri"/>
          <w:color w:val="000000" w:themeColor="text1"/>
          <w:sz w:val="24"/>
          <w:szCs w:val="24"/>
          <w:lang w:bidi="fa-IR"/>
        </w:rPr>
        <w:t xml:space="preserve"> was used</w:t>
      </w:r>
      <w:r w:rsidR="00497AEF" w:rsidRPr="00FF7075">
        <w:rPr>
          <w:rFonts w:ascii="Calibri" w:hAnsi="Calibri" w:cs="Calibri"/>
          <w:color w:val="000000" w:themeColor="text1"/>
          <w:sz w:val="24"/>
          <w:szCs w:val="24"/>
          <w:lang w:bidi="fa-IR"/>
        </w:rPr>
        <w:t xml:space="preserve"> as the alignment basis and the centroids </w:t>
      </w:r>
      <w:r w:rsidR="00E95D8D" w:rsidRPr="00FF7075">
        <w:rPr>
          <w:rFonts w:ascii="Calibri" w:hAnsi="Calibri" w:cs="Calibri"/>
          <w:color w:val="000000" w:themeColor="text1"/>
          <w:sz w:val="24"/>
          <w:szCs w:val="24"/>
          <w:lang w:bidi="fa-IR"/>
        </w:rPr>
        <w:t xml:space="preserve">were not translated </w:t>
      </w:r>
      <w:r w:rsidR="00497AEF" w:rsidRPr="00FF7075">
        <w:rPr>
          <w:rFonts w:ascii="Calibri" w:hAnsi="Calibri" w:cs="Calibri"/>
          <w:color w:val="000000" w:themeColor="text1"/>
          <w:sz w:val="24"/>
          <w:szCs w:val="24"/>
          <w:lang w:bidi="fa-IR"/>
        </w:rPr>
        <w:t>to a common zero</w:t>
      </w:r>
      <w:r w:rsidR="00B31F91">
        <w:rPr>
          <w:rFonts w:ascii="Calibri" w:hAnsi="Calibri" w:cs="Calibri"/>
          <w:color w:val="000000" w:themeColor="text1"/>
          <w:sz w:val="24"/>
          <w:szCs w:val="24"/>
          <w:lang w:bidi="fa-IR"/>
        </w:rPr>
        <w:t xml:space="preserve">. Instead, </w:t>
      </w:r>
      <w:r w:rsidR="007504AD" w:rsidRPr="00FF7075">
        <w:rPr>
          <w:rFonts w:ascii="Calibri" w:hAnsi="Calibri" w:cs="Calibri"/>
          <w:color w:val="000000" w:themeColor="text1"/>
          <w:sz w:val="24"/>
          <w:szCs w:val="24"/>
          <w:lang w:bidi="fa-IR"/>
        </w:rPr>
        <w:t>the object bases were kept co-planar</w:t>
      </w:r>
      <w:r w:rsidR="00497AEF" w:rsidRPr="00FF7075">
        <w:rPr>
          <w:rFonts w:ascii="Calibri" w:hAnsi="Calibri" w:cs="Calibri"/>
          <w:color w:val="000000" w:themeColor="text1"/>
          <w:sz w:val="24"/>
          <w:szCs w:val="24"/>
          <w:lang w:bidi="fa-IR"/>
        </w:rPr>
        <w:t xml:space="preserve">.  In the present work, the axes of minimum moment of inertia </w:t>
      </w:r>
      <w:r w:rsidR="007504AD" w:rsidRPr="00FF7075">
        <w:rPr>
          <w:rFonts w:ascii="Calibri" w:hAnsi="Calibri" w:cs="Calibri"/>
          <w:color w:val="000000" w:themeColor="text1"/>
          <w:sz w:val="24"/>
          <w:szCs w:val="24"/>
          <w:lang w:bidi="fa-IR"/>
        </w:rPr>
        <w:t>w</w:t>
      </w:r>
      <w:r w:rsidR="00B31F91">
        <w:rPr>
          <w:rFonts w:ascii="Calibri" w:hAnsi="Calibri" w:cs="Calibri"/>
          <w:color w:val="000000" w:themeColor="text1"/>
          <w:sz w:val="24"/>
          <w:szCs w:val="24"/>
          <w:lang w:bidi="fa-IR"/>
        </w:rPr>
        <w:t>ere</w:t>
      </w:r>
      <w:r w:rsidR="00497AEF" w:rsidRPr="00FF7075">
        <w:rPr>
          <w:rFonts w:ascii="Calibri" w:hAnsi="Calibri" w:cs="Calibri"/>
          <w:color w:val="000000" w:themeColor="text1"/>
          <w:sz w:val="24"/>
          <w:szCs w:val="24"/>
          <w:lang w:bidi="fa-IR"/>
        </w:rPr>
        <w:t xml:space="preserve"> used as </w:t>
      </w:r>
      <w:r w:rsidR="00ED2427">
        <w:rPr>
          <w:rFonts w:ascii="Calibri" w:hAnsi="Calibri" w:cs="Calibri"/>
          <w:color w:val="000000" w:themeColor="text1"/>
          <w:sz w:val="24"/>
          <w:szCs w:val="24"/>
          <w:lang w:bidi="fa-IR"/>
        </w:rPr>
        <w:t>an alternative</w:t>
      </w:r>
      <w:r w:rsidR="00ED2427" w:rsidRPr="00FF7075">
        <w:rPr>
          <w:rFonts w:ascii="Calibri" w:hAnsi="Calibri" w:cs="Calibri"/>
          <w:color w:val="000000" w:themeColor="text1"/>
          <w:sz w:val="24"/>
          <w:szCs w:val="24"/>
          <w:lang w:bidi="fa-IR"/>
        </w:rPr>
        <w:t xml:space="preserve"> </w:t>
      </w:r>
      <w:r w:rsidR="00497AEF" w:rsidRPr="00FF7075">
        <w:rPr>
          <w:rFonts w:ascii="Calibri" w:hAnsi="Calibri" w:cs="Calibri"/>
          <w:color w:val="000000" w:themeColor="text1"/>
          <w:sz w:val="24"/>
          <w:szCs w:val="24"/>
          <w:lang w:bidi="fa-IR"/>
        </w:rPr>
        <w:t>alignment bases.</w:t>
      </w:r>
      <w:r w:rsidR="00ED2427">
        <w:rPr>
          <w:rFonts w:ascii="Calibri" w:hAnsi="Calibri" w:cs="Calibri"/>
          <w:color w:val="000000" w:themeColor="text1"/>
          <w:sz w:val="24"/>
          <w:szCs w:val="24"/>
          <w:lang w:bidi="fa-IR"/>
        </w:rPr>
        <w:t xml:space="preserve"> </w:t>
      </w:r>
      <w:r w:rsidR="000228BF">
        <w:rPr>
          <w:rFonts w:ascii="Calibri" w:hAnsi="Calibri" w:cs="Calibri"/>
          <w:color w:val="000000" w:themeColor="text1"/>
          <w:sz w:val="24"/>
          <w:szCs w:val="24"/>
          <w:lang w:bidi="fa-IR"/>
        </w:rPr>
        <w:t>T</w:t>
      </w:r>
      <w:r w:rsidR="00ED2427">
        <w:rPr>
          <w:rFonts w:ascii="Calibri" w:hAnsi="Calibri" w:cs="Calibri"/>
          <w:color w:val="000000" w:themeColor="text1"/>
          <w:sz w:val="24"/>
          <w:szCs w:val="24"/>
          <w:lang w:bidi="fa-IR"/>
        </w:rPr>
        <w:t>he use of surface landmarks</w:t>
      </w:r>
      <w:r w:rsidR="000228BF">
        <w:rPr>
          <w:rFonts w:ascii="Calibri" w:hAnsi="Calibri" w:cs="Calibri"/>
          <w:color w:val="000000" w:themeColor="text1"/>
          <w:sz w:val="24"/>
          <w:szCs w:val="24"/>
          <w:lang w:bidi="fa-IR"/>
        </w:rPr>
        <w:t>, for example,</w:t>
      </w:r>
      <w:r w:rsidR="00ED2427">
        <w:rPr>
          <w:rFonts w:ascii="Calibri" w:hAnsi="Calibri" w:cs="Calibri"/>
          <w:color w:val="000000" w:themeColor="text1"/>
          <w:sz w:val="24"/>
          <w:szCs w:val="24"/>
          <w:lang w:bidi="fa-IR"/>
        </w:rPr>
        <w:t xml:space="preserve"> raise</w:t>
      </w:r>
      <w:r w:rsidR="000228BF">
        <w:rPr>
          <w:rFonts w:ascii="Calibri" w:hAnsi="Calibri" w:cs="Calibri"/>
          <w:color w:val="000000" w:themeColor="text1"/>
          <w:sz w:val="24"/>
          <w:szCs w:val="24"/>
          <w:lang w:bidi="fa-IR"/>
        </w:rPr>
        <w:t>s</w:t>
      </w:r>
      <w:r w:rsidR="00ED2427">
        <w:rPr>
          <w:rFonts w:ascii="Calibri" w:hAnsi="Calibri" w:cs="Calibri"/>
          <w:color w:val="000000" w:themeColor="text1"/>
          <w:sz w:val="24"/>
          <w:szCs w:val="24"/>
          <w:lang w:bidi="fa-IR"/>
        </w:rPr>
        <w:t xml:space="preserve"> question</w:t>
      </w:r>
      <w:r w:rsidR="000228BF">
        <w:rPr>
          <w:rFonts w:ascii="Calibri" w:hAnsi="Calibri" w:cs="Calibri"/>
          <w:color w:val="000000" w:themeColor="text1"/>
          <w:sz w:val="24"/>
          <w:szCs w:val="24"/>
          <w:lang w:bidi="fa-IR"/>
        </w:rPr>
        <w:t>s</w:t>
      </w:r>
      <w:r w:rsidR="00ED2427">
        <w:rPr>
          <w:rFonts w:ascii="Calibri" w:hAnsi="Calibri" w:cs="Calibri"/>
          <w:color w:val="000000" w:themeColor="text1"/>
          <w:sz w:val="24"/>
          <w:szCs w:val="24"/>
          <w:lang w:bidi="fa-IR"/>
        </w:rPr>
        <w:t xml:space="preserve"> of how to choose analogous landmarks on the model and printed object and on what basis </w:t>
      </w:r>
      <w:r w:rsidR="000228BF">
        <w:rPr>
          <w:rFonts w:ascii="Calibri" w:hAnsi="Calibri" w:cs="Calibri"/>
          <w:color w:val="000000" w:themeColor="text1"/>
          <w:sz w:val="24"/>
          <w:szCs w:val="24"/>
          <w:lang w:bidi="fa-IR"/>
        </w:rPr>
        <w:t>in 3D space are the</w:t>
      </w:r>
      <w:r w:rsidR="00ED2427">
        <w:rPr>
          <w:rFonts w:ascii="Calibri" w:hAnsi="Calibri" w:cs="Calibri"/>
          <w:color w:val="000000" w:themeColor="text1"/>
          <w:sz w:val="24"/>
          <w:szCs w:val="24"/>
          <w:lang w:bidi="fa-IR"/>
        </w:rPr>
        <w:t xml:space="preserve"> analogous </w:t>
      </w:r>
      <w:r w:rsidR="000228BF">
        <w:rPr>
          <w:rFonts w:ascii="Calibri" w:hAnsi="Calibri" w:cs="Calibri"/>
          <w:color w:val="000000" w:themeColor="text1"/>
          <w:sz w:val="24"/>
          <w:szCs w:val="24"/>
          <w:lang w:bidi="fa-IR"/>
        </w:rPr>
        <w:t xml:space="preserve">points to be placed, </w:t>
      </w:r>
      <w:r w:rsidR="00B80BD1">
        <w:rPr>
          <w:rFonts w:ascii="Calibri" w:hAnsi="Calibri" w:cs="Calibri"/>
          <w:color w:val="000000" w:themeColor="text1"/>
          <w:sz w:val="24"/>
          <w:szCs w:val="24"/>
          <w:lang w:bidi="fa-IR"/>
        </w:rPr>
        <w:t>i.e.,</w:t>
      </w:r>
      <w:r w:rsidR="000228BF">
        <w:rPr>
          <w:rFonts w:ascii="Calibri" w:hAnsi="Calibri" w:cs="Calibri"/>
          <w:color w:val="000000" w:themeColor="text1"/>
          <w:sz w:val="24"/>
          <w:szCs w:val="24"/>
          <w:lang w:bidi="fa-IR"/>
        </w:rPr>
        <w:t xml:space="preserve"> aligned. The use of some common and calculable geometrically-based property of the object which globally represents the distribution of matter within the object, e.g. </w:t>
      </w:r>
      <w:proofErr w:type="spellStart"/>
      <w:r w:rsidR="000228BF" w:rsidRPr="002F4A47">
        <w:rPr>
          <w:rFonts w:ascii="Cambria Math" w:hAnsi="Cambria Math" w:cs="Calibri"/>
          <w:i/>
          <w:color w:val="000000" w:themeColor="text1"/>
          <w:sz w:val="24"/>
          <w:szCs w:val="24"/>
          <w:lang w:bidi="fa-IR"/>
        </w:rPr>
        <w:t>I</w:t>
      </w:r>
      <w:r w:rsidR="000228BF" w:rsidRPr="002F4A47">
        <w:rPr>
          <w:rFonts w:ascii="Cambria Math" w:hAnsi="Cambria Math" w:cs="Calibri"/>
          <w:i/>
          <w:color w:val="000000" w:themeColor="text1"/>
          <w:sz w:val="24"/>
          <w:szCs w:val="24"/>
          <w:vertAlign w:val="subscript"/>
          <w:lang w:bidi="fa-IR"/>
        </w:rPr>
        <w:t>min</w:t>
      </w:r>
      <w:proofErr w:type="spellEnd"/>
      <w:r w:rsidR="000228BF">
        <w:rPr>
          <w:rFonts w:ascii="Calibri" w:hAnsi="Calibri" w:cs="Calibri"/>
          <w:color w:val="000000" w:themeColor="text1"/>
          <w:sz w:val="24"/>
          <w:szCs w:val="24"/>
          <w:lang w:bidi="fa-IR"/>
        </w:rPr>
        <w:t>, removes such subjective choices.</w:t>
      </w:r>
      <w:r w:rsidR="00497AEF" w:rsidRPr="00FF7075">
        <w:rPr>
          <w:rFonts w:ascii="Calibri" w:hAnsi="Calibri" w:cs="Calibri"/>
          <w:color w:val="000000" w:themeColor="text1"/>
          <w:sz w:val="24"/>
          <w:szCs w:val="24"/>
          <w:lang w:bidi="fa-IR"/>
        </w:rPr>
        <w:t xml:space="preserve"> </w:t>
      </w:r>
      <w:r w:rsidR="0014002A" w:rsidRPr="00FF7075">
        <w:rPr>
          <w:rFonts w:ascii="Calibri" w:hAnsi="Calibri" w:cs="Calibri"/>
          <w:color w:val="000000" w:themeColor="text1"/>
          <w:sz w:val="24"/>
          <w:szCs w:val="24"/>
          <w:lang w:bidi="fa-IR"/>
        </w:rPr>
        <w:t xml:space="preserve">To </w:t>
      </w:r>
      <w:r w:rsidR="00E95D8D" w:rsidRPr="00FF7075">
        <w:rPr>
          <w:rFonts w:ascii="Calibri" w:hAnsi="Calibri" w:cs="Calibri"/>
          <w:color w:val="000000" w:themeColor="text1"/>
          <w:sz w:val="24"/>
          <w:szCs w:val="24"/>
          <w:lang w:bidi="fa-IR"/>
        </w:rPr>
        <w:t xml:space="preserve">illustrate the effect of </w:t>
      </w:r>
      <w:r w:rsidR="00EB31B2" w:rsidRPr="00FF7075">
        <w:rPr>
          <w:rFonts w:ascii="Calibri" w:hAnsi="Calibri" w:cs="Calibri"/>
          <w:color w:val="000000" w:themeColor="text1"/>
          <w:sz w:val="24"/>
          <w:szCs w:val="24"/>
          <w:lang w:bidi="fa-IR"/>
        </w:rPr>
        <w:t xml:space="preserve">using the minimum moment </w:t>
      </w:r>
      <w:r w:rsidR="00B31F91">
        <w:rPr>
          <w:rFonts w:ascii="Calibri" w:hAnsi="Calibri" w:cs="Calibri"/>
          <w:color w:val="000000" w:themeColor="text1"/>
          <w:sz w:val="24"/>
          <w:szCs w:val="24"/>
          <w:lang w:bidi="fa-IR"/>
        </w:rPr>
        <w:t xml:space="preserve">of inertia </w:t>
      </w:r>
      <w:r w:rsidR="00EB31B2" w:rsidRPr="00FF7075">
        <w:rPr>
          <w:rFonts w:ascii="Calibri" w:hAnsi="Calibri" w:cs="Calibri"/>
          <w:color w:val="000000" w:themeColor="text1"/>
          <w:sz w:val="24"/>
          <w:szCs w:val="24"/>
          <w:lang w:bidi="fa-IR"/>
        </w:rPr>
        <w:t>strategy</w:t>
      </w:r>
      <w:r w:rsidR="0014002A" w:rsidRPr="00FF7075">
        <w:rPr>
          <w:rFonts w:ascii="Calibri" w:hAnsi="Calibri" w:cs="Calibri"/>
          <w:color w:val="000000" w:themeColor="text1"/>
          <w:sz w:val="24"/>
          <w:szCs w:val="24"/>
          <w:lang w:bidi="fa-IR"/>
        </w:rPr>
        <w:t xml:space="preserve">, a comparison between </w:t>
      </w:r>
      <w:r w:rsidR="00B31F91">
        <w:rPr>
          <w:rFonts w:ascii="Calibri" w:hAnsi="Calibri" w:cs="Calibri"/>
          <w:color w:val="000000" w:themeColor="text1"/>
          <w:sz w:val="24"/>
          <w:szCs w:val="24"/>
          <w:lang w:bidi="fa-IR"/>
        </w:rPr>
        <w:t xml:space="preserve">values of </w:t>
      </w:r>
      <w:r w:rsidR="00B31F91" w:rsidRPr="00FF7075">
        <w:rPr>
          <w:rFonts w:ascii="Cambria Math" w:hAnsi="Cambria Math" w:cs="Calibri"/>
          <w:i/>
          <w:color w:val="000000" w:themeColor="text1"/>
          <w:sz w:val="24"/>
          <w:szCs w:val="24"/>
          <w:lang w:bidi="fa-IR"/>
        </w:rPr>
        <w:t>PI</w:t>
      </w:r>
      <w:r w:rsidR="00B31F91" w:rsidRPr="00FF7075">
        <w:rPr>
          <w:rFonts w:ascii="Cambria Math" w:hAnsi="Cambria Math" w:cs="Calibri"/>
          <w:i/>
          <w:color w:val="000000" w:themeColor="text1"/>
          <w:sz w:val="24"/>
          <w:szCs w:val="24"/>
          <w:vertAlign w:val="subscript"/>
          <w:lang w:bidi="fa-IR"/>
        </w:rPr>
        <w:t>B</w:t>
      </w:r>
      <w:r w:rsidR="00B31F91" w:rsidRPr="00FF7075">
        <w:rPr>
          <w:rFonts w:ascii="Calibri" w:hAnsi="Calibri" w:cs="Calibri"/>
          <w:color w:val="000000" w:themeColor="text1"/>
          <w:sz w:val="24"/>
          <w:szCs w:val="24"/>
          <w:lang w:bidi="fa-IR"/>
        </w:rPr>
        <w:t xml:space="preserve"> </w:t>
      </w:r>
      <w:r w:rsidR="0014002A" w:rsidRPr="00FF7075">
        <w:rPr>
          <w:rFonts w:ascii="Calibri" w:hAnsi="Calibri" w:cs="Calibri"/>
          <w:color w:val="000000" w:themeColor="text1"/>
          <w:sz w:val="24"/>
          <w:szCs w:val="24"/>
          <w:lang w:bidi="fa-IR"/>
        </w:rPr>
        <w:t>based on the</w:t>
      </w:r>
      <w:r w:rsidR="00E95D8D" w:rsidRPr="00FF7075">
        <w:rPr>
          <w:rFonts w:ascii="Calibri" w:hAnsi="Calibri" w:cs="Calibri"/>
          <w:color w:val="000000" w:themeColor="text1"/>
          <w:sz w:val="24"/>
          <w:szCs w:val="24"/>
          <w:lang w:bidi="fa-IR"/>
        </w:rPr>
        <w:t xml:space="preserve"> </w:t>
      </w:r>
      <w:r w:rsidR="00B31F91">
        <w:rPr>
          <w:rFonts w:ascii="Calibri" w:hAnsi="Calibri" w:cs="Calibri"/>
          <w:color w:val="000000" w:themeColor="text1"/>
          <w:sz w:val="24"/>
          <w:szCs w:val="24"/>
          <w:lang w:bidi="fa-IR"/>
        </w:rPr>
        <w:t xml:space="preserve">alignment of the </w:t>
      </w:r>
      <w:r w:rsidR="00E95D8D" w:rsidRPr="00FF7075">
        <w:rPr>
          <w:rFonts w:ascii="Calibri" w:hAnsi="Calibri" w:cs="Calibri"/>
          <w:color w:val="000000" w:themeColor="text1"/>
          <w:sz w:val="24"/>
          <w:szCs w:val="24"/>
          <w:lang w:bidi="fa-IR"/>
        </w:rPr>
        <w:t>centro</w:t>
      </w:r>
      <w:r w:rsidR="004011E4" w:rsidRPr="00FF7075">
        <w:rPr>
          <w:rFonts w:ascii="Calibri" w:hAnsi="Calibri" w:cs="Calibri"/>
          <w:color w:val="000000" w:themeColor="text1"/>
          <w:sz w:val="24"/>
          <w:szCs w:val="24"/>
          <w:lang w:bidi="fa-IR"/>
        </w:rPr>
        <w:t>i</w:t>
      </w:r>
      <w:r w:rsidR="00E95D8D" w:rsidRPr="00FF7075">
        <w:rPr>
          <w:rFonts w:ascii="Calibri" w:hAnsi="Calibri" w:cs="Calibri"/>
          <w:color w:val="000000" w:themeColor="text1"/>
          <w:sz w:val="24"/>
          <w:szCs w:val="24"/>
          <w:lang w:bidi="fa-IR"/>
        </w:rPr>
        <w:t>dal</w:t>
      </w:r>
      <w:r w:rsidR="0014002A" w:rsidRPr="00FF7075">
        <w:rPr>
          <w:rFonts w:ascii="Calibri" w:hAnsi="Calibri" w:cs="Calibri"/>
          <w:color w:val="000000" w:themeColor="text1"/>
          <w:sz w:val="24"/>
          <w:szCs w:val="24"/>
          <w:lang w:bidi="fa-IR"/>
        </w:rPr>
        <w:t xml:space="preserve"> axial moment of </w:t>
      </w:r>
      <w:r w:rsidR="006E28D6" w:rsidRPr="00FF7075">
        <w:rPr>
          <w:rFonts w:ascii="Calibri" w:hAnsi="Calibri" w:cs="Calibri"/>
          <w:color w:val="000000" w:themeColor="text1"/>
          <w:sz w:val="24"/>
          <w:szCs w:val="24"/>
          <w:lang w:bidi="fa-IR"/>
        </w:rPr>
        <w:t>inert</w:t>
      </w:r>
      <w:r w:rsidR="006E28D6" w:rsidRPr="00E24D0A">
        <w:rPr>
          <w:rFonts w:ascii="Calibri" w:hAnsi="Calibri" w:cs="Calibri"/>
          <w:color w:val="000000" w:themeColor="text1"/>
          <w:sz w:val="24"/>
          <w:szCs w:val="24"/>
          <w:lang w:bidi="fa-IR"/>
        </w:rPr>
        <w:t xml:space="preserve">ia </w:t>
      </w:r>
      <w:bookmarkStart w:id="53" w:name="_Hlk86998810"/>
      <w:r w:rsidR="006E28D6" w:rsidRPr="00E24D0A">
        <w:rPr>
          <w:rFonts w:ascii="Calibri" w:hAnsi="Calibri" w:cs="Calibri"/>
          <w:color w:val="000000" w:themeColor="text1"/>
          <w:sz w:val="24"/>
          <w:szCs w:val="24"/>
          <w:lang w:bidi="fa-IR"/>
        </w:rPr>
        <w:t>[</w:t>
      </w:r>
      <w:r w:rsidR="00E24D0A" w:rsidRPr="00E24D0A">
        <w:rPr>
          <w:rFonts w:ascii="Calibri" w:hAnsi="Calibri" w:cs="Calibri"/>
          <w:color w:val="000000" w:themeColor="text1"/>
          <w:sz w:val="24"/>
          <w:szCs w:val="24"/>
          <w:lang w:bidi="fa-IR"/>
        </w:rPr>
        <w:t>8</w:t>
      </w:r>
      <w:r w:rsidR="0076100A" w:rsidRPr="00E24D0A">
        <w:rPr>
          <w:rFonts w:ascii="Calibri" w:hAnsi="Calibri" w:cs="Calibri"/>
          <w:color w:val="000000" w:themeColor="text1"/>
          <w:sz w:val="24"/>
          <w:szCs w:val="24"/>
          <w:lang w:bidi="fa-IR"/>
        </w:rPr>
        <w:t>]</w:t>
      </w:r>
      <w:r w:rsidR="0014002A" w:rsidRPr="00E24D0A">
        <w:rPr>
          <w:rFonts w:ascii="Calibri" w:hAnsi="Calibri" w:cs="Calibri"/>
          <w:color w:val="000000" w:themeColor="text1"/>
          <w:sz w:val="24"/>
          <w:szCs w:val="24"/>
          <w:lang w:bidi="fa-IR"/>
        </w:rPr>
        <w:t xml:space="preserve"> </w:t>
      </w:r>
      <w:bookmarkEnd w:id="53"/>
      <w:r w:rsidR="00E95D8D" w:rsidRPr="00E24D0A">
        <w:rPr>
          <w:rFonts w:ascii="Calibri" w:hAnsi="Calibri" w:cs="Calibri"/>
          <w:color w:val="000000" w:themeColor="text1"/>
          <w:sz w:val="24"/>
          <w:szCs w:val="24"/>
          <w:lang w:bidi="fa-IR"/>
        </w:rPr>
        <w:t>and</w:t>
      </w:r>
      <w:r w:rsidR="0014002A" w:rsidRPr="00FF7075">
        <w:rPr>
          <w:rFonts w:ascii="Calibri" w:hAnsi="Calibri" w:cs="Calibri"/>
          <w:color w:val="000000" w:themeColor="text1"/>
          <w:sz w:val="24"/>
          <w:szCs w:val="24"/>
          <w:lang w:bidi="fa-IR"/>
        </w:rPr>
        <w:t xml:space="preserve"> the minimum moment of inertia</w:t>
      </w:r>
      <w:r w:rsidR="00EB31B2" w:rsidRPr="00FF7075">
        <w:rPr>
          <w:rFonts w:ascii="Calibri" w:hAnsi="Calibri" w:cs="Calibri"/>
          <w:color w:val="000000" w:themeColor="text1"/>
          <w:sz w:val="24"/>
          <w:szCs w:val="24"/>
          <w:lang w:bidi="fa-IR"/>
        </w:rPr>
        <w:t xml:space="preserve"> along </w:t>
      </w:r>
      <w:r w:rsidR="00EB31B2" w:rsidRPr="003B04F4">
        <w:rPr>
          <w:rFonts w:ascii="Calibri" w:hAnsi="Calibri" w:cs="Calibri"/>
          <w:color w:val="000000" w:themeColor="text1"/>
          <w:sz w:val="24"/>
          <w:szCs w:val="24"/>
          <w:lang w:bidi="fa-IR"/>
        </w:rPr>
        <w:t>with the COM</w:t>
      </w:r>
      <w:r w:rsidR="0014002A" w:rsidRPr="003B04F4">
        <w:rPr>
          <w:rFonts w:ascii="Calibri" w:hAnsi="Calibri" w:cs="Calibri"/>
          <w:color w:val="000000" w:themeColor="text1"/>
          <w:sz w:val="24"/>
          <w:szCs w:val="24"/>
          <w:lang w:bidi="fa-IR"/>
        </w:rPr>
        <w:t xml:space="preserve"> </w:t>
      </w:r>
      <w:r w:rsidR="00E95D8D" w:rsidRPr="003B04F4">
        <w:rPr>
          <w:rFonts w:ascii="Calibri" w:hAnsi="Calibri" w:cs="Calibri"/>
          <w:color w:val="000000" w:themeColor="text1"/>
          <w:sz w:val="24"/>
          <w:szCs w:val="24"/>
          <w:lang w:bidi="fa-IR"/>
        </w:rPr>
        <w:t>is shown</w:t>
      </w:r>
      <w:r w:rsidR="0014002A" w:rsidRPr="003B04F4">
        <w:rPr>
          <w:rFonts w:ascii="Calibri" w:hAnsi="Calibri" w:cs="Calibri"/>
          <w:color w:val="000000" w:themeColor="text1"/>
          <w:sz w:val="24"/>
          <w:szCs w:val="24"/>
          <w:lang w:bidi="fa-IR"/>
        </w:rPr>
        <w:t xml:space="preserve"> in Figure </w:t>
      </w:r>
      <w:r w:rsidR="004A7EB7" w:rsidRPr="003B04F4">
        <w:rPr>
          <w:rFonts w:ascii="Calibri" w:hAnsi="Calibri" w:cs="Calibri"/>
          <w:color w:val="000000" w:themeColor="text1"/>
          <w:sz w:val="24"/>
          <w:szCs w:val="24"/>
          <w:lang w:bidi="fa-IR"/>
        </w:rPr>
        <w:t>10</w:t>
      </w:r>
      <w:r w:rsidR="00B31F91" w:rsidRPr="003B04F4">
        <w:rPr>
          <w:rFonts w:ascii="Calibri" w:hAnsi="Calibri" w:cs="Calibri"/>
          <w:color w:val="000000" w:themeColor="text1"/>
          <w:sz w:val="24"/>
          <w:szCs w:val="24"/>
          <w:lang w:bidi="fa-IR"/>
        </w:rPr>
        <w:t xml:space="preserve">. The value of </w:t>
      </w:r>
      <w:r w:rsidR="00D40E9C" w:rsidRPr="003B04F4">
        <w:rPr>
          <w:rFonts w:ascii="Cambria Math" w:hAnsi="Cambria Math" w:cs="Calibri"/>
          <w:i/>
          <w:color w:val="000000" w:themeColor="text1"/>
          <w:sz w:val="24"/>
          <w:szCs w:val="24"/>
          <w:lang w:bidi="fa-IR"/>
        </w:rPr>
        <w:t>PI</w:t>
      </w:r>
      <w:r w:rsidR="00D40E9C" w:rsidRPr="003B04F4">
        <w:rPr>
          <w:rFonts w:ascii="Cambria Math" w:hAnsi="Cambria Math" w:cs="Calibri"/>
          <w:i/>
          <w:color w:val="000000" w:themeColor="text1"/>
          <w:sz w:val="24"/>
          <w:szCs w:val="24"/>
          <w:vertAlign w:val="subscript"/>
          <w:lang w:bidi="fa-IR"/>
        </w:rPr>
        <w:t>B</w:t>
      </w:r>
      <w:r w:rsidR="00D40E9C" w:rsidRPr="003B04F4">
        <w:rPr>
          <w:rFonts w:ascii="Calibri" w:hAnsi="Calibri" w:cs="Calibri"/>
          <w:color w:val="000000" w:themeColor="text1"/>
          <w:sz w:val="24"/>
          <w:szCs w:val="24"/>
          <w:lang w:bidi="fa-IR"/>
        </w:rPr>
        <w:t xml:space="preserve"> is</w:t>
      </w:r>
      <w:r w:rsidR="00B31F91" w:rsidRPr="003B04F4">
        <w:rPr>
          <w:rFonts w:ascii="Calibri" w:hAnsi="Calibri" w:cs="Calibri"/>
          <w:color w:val="000000" w:themeColor="text1"/>
          <w:sz w:val="24"/>
          <w:szCs w:val="24"/>
          <w:lang w:bidi="fa-IR"/>
        </w:rPr>
        <w:t xml:space="preserve"> </w:t>
      </w:r>
      <w:r w:rsidR="00F837BA" w:rsidRPr="003B04F4">
        <w:rPr>
          <w:rFonts w:ascii="Calibri" w:hAnsi="Calibri" w:cs="Calibri"/>
          <w:color w:val="000000" w:themeColor="text1"/>
          <w:sz w:val="24"/>
          <w:szCs w:val="24"/>
          <w:lang w:bidi="fa-IR"/>
        </w:rPr>
        <w:t>plotted as a function of the angle between</w:t>
      </w:r>
      <w:r w:rsidR="00F837BA" w:rsidRPr="00FF7075">
        <w:rPr>
          <w:rFonts w:ascii="Calibri" w:hAnsi="Calibri" w:cs="Calibri"/>
          <w:color w:val="000000" w:themeColor="text1"/>
          <w:sz w:val="24"/>
          <w:szCs w:val="24"/>
          <w:lang w:bidi="fa-IR"/>
        </w:rPr>
        <w:t xml:space="preserve"> the </w:t>
      </w:r>
      <w:r w:rsidR="00B31F91">
        <w:rPr>
          <w:rFonts w:ascii="Calibri" w:hAnsi="Calibri" w:cs="Calibri"/>
          <w:color w:val="000000" w:themeColor="text1"/>
          <w:sz w:val="24"/>
          <w:szCs w:val="24"/>
          <w:lang w:bidi="fa-IR"/>
        </w:rPr>
        <w:t xml:space="preserve">unit vectors along the </w:t>
      </w:r>
      <w:r w:rsidR="00F837BA" w:rsidRPr="00FF7075">
        <w:rPr>
          <w:rFonts w:ascii="Calibri" w:hAnsi="Calibri" w:cs="Calibri"/>
          <w:color w:val="000000" w:themeColor="text1"/>
          <w:sz w:val="24"/>
          <w:szCs w:val="24"/>
          <w:lang w:bidi="fa-IR"/>
        </w:rPr>
        <w:t>minimum moment of inertia</w:t>
      </w:r>
      <w:r w:rsidR="00EB31B2" w:rsidRPr="00FF7075">
        <w:rPr>
          <w:rFonts w:ascii="Calibri" w:hAnsi="Calibri" w:cs="Calibri"/>
          <w:color w:val="000000" w:themeColor="text1"/>
          <w:sz w:val="24"/>
          <w:szCs w:val="24"/>
          <w:lang w:bidi="fa-IR"/>
        </w:rPr>
        <w:t xml:space="preserve"> of the model and printed object, </w:t>
      </w:r>
      <w:r w:rsidR="00B31F91">
        <w:rPr>
          <w:rFonts w:ascii="Calibri" w:hAnsi="Calibri" w:cs="Calibri"/>
          <w:color w:val="000000" w:themeColor="text1"/>
          <w:sz w:val="24"/>
          <w:szCs w:val="24"/>
          <w:lang w:bidi="fa-IR"/>
        </w:rPr>
        <w:t xml:space="preserve">which is </w:t>
      </w:r>
      <w:r w:rsidR="00EB31B2" w:rsidRPr="00FF7075">
        <w:rPr>
          <w:rFonts w:ascii="Calibri" w:hAnsi="Calibri" w:cs="Calibri"/>
          <w:color w:val="000000" w:themeColor="text1"/>
          <w:sz w:val="24"/>
          <w:szCs w:val="24"/>
          <w:lang w:bidi="fa-IR"/>
        </w:rPr>
        <w:t xml:space="preserve">referred to </w:t>
      </w:r>
      <w:r w:rsidR="00B31F91">
        <w:rPr>
          <w:rFonts w:ascii="Calibri" w:hAnsi="Calibri" w:cs="Calibri"/>
          <w:color w:val="000000" w:themeColor="text1"/>
          <w:sz w:val="24"/>
          <w:szCs w:val="24"/>
          <w:lang w:bidi="fa-IR"/>
        </w:rPr>
        <w:t xml:space="preserve">in the figure </w:t>
      </w:r>
      <w:r w:rsidR="00EB31B2" w:rsidRPr="00FF7075">
        <w:rPr>
          <w:rFonts w:ascii="Calibri" w:hAnsi="Calibri" w:cs="Calibri"/>
          <w:color w:val="000000" w:themeColor="text1"/>
          <w:sz w:val="24"/>
          <w:szCs w:val="24"/>
          <w:lang w:bidi="fa-IR"/>
        </w:rPr>
        <w:t xml:space="preserve">as the </w:t>
      </w:r>
      <w:r w:rsidR="00EB31B2" w:rsidRPr="006C207D">
        <w:rPr>
          <w:rFonts w:ascii="Calibri" w:hAnsi="Calibri" w:cs="Calibri"/>
          <w:color w:val="000000" w:themeColor="text1"/>
          <w:sz w:val="24"/>
          <w:szCs w:val="24"/>
          <w:lang w:bidi="fa-IR"/>
        </w:rPr>
        <w:t>“deviation angle</w:t>
      </w:r>
      <w:r w:rsidR="0014002A" w:rsidRPr="006C207D">
        <w:rPr>
          <w:rFonts w:ascii="Calibri" w:hAnsi="Calibri" w:cs="Calibri"/>
          <w:color w:val="000000" w:themeColor="text1"/>
          <w:sz w:val="24"/>
          <w:szCs w:val="24"/>
          <w:lang w:bidi="fa-IR"/>
        </w:rPr>
        <w:t>.</w:t>
      </w:r>
      <w:r w:rsidR="00EB31B2" w:rsidRPr="002E0C08">
        <w:rPr>
          <w:rFonts w:ascii="Calibri" w:hAnsi="Calibri" w:cs="Calibri"/>
          <w:color w:val="000000" w:themeColor="text1"/>
          <w:sz w:val="24"/>
          <w:szCs w:val="24"/>
          <w:lang w:bidi="fa-IR"/>
        </w:rPr>
        <w:t>”</w:t>
      </w:r>
      <w:r w:rsidR="00E95D8D" w:rsidRPr="00FF7075">
        <w:rPr>
          <w:rFonts w:ascii="Calibri" w:hAnsi="Calibri" w:cs="Calibri"/>
          <w:color w:val="000000" w:themeColor="text1"/>
          <w:sz w:val="24"/>
          <w:szCs w:val="24"/>
          <w:lang w:bidi="fa-IR"/>
        </w:rPr>
        <w:t xml:space="preserve"> When </w:t>
      </w:r>
      <w:r w:rsidR="00A0312A">
        <w:rPr>
          <w:rFonts w:ascii="Calibri" w:hAnsi="Calibri" w:cs="Calibri"/>
          <w:color w:val="000000" w:themeColor="text1"/>
          <w:sz w:val="24"/>
          <w:szCs w:val="24"/>
          <w:lang w:bidi="fa-IR"/>
        </w:rPr>
        <w:t xml:space="preserve">outliers representing </w:t>
      </w:r>
      <w:r w:rsidR="00E95D8D" w:rsidRPr="00FF7075">
        <w:rPr>
          <w:rFonts w:ascii="Calibri" w:hAnsi="Calibri" w:cs="Calibri"/>
          <w:color w:val="000000" w:themeColor="text1"/>
          <w:sz w:val="24"/>
          <w:szCs w:val="24"/>
          <w:lang w:bidi="fa-IR"/>
        </w:rPr>
        <w:t>o</w:t>
      </w:r>
      <w:r w:rsidR="00B61D72" w:rsidRPr="00FF7075">
        <w:rPr>
          <w:rFonts w:ascii="Calibri" w:hAnsi="Calibri" w:cs="Calibri"/>
          <w:color w:val="000000" w:themeColor="text1"/>
          <w:sz w:val="24"/>
          <w:szCs w:val="24"/>
          <w:lang w:bidi="fa-IR"/>
        </w:rPr>
        <w:t>bjects that did not print completely</w:t>
      </w:r>
      <w:r w:rsidR="00E95D8D" w:rsidRPr="00FF7075">
        <w:rPr>
          <w:rFonts w:ascii="Calibri" w:hAnsi="Calibri" w:cs="Calibri"/>
          <w:color w:val="000000" w:themeColor="text1"/>
          <w:sz w:val="24"/>
          <w:szCs w:val="24"/>
          <w:lang w:bidi="fa-IR"/>
        </w:rPr>
        <w:t xml:space="preserve"> are removed</w:t>
      </w:r>
      <w:r w:rsidR="00B61D72" w:rsidRPr="00FF7075">
        <w:rPr>
          <w:rFonts w:ascii="Calibri" w:hAnsi="Calibri" w:cs="Calibri"/>
          <w:color w:val="000000" w:themeColor="text1"/>
          <w:sz w:val="24"/>
          <w:szCs w:val="24"/>
          <w:lang w:bidi="fa-IR"/>
        </w:rPr>
        <w:t xml:space="preserve">, there is a </w:t>
      </w:r>
      <w:r w:rsidR="00E95D8D" w:rsidRPr="00FF7075">
        <w:rPr>
          <w:rFonts w:ascii="Calibri" w:hAnsi="Calibri" w:cs="Calibri"/>
          <w:color w:val="000000" w:themeColor="text1"/>
          <w:sz w:val="24"/>
          <w:szCs w:val="24"/>
          <w:lang w:bidi="fa-IR"/>
        </w:rPr>
        <w:t>strong</w:t>
      </w:r>
      <w:r w:rsidR="00B61D72" w:rsidRPr="00FF7075">
        <w:rPr>
          <w:rFonts w:ascii="Calibri" w:hAnsi="Calibri" w:cs="Calibri"/>
          <w:color w:val="000000" w:themeColor="text1"/>
          <w:sz w:val="24"/>
          <w:szCs w:val="24"/>
          <w:lang w:bidi="fa-IR"/>
        </w:rPr>
        <w:t xml:space="preserve"> correlation between the </w:t>
      </w:r>
      <w:r w:rsidR="00BC07F2" w:rsidRPr="00FF7075">
        <w:rPr>
          <w:rFonts w:ascii="Cambria Math" w:hAnsi="Cambria Math" w:cs="Calibri"/>
          <w:i/>
          <w:color w:val="000000" w:themeColor="text1"/>
          <w:sz w:val="24"/>
          <w:szCs w:val="24"/>
          <w:lang w:bidi="fa-IR"/>
        </w:rPr>
        <w:t>PI</w:t>
      </w:r>
      <w:r w:rsidR="00BC07F2" w:rsidRPr="00FF7075">
        <w:rPr>
          <w:rFonts w:ascii="Cambria Math" w:hAnsi="Cambria Math" w:cs="Calibri"/>
          <w:i/>
          <w:color w:val="000000" w:themeColor="text1"/>
          <w:sz w:val="24"/>
          <w:szCs w:val="24"/>
          <w:vertAlign w:val="subscript"/>
          <w:lang w:bidi="fa-IR"/>
        </w:rPr>
        <w:t>B</w:t>
      </w:r>
      <w:r w:rsidR="00BC07F2" w:rsidRPr="00FF7075">
        <w:rPr>
          <w:rFonts w:ascii="Calibri" w:hAnsi="Calibri" w:cs="Calibri"/>
          <w:color w:val="000000" w:themeColor="text1"/>
          <w:sz w:val="24"/>
          <w:szCs w:val="24"/>
          <w:lang w:bidi="fa-IR"/>
        </w:rPr>
        <w:t xml:space="preserve"> </w:t>
      </w:r>
      <w:r w:rsidR="00EB31B2" w:rsidRPr="00FF7075">
        <w:rPr>
          <w:rFonts w:ascii="Calibri" w:hAnsi="Calibri" w:cs="Calibri"/>
          <w:color w:val="000000" w:themeColor="text1"/>
          <w:sz w:val="24"/>
          <w:szCs w:val="24"/>
          <w:lang w:bidi="fa-IR"/>
        </w:rPr>
        <w:t xml:space="preserve">and deviation angle </w:t>
      </w:r>
      <w:r w:rsidR="00BC07F2" w:rsidRPr="00FF7075">
        <w:rPr>
          <w:rFonts w:ascii="Calibri" w:hAnsi="Calibri" w:cs="Calibri"/>
          <w:color w:val="000000" w:themeColor="text1"/>
          <w:sz w:val="24"/>
          <w:szCs w:val="24"/>
          <w:lang w:bidi="fa-IR"/>
        </w:rPr>
        <w:t xml:space="preserve">when the minimum moment of inertia is used as the alignment basis. As expected, however, there is no correlation when the centroidal axial moments are aligned. </w:t>
      </w:r>
      <w:r w:rsidR="00FE70DE">
        <w:rPr>
          <w:rFonts w:ascii="Calibri" w:hAnsi="Calibri" w:cs="Calibri"/>
          <w:color w:val="000000" w:themeColor="text1"/>
          <w:sz w:val="24"/>
          <w:szCs w:val="24"/>
          <w:lang w:bidi="fa-IR"/>
        </w:rPr>
        <w:t xml:space="preserve">Partially printed objects generally occurred for print formulations that were too stiff to flow through the print nozzle. This generally results in a short and in some cases very short object.  Such objects can have axes of minimum moment of inertia that are close to being in the </w:t>
      </w:r>
      <w:proofErr w:type="spellStart"/>
      <w:r w:rsidR="00FE70DE">
        <w:rPr>
          <w:rFonts w:ascii="Calibri" w:hAnsi="Calibri" w:cs="Calibri"/>
          <w:color w:val="000000" w:themeColor="text1"/>
          <w:sz w:val="24"/>
          <w:szCs w:val="24"/>
          <w:lang w:bidi="fa-IR"/>
        </w:rPr>
        <w:t>xy</w:t>
      </w:r>
      <w:proofErr w:type="spellEnd"/>
      <w:r w:rsidR="00FE70DE">
        <w:rPr>
          <w:rFonts w:ascii="Calibri" w:hAnsi="Calibri" w:cs="Calibri"/>
          <w:color w:val="000000" w:themeColor="text1"/>
          <w:sz w:val="24"/>
          <w:szCs w:val="24"/>
          <w:lang w:bidi="fa-IR"/>
        </w:rPr>
        <w:t xml:space="preserve">-plane since low aspect ratio (height/diameter) cylinders have minimum moment of inertia in the </w:t>
      </w:r>
      <w:proofErr w:type="spellStart"/>
      <w:r w:rsidR="00FE70DE">
        <w:rPr>
          <w:rFonts w:ascii="Calibri" w:hAnsi="Calibri" w:cs="Calibri"/>
          <w:color w:val="000000" w:themeColor="text1"/>
          <w:sz w:val="24"/>
          <w:szCs w:val="24"/>
          <w:lang w:bidi="fa-IR"/>
        </w:rPr>
        <w:t>xy</w:t>
      </w:r>
      <w:proofErr w:type="spellEnd"/>
      <w:r w:rsidR="00FE70DE">
        <w:rPr>
          <w:rFonts w:ascii="Calibri" w:hAnsi="Calibri" w:cs="Calibri"/>
          <w:color w:val="000000" w:themeColor="text1"/>
          <w:sz w:val="24"/>
          <w:szCs w:val="24"/>
          <w:lang w:bidi="fa-IR"/>
        </w:rPr>
        <w:t xml:space="preserve">-plane by definition.  In </w:t>
      </w:r>
      <w:r w:rsidR="00FE70DE">
        <w:rPr>
          <w:rFonts w:ascii="Calibri" w:hAnsi="Calibri" w:cs="Calibri"/>
          <w:color w:val="000000" w:themeColor="text1"/>
          <w:sz w:val="24"/>
          <w:szCs w:val="24"/>
          <w:lang w:bidi="fa-IR"/>
        </w:rPr>
        <w:lastRenderedPageBreak/>
        <w:t xml:space="preserve">such cases, the deviation angle will be low </w:t>
      </w:r>
      <w:r w:rsidR="00A0312A">
        <w:rPr>
          <w:rFonts w:ascii="Calibri" w:hAnsi="Calibri" w:cs="Calibri"/>
          <w:color w:val="000000" w:themeColor="text1"/>
          <w:sz w:val="24"/>
          <w:szCs w:val="24"/>
          <w:lang w:bidi="fa-IR"/>
        </w:rPr>
        <w:t>or</w:t>
      </w:r>
      <w:r w:rsidR="00FE70DE">
        <w:rPr>
          <w:rFonts w:ascii="Calibri" w:hAnsi="Calibri" w:cs="Calibri"/>
          <w:color w:val="000000" w:themeColor="text1"/>
          <w:sz w:val="24"/>
          <w:szCs w:val="24"/>
          <w:lang w:bidi="fa-IR"/>
        </w:rPr>
        <w:t xml:space="preserve"> even near zero and the </w:t>
      </w:r>
      <w:r w:rsidR="00FE70DE" w:rsidRPr="00D759A4">
        <w:rPr>
          <w:rFonts w:ascii="Cambria Math" w:hAnsi="Cambria Math" w:cs="Calibri"/>
          <w:i/>
          <w:color w:val="000000" w:themeColor="text1"/>
          <w:sz w:val="24"/>
          <w:szCs w:val="24"/>
          <w:lang w:bidi="fa-IR"/>
        </w:rPr>
        <w:t>PI</w:t>
      </w:r>
      <w:r w:rsidR="00FE70DE" w:rsidRPr="00D759A4">
        <w:rPr>
          <w:rFonts w:ascii="Cambria Math" w:hAnsi="Cambria Math" w:cs="Calibri"/>
          <w:i/>
          <w:color w:val="000000" w:themeColor="text1"/>
          <w:sz w:val="24"/>
          <w:szCs w:val="24"/>
          <w:vertAlign w:val="subscript"/>
          <w:lang w:bidi="fa-IR"/>
        </w:rPr>
        <w:t>B</w:t>
      </w:r>
      <w:r w:rsidR="00FE70DE">
        <w:rPr>
          <w:rFonts w:ascii="Calibri" w:hAnsi="Calibri" w:cs="Calibri"/>
          <w:color w:val="000000" w:themeColor="text1"/>
          <w:sz w:val="24"/>
          <w:szCs w:val="24"/>
          <w:lang w:bidi="fa-IR"/>
        </w:rPr>
        <w:t xml:space="preserve"> will also be low.  Such points cannot be compared to the progression generated by completely printed objects. </w:t>
      </w:r>
      <w:bookmarkStart w:id="54" w:name="_Hlk70596435"/>
      <w:r w:rsidR="00CE0865">
        <w:rPr>
          <w:rFonts w:ascii="Calibri" w:hAnsi="Calibri" w:cs="Calibri"/>
          <w:color w:val="000000" w:themeColor="text1"/>
          <w:sz w:val="24"/>
          <w:szCs w:val="24"/>
          <w:lang w:bidi="fa-IR"/>
        </w:rPr>
        <w:t xml:space="preserve">By comparison, when the centroidal axial moment of inertia is used as the alignment basis, there is a small, but in most cases insignificant penalty levied for poor distribution of mass, but not enough to provide correlation with the deviation angle. This is generally true because the </w:t>
      </w:r>
      <w:r w:rsidR="001C18F1">
        <w:rPr>
          <w:rFonts w:ascii="Calibri" w:hAnsi="Calibri" w:cs="Calibri"/>
          <w:color w:val="000000" w:themeColor="text1"/>
          <w:sz w:val="24"/>
          <w:szCs w:val="24"/>
          <w:lang w:bidi="fa-IR"/>
        </w:rPr>
        <w:t>distance between the axial centroids</w:t>
      </w:r>
      <w:r w:rsidR="00CE0865">
        <w:rPr>
          <w:rFonts w:ascii="Calibri" w:hAnsi="Calibri" w:cs="Calibri"/>
          <w:color w:val="000000" w:themeColor="text1"/>
          <w:sz w:val="24"/>
          <w:szCs w:val="24"/>
          <w:lang w:bidi="fa-IR"/>
        </w:rPr>
        <w:t xml:space="preserve"> of the printed objects and the model is not well correlated with the deviation angle</w:t>
      </w:r>
      <w:r w:rsidR="003E02C5">
        <w:rPr>
          <w:rFonts w:ascii="Calibri" w:hAnsi="Calibri" w:cs="Calibri"/>
          <w:color w:val="000000" w:themeColor="text1"/>
          <w:sz w:val="24"/>
          <w:szCs w:val="24"/>
          <w:lang w:bidi="fa-IR"/>
        </w:rPr>
        <w:t>.</w:t>
      </w:r>
      <w:bookmarkEnd w:id="54"/>
      <w:r w:rsidR="003E02C5">
        <w:rPr>
          <w:rFonts w:ascii="Calibri" w:hAnsi="Calibri" w:cs="Calibri"/>
          <w:color w:val="000000" w:themeColor="text1"/>
          <w:sz w:val="24"/>
          <w:szCs w:val="24"/>
          <w:lang w:bidi="fa-IR"/>
        </w:rPr>
        <w:t xml:space="preserve"> </w:t>
      </w:r>
      <w:r w:rsidR="00BC07F2" w:rsidRPr="00FF7075">
        <w:rPr>
          <w:rFonts w:ascii="Calibri" w:hAnsi="Calibri" w:cs="Calibri"/>
          <w:color w:val="000000" w:themeColor="text1"/>
          <w:sz w:val="24"/>
          <w:szCs w:val="24"/>
          <w:lang w:bidi="fa-IR"/>
        </w:rPr>
        <w:t xml:space="preserve">In fact, the dataset used in this illustration exhibits high boundary-based printability indexes when the centroidal axial moment is used as the alignment basis but </w:t>
      </w:r>
      <w:r w:rsidR="007504AD" w:rsidRPr="00FF7075">
        <w:rPr>
          <w:rFonts w:ascii="Calibri" w:hAnsi="Calibri" w:cs="Calibri"/>
          <w:color w:val="000000" w:themeColor="text1"/>
          <w:sz w:val="24"/>
          <w:szCs w:val="24"/>
          <w:lang w:bidi="fa-IR"/>
        </w:rPr>
        <w:t xml:space="preserve">when the axes of minimum moment of inertia is the alignment basis, printability becomes a strong function of the </w:t>
      </w:r>
      <w:r w:rsidR="007504AD" w:rsidRPr="006C207D">
        <w:rPr>
          <w:rFonts w:ascii="Calibri" w:hAnsi="Calibri" w:cs="Calibri"/>
          <w:color w:val="000000" w:themeColor="text1"/>
          <w:sz w:val="24"/>
          <w:szCs w:val="24"/>
          <w:lang w:bidi="fa-IR"/>
        </w:rPr>
        <w:t>deviation angle</w:t>
      </w:r>
      <w:r w:rsidR="00BC07F2" w:rsidRPr="006C207D">
        <w:rPr>
          <w:rFonts w:ascii="Calibri" w:hAnsi="Calibri" w:cs="Calibri"/>
          <w:color w:val="000000" w:themeColor="text1"/>
          <w:sz w:val="24"/>
          <w:szCs w:val="24"/>
          <w:lang w:bidi="fa-IR"/>
        </w:rPr>
        <w:t>.</w:t>
      </w:r>
      <w:r w:rsidR="00B61D72" w:rsidRPr="00FF7075">
        <w:rPr>
          <w:rFonts w:ascii="Calibri" w:hAnsi="Calibri" w:cs="Calibri"/>
          <w:color w:val="000000" w:themeColor="text1"/>
          <w:sz w:val="24"/>
          <w:szCs w:val="24"/>
          <w:lang w:bidi="fa-IR"/>
        </w:rPr>
        <w:t xml:space="preserve"> </w:t>
      </w:r>
      <w:r w:rsidR="00B4761E" w:rsidRPr="00FF7075">
        <w:rPr>
          <w:rFonts w:ascii="Calibri" w:hAnsi="Calibri" w:cs="Calibri"/>
          <w:color w:val="000000" w:themeColor="text1"/>
          <w:sz w:val="24"/>
          <w:szCs w:val="24"/>
          <w:lang w:bidi="fa-IR"/>
        </w:rPr>
        <w:t xml:space="preserve">This implies that </w:t>
      </w:r>
      <w:r w:rsidR="0022447A">
        <w:rPr>
          <w:rFonts w:ascii="Calibri" w:hAnsi="Calibri" w:cs="Calibri"/>
          <w:color w:val="000000" w:themeColor="text1"/>
          <w:sz w:val="24"/>
          <w:szCs w:val="24"/>
          <w:lang w:bidi="fa-IR"/>
        </w:rPr>
        <w:t>fidelity metric</w:t>
      </w:r>
      <w:r w:rsidR="00C8350A">
        <w:rPr>
          <w:rFonts w:ascii="Calibri" w:hAnsi="Calibri" w:cs="Calibri"/>
          <w:color w:val="000000" w:themeColor="text1"/>
          <w:sz w:val="24"/>
          <w:szCs w:val="24"/>
          <w:lang w:bidi="fa-IR"/>
        </w:rPr>
        <w:t>s</w:t>
      </w:r>
      <w:r w:rsidR="0022447A">
        <w:rPr>
          <w:rFonts w:ascii="Calibri" w:hAnsi="Calibri" w:cs="Calibri"/>
          <w:color w:val="000000" w:themeColor="text1"/>
          <w:sz w:val="24"/>
          <w:szCs w:val="24"/>
          <w:lang w:bidi="fa-IR"/>
        </w:rPr>
        <w:t xml:space="preserve"> that do not adequately penalize for internal str</w:t>
      </w:r>
      <w:r w:rsidR="0023413F">
        <w:rPr>
          <w:rFonts w:ascii="Calibri" w:hAnsi="Calibri" w:cs="Calibri"/>
          <w:color w:val="000000" w:themeColor="text1"/>
          <w:sz w:val="24"/>
          <w:szCs w:val="24"/>
          <w:lang w:bidi="fa-IR"/>
        </w:rPr>
        <w:t xml:space="preserve">ucture can artificially reward for </w:t>
      </w:r>
      <w:r w:rsidR="00F974DD">
        <w:rPr>
          <w:rFonts w:ascii="Calibri" w:hAnsi="Calibri" w:cs="Calibri"/>
          <w:color w:val="000000" w:themeColor="text1"/>
          <w:sz w:val="24"/>
          <w:szCs w:val="24"/>
          <w:lang w:bidi="fa-IR"/>
        </w:rPr>
        <w:t xml:space="preserve">appearance </w:t>
      </w:r>
      <w:r w:rsidR="0023413F">
        <w:rPr>
          <w:rFonts w:ascii="Calibri" w:hAnsi="Calibri" w:cs="Calibri"/>
          <w:color w:val="000000" w:themeColor="text1"/>
          <w:sz w:val="24"/>
          <w:szCs w:val="24"/>
          <w:lang w:bidi="fa-IR"/>
        </w:rPr>
        <w:t>only while ignoring the</w:t>
      </w:r>
      <w:r w:rsidR="00B4761E" w:rsidRPr="00FF7075">
        <w:rPr>
          <w:rFonts w:ascii="Calibri" w:hAnsi="Calibri" w:cs="Calibri"/>
          <w:color w:val="000000" w:themeColor="text1"/>
          <w:sz w:val="24"/>
          <w:szCs w:val="24"/>
          <w:lang w:bidi="fa-IR"/>
        </w:rPr>
        <w:t xml:space="preserve"> </w:t>
      </w:r>
      <w:r w:rsidR="00B31F91">
        <w:rPr>
          <w:rFonts w:ascii="Calibri" w:hAnsi="Calibri" w:cs="Calibri"/>
          <w:color w:val="000000" w:themeColor="text1"/>
          <w:sz w:val="24"/>
          <w:szCs w:val="24"/>
          <w:lang w:bidi="fa-IR"/>
        </w:rPr>
        <w:t>sound</w:t>
      </w:r>
      <w:r w:rsidR="0023413F">
        <w:rPr>
          <w:rFonts w:ascii="Calibri" w:hAnsi="Calibri" w:cs="Calibri"/>
          <w:color w:val="000000" w:themeColor="text1"/>
          <w:sz w:val="24"/>
          <w:szCs w:val="24"/>
          <w:lang w:bidi="fa-IR"/>
        </w:rPr>
        <w:t>ness of</w:t>
      </w:r>
      <w:r w:rsidR="00B31F91">
        <w:rPr>
          <w:rFonts w:ascii="Calibri" w:hAnsi="Calibri" w:cs="Calibri"/>
          <w:color w:val="000000" w:themeColor="text1"/>
          <w:sz w:val="24"/>
          <w:szCs w:val="24"/>
          <w:lang w:bidi="fa-IR"/>
        </w:rPr>
        <w:t xml:space="preserve"> </w:t>
      </w:r>
      <w:r w:rsidR="00B4761E" w:rsidRPr="003B04F4">
        <w:rPr>
          <w:rFonts w:ascii="Calibri" w:hAnsi="Calibri" w:cs="Calibri"/>
          <w:color w:val="000000" w:themeColor="text1"/>
          <w:sz w:val="24"/>
          <w:szCs w:val="24"/>
          <w:lang w:bidi="fa-IR"/>
        </w:rPr>
        <w:t xml:space="preserve">internal structure.  Furthermore, </w:t>
      </w:r>
      <w:r w:rsidR="0023413F" w:rsidRPr="003B04F4">
        <w:rPr>
          <w:rFonts w:ascii="Calibri" w:hAnsi="Calibri" w:cs="Calibri"/>
          <w:color w:val="000000" w:themeColor="text1"/>
          <w:sz w:val="24"/>
          <w:szCs w:val="24"/>
          <w:lang w:bidi="fa-IR"/>
        </w:rPr>
        <w:t xml:space="preserve">Figure </w:t>
      </w:r>
      <w:r w:rsidR="004A7EB7" w:rsidRPr="003B04F4">
        <w:rPr>
          <w:rFonts w:ascii="Calibri" w:hAnsi="Calibri" w:cs="Calibri"/>
          <w:color w:val="000000" w:themeColor="text1"/>
          <w:sz w:val="24"/>
          <w:szCs w:val="24"/>
          <w:lang w:bidi="fa-IR"/>
        </w:rPr>
        <w:t>10</w:t>
      </w:r>
      <w:r w:rsidR="00B4761E" w:rsidRPr="003B04F4">
        <w:rPr>
          <w:rFonts w:ascii="Calibri" w:hAnsi="Calibri" w:cs="Calibri"/>
          <w:color w:val="000000" w:themeColor="text1"/>
          <w:sz w:val="24"/>
          <w:szCs w:val="24"/>
          <w:lang w:bidi="fa-IR"/>
        </w:rPr>
        <w:t xml:space="preserve"> illustrates that when objects are aligned using the axes of minimum moment of inertia, even a boundary-based index </w:t>
      </w:r>
      <w:r w:rsidR="00B31F91" w:rsidRPr="003B04F4">
        <w:rPr>
          <w:rFonts w:ascii="Calibri" w:hAnsi="Calibri" w:cs="Calibri"/>
          <w:color w:val="000000" w:themeColor="text1"/>
          <w:sz w:val="24"/>
          <w:szCs w:val="24"/>
          <w:lang w:bidi="fa-IR"/>
        </w:rPr>
        <w:t xml:space="preserve">correctly </w:t>
      </w:r>
      <w:r w:rsidR="00B4761E" w:rsidRPr="003B04F4">
        <w:rPr>
          <w:rFonts w:ascii="Calibri" w:hAnsi="Calibri" w:cs="Calibri"/>
          <w:color w:val="000000" w:themeColor="text1"/>
          <w:sz w:val="24"/>
          <w:szCs w:val="24"/>
          <w:lang w:bidi="fa-IR"/>
        </w:rPr>
        <w:t>penalize</w:t>
      </w:r>
      <w:r w:rsidR="00BC19F0" w:rsidRPr="003B04F4">
        <w:rPr>
          <w:rFonts w:ascii="Calibri" w:hAnsi="Calibri" w:cs="Calibri"/>
          <w:color w:val="000000" w:themeColor="text1"/>
          <w:sz w:val="24"/>
          <w:szCs w:val="24"/>
          <w:lang w:bidi="fa-IR"/>
        </w:rPr>
        <w:t>s</w:t>
      </w:r>
      <w:r w:rsidR="00B4761E" w:rsidRPr="003B04F4">
        <w:rPr>
          <w:rFonts w:ascii="Calibri" w:hAnsi="Calibri" w:cs="Calibri"/>
          <w:color w:val="000000" w:themeColor="text1"/>
          <w:sz w:val="24"/>
          <w:szCs w:val="24"/>
          <w:lang w:bidi="fa-IR"/>
        </w:rPr>
        <w:t xml:space="preserve"> for internal structure defects</w:t>
      </w:r>
      <w:r w:rsidR="00C8350A" w:rsidRPr="003B04F4">
        <w:rPr>
          <w:rFonts w:ascii="Calibri" w:hAnsi="Calibri" w:cs="Calibri"/>
          <w:color w:val="000000" w:themeColor="text1"/>
          <w:sz w:val="24"/>
          <w:szCs w:val="24"/>
          <w:lang w:bidi="fa-IR"/>
        </w:rPr>
        <w:t xml:space="preserve">, as indicated by the strong correlation between deviation angle and </w:t>
      </w:r>
      <w:r w:rsidR="00C8350A" w:rsidRPr="003B04F4">
        <w:rPr>
          <w:rFonts w:ascii="Cambria Math" w:hAnsi="Cambria Math" w:cs="Calibri"/>
          <w:i/>
          <w:color w:val="000000" w:themeColor="text1"/>
          <w:sz w:val="24"/>
          <w:szCs w:val="24"/>
          <w:lang w:bidi="fa-IR"/>
        </w:rPr>
        <w:t>PI</w:t>
      </w:r>
      <w:r w:rsidR="00C8350A" w:rsidRPr="003B04F4">
        <w:rPr>
          <w:rFonts w:ascii="Cambria Math" w:hAnsi="Cambria Math" w:cs="Calibri"/>
          <w:i/>
          <w:color w:val="000000" w:themeColor="text1"/>
          <w:sz w:val="24"/>
          <w:szCs w:val="24"/>
          <w:vertAlign w:val="subscript"/>
          <w:lang w:bidi="fa-IR"/>
        </w:rPr>
        <w:t>B</w:t>
      </w:r>
      <w:r w:rsidR="00B4761E" w:rsidRPr="003B04F4">
        <w:rPr>
          <w:rFonts w:ascii="Calibri" w:hAnsi="Calibri" w:cs="Calibri"/>
          <w:color w:val="000000" w:themeColor="text1"/>
          <w:sz w:val="24"/>
          <w:szCs w:val="24"/>
          <w:lang w:bidi="fa-IR"/>
        </w:rPr>
        <w:t>.</w:t>
      </w:r>
    </w:p>
    <w:p w14:paraId="123767E4" w14:textId="77777777" w:rsidR="002E419E" w:rsidRPr="003B04F4" w:rsidRDefault="002E419E" w:rsidP="002E419E">
      <w:pPr>
        <w:pStyle w:val="ListParagraph"/>
        <w:numPr>
          <w:ilvl w:val="1"/>
          <w:numId w:val="1"/>
        </w:numPr>
        <w:spacing w:after="0" w:line="480" w:lineRule="auto"/>
        <w:ind w:left="360"/>
        <w:rPr>
          <w:rFonts w:ascii="Calibri" w:hAnsi="Calibri" w:cs="Calibri"/>
          <w:b/>
          <w:bCs/>
          <w:color w:val="000000" w:themeColor="text1"/>
          <w:sz w:val="24"/>
          <w:szCs w:val="24"/>
          <w:lang w:bidi="fa-IR"/>
        </w:rPr>
      </w:pPr>
      <w:bookmarkStart w:id="55" w:name="_Hlk67314151"/>
      <w:r w:rsidRPr="003B04F4">
        <w:rPr>
          <w:rFonts w:ascii="Calibri" w:hAnsi="Calibri" w:cs="Calibri"/>
          <w:b/>
          <w:bCs/>
          <w:color w:val="000000" w:themeColor="text1"/>
          <w:sz w:val="24"/>
          <w:szCs w:val="24"/>
          <w:lang w:bidi="fa-IR"/>
        </w:rPr>
        <w:t xml:space="preserve">Establishing good sampling statistics for using the </w:t>
      </w:r>
      <w:r w:rsidRPr="003B04F4">
        <w:rPr>
          <w:rFonts w:ascii="Cambria Math" w:hAnsi="Cambria Math" w:cs="Calibri"/>
          <w:b/>
          <w:bCs/>
          <w:i/>
          <w:color w:val="000000" w:themeColor="text1"/>
          <w:sz w:val="24"/>
          <w:szCs w:val="24"/>
          <w:lang w:bidi="fa-IR"/>
        </w:rPr>
        <w:t>PI</w:t>
      </w:r>
      <w:r w:rsidRPr="003B04F4">
        <w:rPr>
          <w:rFonts w:ascii="Cambria Math" w:hAnsi="Cambria Math" w:cs="Calibri"/>
          <w:b/>
          <w:bCs/>
          <w:i/>
          <w:color w:val="000000" w:themeColor="text1"/>
          <w:sz w:val="24"/>
          <w:szCs w:val="24"/>
          <w:vertAlign w:val="subscript"/>
          <w:lang w:bidi="fa-IR"/>
        </w:rPr>
        <w:t>B</w:t>
      </w:r>
      <w:bookmarkEnd w:id="55"/>
    </w:p>
    <w:p w14:paraId="72994122" w14:textId="06D98C53" w:rsidR="002E419E" w:rsidRPr="003B04F4" w:rsidRDefault="002E419E" w:rsidP="002E419E">
      <w:pPr>
        <w:spacing w:after="0" w:line="480" w:lineRule="auto"/>
        <w:jc w:val="both"/>
        <w:rPr>
          <w:rFonts w:ascii="Calibri" w:hAnsi="Calibri" w:cs="Calibri"/>
          <w:color w:val="000000" w:themeColor="text1"/>
          <w:sz w:val="24"/>
          <w:szCs w:val="24"/>
          <w:lang w:bidi="fa-IR"/>
        </w:rPr>
      </w:pPr>
      <w:r w:rsidRPr="003B04F4">
        <w:rPr>
          <w:rFonts w:ascii="Calibri" w:hAnsi="Calibri" w:cs="Calibri"/>
          <w:color w:val="000000" w:themeColor="text1"/>
          <w:sz w:val="24"/>
          <w:szCs w:val="24"/>
          <w:lang w:bidi="fa-IR"/>
        </w:rPr>
        <w:t>To establish a statistically representative sample size</w:t>
      </w:r>
      <w:r w:rsidR="00FE5C77" w:rsidRPr="002A3053">
        <w:rPr>
          <w:rFonts w:ascii="Calibri" w:hAnsi="Calibri" w:cs="Calibri"/>
          <w:color w:val="000000" w:themeColor="text1"/>
          <w:sz w:val="24"/>
          <w:szCs w:val="24"/>
          <w:lang w:bidi="fa-IR"/>
        </w:rPr>
        <w:t>,</w:t>
      </w:r>
      <w:r w:rsidRPr="002A3053">
        <w:rPr>
          <w:rFonts w:ascii="Calibri" w:hAnsi="Calibri" w:cs="Calibri"/>
          <w:color w:val="000000" w:themeColor="text1"/>
          <w:sz w:val="24"/>
          <w:szCs w:val="24"/>
          <w:lang w:bidi="fa-IR"/>
        </w:rPr>
        <w:t xml:space="preserve"> </w:t>
      </w:r>
      <w:r w:rsidRPr="002A3053">
        <w:rPr>
          <w:rFonts w:ascii="Calibri" w:hAnsi="Calibri"/>
          <w:color w:val="000000" w:themeColor="text1"/>
          <w:sz w:val="24"/>
        </w:rPr>
        <w:t xml:space="preserve">N </w:t>
      </w:r>
      <w:r w:rsidR="00FE5C77" w:rsidRPr="002A3053">
        <w:rPr>
          <w:rFonts w:ascii="Calibri" w:hAnsi="Calibri"/>
          <w:color w:val="000000" w:themeColor="text1"/>
          <w:sz w:val="24"/>
        </w:rPr>
        <w:t>was chosen to be</w:t>
      </w:r>
      <w:r w:rsidRPr="002A3053">
        <w:rPr>
          <w:rFonts w:ascii="Calibri" w:hAnsi="Calibri"/>
          <w:color w:val="000000" w:themeColor="text1"/>
          <w:sz w:val="24"/>
        </w:rPr>
        <w:t xml:space="preserve"> </w:t>
      </w:r>
      <w:r w:rsidRPr="002A3053">
        <w:rPr>
          <w:rFonts w:ascii="Calibri" w:hAnsi="Calibri" w:cs="Calibri"/>
          <w:color w:val="000000" w:themeColor="text1"/>
          <w:sz w:val="24"/>
          <w:szCs w:val="24"/>
          <w:lang w:bidi="fa-IR"/>
        </w:rPr>
        <w:t>the number</w:t>
      </w:r>
      <w:r w:rsidRPr="003B04F4">
        <w:rPr>
          <w:rFonts w:ascii="Calibri" w:hAnsi="Calibri" w:cs="Calibri"/>
          <w:color w:val="000000" w:themeColor="text1"/>
          <w:sz w:val="24"/>
          <w:szCs w:val="24"/>
          <w:lang w:bidi="fa-IR"/>
        </w:rPr>
        <w:t xml:space="preserve"> of sampling points needed to statistically capture deviations on the surface of the printed object,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Pr>
          <w:rFonts w:ascii="Calibri" w:hAnsi="Calibri" w:cs="Calibri"/>
          <w:color w:val="000000" w:themeColor="text1"/>
          <w:sz w:val="24"/>
          <w:szCs w:val="24"/>
          <w:lang w:bidi="fa-IR"/>
        </w:rPr>
        <w:t xml:space="preserve"> was calculated for N between 5 and 5120 performing m replicates such that the total number of sampling points was</w:t>
      </w:r>
      <w:r w:rsidRPr="00FF7075">
        <w:rPr>
          <w:rFonts w:ascii="Calibri" w:hAnsi="Calibri" w:cs="Calibri"/>
          <w:color w:val="000000" w:themeColor="text1"/>
          <w:sz w:val="24"/>
          <w:szCs w:val="24"/>
          <w:lang w:bidi="fa-IR"/>
        </w:rPr>
        <w:t xml:space="preserve"> </w:t>
      </w:r>
      <w:r w:rsidRPr="003B04F4">
        <w:rPr>
          <w:rFonts w:ascii="Calibri" w:hAnsi="Calibri" w:cs="Calibri"/>
          <w:color w:val="000000" w:themeColor="text1"/>
          <w:sz w:val="24"/>
          <w:szCs w:val="24"/>
          <w:lang w:bidi="fa-IR"/>
        </w:rPr>
        <w:t>equal to 5120 e.g. when N=5, m=5120/5=1054 replicates.  Figures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(I a and b) illustrate how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FF7075" w:rsidDel="001D7CB1">
        <w:rPr>
          <w:rFonts w:ascii="Calibri" w:hAnsi="Calibri" w:cs="Calibri"/>
          <w:color w:val="000000" w:themeColor="text1"/>
          <w:sz w:val="24"/>
          <w:szCs w:val="24"/>
          <w:lang w:bidi="fa-IR"/>
        </w:rPr>
        <w:t xml:space="preserve"> </w:t>
      </w:r>
      <w:r w:rsidRPr="00FF7075">
        <w:rPr>
          <w:rFonts w:ascii="Calibri" w:hAnsi="Calibri" w:cs="Calibri"/>
          <w:color w:val="000000" w:themeColor="text1"/>
          <w:sz w:val="24"/>
          <w:szCs w:val="24"/>
          <w:lang w:bidi="fa-IR"/>
        </w:rPr>
        <w:t>changes with N for two different objects.</w:t>
      </w:r>
      <w:r>
        <w:rPr>
          <w:rFonts w:ascii="Calibri" w:hAnsi="Calibri" w:cs="Calibri"/>
          <w:color w:val="000000" w:themeColor="text1"/>
          <w:sz w:val="24"/>
          <w:szCs w:val="24"/>
          <w:lang w:bidi="fa-IR"/>
        </w:rPr>
        <w:t xml:space="preserve"> As expected, for low sample sizes, i.e. low values of N, the standard deviation in the observed mean is large but asymptotically approaches a small value as N becomes large.</w:t>
      </w:r>
      <w:r w:rsidRPr="00FF7075">
        <w:rPr>
          <w:rFonts w:ascii="Calibri" w:hAnsi="Calibri" w:cs="Calibri"/>
          <w:color w:val="000000" w:themeColor="text1"/>
          <w:sz w:val="24"/>
          <w:szCs w:val="24"/>
          <w:lang w:bidi="fa-IR"/>
        </w:rPr>
        <w:t xml:space="preserve"> This analysis shows that a surprisingly small </w:t>
      </w:r>
      <w:r w:rsidRPr="00FF7075">
        <w:rPr>
          <w:rFonts w:ascii="Calibri" w:hAnsi="Calibri" w:cs="Calibri"/>
          <w:color w:val="000000" w:themeColor="text1"/>
          <w:sz w:val="24"/>
          <w:szCs w:val="24"/>
          <w:lang w:bidi="fa-IR"/>
        </w:rPr>
        <w:lastRenderedPageBreak/>
        <w:t xml:space="preserve">number of sampling points can be used to establish a high degree of confidence for this printability index, about 200 points </w:t>
      </w:r>
      <w:r w:rsidRPr="003B04F4">
        <w:rPr>
          <w:rFonts w:ascii="Calibri" w:hAnsi="Calibri" w:cs="Calibri"/>
          <w:color w:val="000000" w:themeColor="text1"/>
          <w:sz w:val="24"/>
          <w:szCs w:val="24"/>
          <w:lang w:bidi="fa-IR"/>
        </w:rPr>
        <w:t>minimum with about 1000 points preferred, with higher numbers of points needed for objects with lower print fidelity. Objects with lower surface (boundary) fidelity exhibit higher standard deviation, as expected and as shown by comparing Figure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w:t>
      </w:r>
      <w:r w:rsidR="002A3053">
        <w:rPr>
          <w:rFonts w:ascii="Calibri" w:hAnsi="Calibri" w:cs="Calibri"/>
          <w:color w:val="000000" w:themeColor="text1"/>
          <w:sz w:val="24"/>
          <w:szCs w:val="24"/>
          <w:lang w:bidi="fa-IR"/>
        </w:rPr>
        <w:t>a, I</w:t>
      </w:r>
      <w:r w:rsidRPr="003B04F4">
        <w:rPr>
          <w:rFonts w:ascii="Calibri" w:hAnsi="Calibri" w:cs="Calibri"/>
          <w:color w:val="000000" w:themeColor="text1"/>
          <w:sz w:val="24"/>
          <w:szCs w:val="24"/>
          <w:lang w:bidi="fa-IR"/>
        </w:rPr>
        <w:t xml:space="preserve"> and b</w:t>
      </w:r>
      <w:r w:rsidR="002A3053">
        <w:rPr>
          <w:rFonts w:ascii="Calibri" w:hAnsi="Calibri" w:cs="Calibri"/>
          <w:color w:val="000000" w:themeColor="text1"/>
          <w:sz w:val="24"/>
          <w:szCs w:val="24"/>
          <w:lang w:bidi="fa-IR"/>
        </w:rPr>
        <w:t>, I</w:t>
      </w:r>
      <w:r w:rsidRPr="003B04F4">
        <w:rPr>
          <w:rFonts w:ascii="Calibri" w:hAnsi="Calibri" w:cs="Calibri"/>
          <w:color w:val="000000" w:themeColor="text1"/>
          <w:sz w:val="24"/>
          <w:szCs w:val="24"/>
          <w:lang w:bidi="fa-IR"/>
        </w:rPr>
        <w:t xml:space="preserve">).  The lower surface fidelity object, </w:t>
      </w:r>
      <w:r w:rsidR="003B04F4" w:rsidRPr="003B04F4">
        <w:rPr>
          <w:rFonts w:ascii="Calibri" w:hAnsi="Calibri" w:cs="Calibri"/>
          <w:color w:val="000000" w:themeColor="text1"/>
          <w:sz w:val="24"/>
          <w:szCs w:val="24"/>
          <w:lang w:bidi="fa-IR"/>
        </w:rPr>
        <w:t>i.e.,</w:t>
      </w:r>
      <w:r w:rsidRPr="003B04F4">
        <w:rPr>
          <w:rFonts w:ascii="Calibri" w:hAnsi="Calibri" w:cs="Calibri"/>
          <w:color w:val="000000" w:themeColor="text1"/>
          <w:sz w:val="24"/>
          <w:szCs w:val="24"/>
          <w:lang w:bidi="fa-IR"/>
        </w:rPr>
        <w:t xml:space="preserve"> Object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(a), has much larger surface location variation and requires a larger number of surface points to be sampled to establish an apparent stable level of deviation. This is important since even relatively low-resolution XCT point clouds can contain millions of individual surface points, most of which provide no additional information regarding shape fidelity when measured using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Pr>
          <w:rFonts w:ascii="Calibri" w:hAnsi="Calibri" w:cs="Calibri"/>
          <w:color w:val="000000" w:themeColor="text1"/>
          <w:sz w:val="24"/>
          <w:szCs w:val="24"/>
          <w:lang w:bidi="fa-IR"/>
        </w:rPr>
        <w:t xml:space="preserve">.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sidDel="001D7CB1">
        <w:rPr>
          <w:rFonts w:ascii="Calibri" w:hAnsi="Calibri" w:cs="Calibri"/>
          <w:color w:val="000000" w:themeColor="text1"/>
          <w:sz w:val="24"/>
          <w:szCs w:val="24"/>
          <w:lang w:bidi="fa-IR"/>
        </w:rPr>
        <w:t xml:space="preserve"> </w:t>
      </w:r>
      <w:r w:rsidRPr="003B04F4">
        <w:rPr>
          <w:rFonts w:ascii="Calibri" w:hAnsi="Calibri" w:cs="Calibri"/>
          <w:color w:val="000000" w:themeColor="text1"/>
          <w:sz w:val="24"/>
          <w:szCs w:val="24"/>
          <w:lang w:bidi="fa-IR"/>
        </w:rPr>
        <w:t>becomes approximately invariant with N when the number of sampling</w:t>
      </w:r>
      <w:r w:rsidRPr="00FF7075">
        <w:rPr>
          <w:rFonts w:ascii="Calibri" w:hAnsi="Calibri" w:cs="Calibri"/>
          <w:color w:val="000000" w:themeColor="text1"/>
          <w:sz w:val="24"/>
          <w:szCs w:val="24"/>
          <w:lang w:bidi="fa-IR"/>
        </w:rPr>
        <w:t xml:space="preserve"> points is at least 1000 though objects with higher print fidelity show less variability and converge </w:t>
      </w:r>
      <w:r w:rsidRPr="003B04F4">
        <w:rPr>
          <w:rFonts w:ascii="Calibri" w:hAnsi="Calibri" w:cs="Calibri"/>
          <w:color w:val="000000" w:themeColor="text1"/>
          <w:sz w:val="24"/>
          <w:szCs w:val="24"/>
          <w:lang w:bidi="fa-IR"/>
        </w:rPr>
        <w:t xml:space="preserve">to an asymptotic value of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sidDel="001D7CB1">
        <w:rPr>
          <w:rFonts w:ascii="Calibri" w:hAnsi="Calibri" w:cs="Calibri"/>
          <w:color w:val="000000" w:themeColor="text1"/>
          <w:sz w:val="24"/>
          <w:szCs w:val="24"/>
          <w:lang w:bidi="fa-IR"/>
        </w:rPr>
        <w:t xml:space="preserve"> </w:t>
      </w:r>
      <w:r w:rsidRPr="003B04F4">
        <w:rPr>
          <w:rFonts w:ascii="Calibri" w:hAnsi="Calibri" w:cs="Calibri"/>
          <w:color w:val="000000" w:themeColor="text1"/>
          <w:sz w:val="24"/>
          <w:szCs w:val="24"/>
          <w:lang w:bidi="fa-IR"/>
        </w:rPr>
        <w:t xml:space="preserve">at much lower values of N (e.g. 300).  </w:t>
      </w:r>
    </w:p>
    <w:p w14:paraId="7698948A" w14:textId="12263D54" w:rsidR="002E419E" w:rsidRPr="003B04F4" w:rsidRDefault="002E419E" w:rsidP="002E419E">
      <w:pPr>
        <w:spacing w:after="0" w:line="480" w:lineRule="auto"/>
        <w:jc w:val="both"/>
        <w:rPr>
          <w:rFonts w:ascii="Calibri" w:hAnsi="Calibri" w:cs="Calibri"/>
          <w:color w:val="000000" w:themeColor="text1"/>
          <w:sz w:val="24"/>
          <w:szCs w:val="24"/>
          <w:lang w:bidi="fa-IR"/>
        </w:rPr>
      </w:pPr>
      <w:r w:rsidRPr="003B04F4">
        <w:rPr>
          <w:rFonts w:ascii="Calibri" w:hAnsi="Calibri" w:cs="Calibri"/>
          <w:color w:val="000000" w:themeColor="text1"/>
          <w:sz w:val="24"/>
          <w:szCs w:val="24"/>
          <w:lang w:bidi="fa-IR"/>
        </w:rPr>
        <w:t>Figure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 also shows the internal structures of the two printed objects,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(III), i.e., the pores inside of the printed objects, the direction of the unit vector of minimum moment of inertia,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(IV), and a histogram of the surface points of the printed object before and after rotation compared to that of the model object,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(V).  Comparing Figures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(a) and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(b) shows that for these two objects the visibly more perfect object, compare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(b, II) to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(a, II), had fewer internal flaws, compare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(b, III) to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(a, III).  The visibly more perfect object also has a higher quantitative measure of shape fidelity, </w:t>
      </w:r>
      <w:r w:rsidR="00FB7AEB" w:rsidRPr="003B04F4">
        <w:rPr>
          <w:rFonts w:ascii="Calibri" w:hAnsi="Calibri" w:cs="Calibri"/>
          <w:color w:val="000000" w:themeColor="text1"/>
          <w:sz w:val="24"/>
          <w:szCs w:val="24"/>
          <w:lang w:bidi="fa-IR"/>
        </w:rPr>
        <w:t>i.e.,</w:t>
      </w:r>
      <w:r w:rsidRPr="003B04F4">
        <w:rPr>
          <w:rFonts w:ascii="Calibri" w:hAnsi="Calibri" w:cs="Calibri"/>
          <w:color w:val="000000" w:themeColor="text1"/>
          <w:sz w:val="24"/>
          <w:szCs w:val="24"/>
          <w:lang w:bidi="fa-IR"/>
        </w:rPr>
        <w:t xml:space="preserve"> the </w:t>
      </w:r>
      <w:r w:rsidR="00D40E9C" w:rsidRPr="003B04F4">
        <w:rPr>
          <w:rFonts w:ascii="Cambria Math" w:hAnsi="Cambria Math" w:cs="Calibri"/>
          <w:i/>
          <w:color w:val="000000" w:themeColor="text1"/>
          <w:sz w:val="24"/>
          <w:szCs w:val="24"/>
          <w:lang w:bidi="fa-IR"/>
        </w:rPr>
        <w:t>PI</w:t>
      </w:r>
      <w:r w:rsidR="00D40E9C" w:rsidRPr="003B04F4">
        <w:rPr>
          <w:rFonts w:ascii="Cambria Math" w:hAnsi="Cambria Math" w:cs="Calibri"/>
          <w:i/>
          <w:color w:val="000000" w:themeColor="text1"/>
          <w:sz w:val="24"/>
          <w:szCs w:val="24"/>
          <w:vertAlign w:val="subscript"/>
          <w:lang w:bidi="fa-IR"/>
        </w:rPr>
        <w:t>B</w:t>
      </w:r>
      <w:r w:rsidR="00D40E9C" w:rsidRPr="003B04F4">
        <w:rPr>
          <w:rFonts w:ascii="Calibri" w:hAnsi="Calibri" w:cs="Calibri"/>
          <w:color w:val="000000" w:themeColor="text1"/>
          <w:sz w:val="24"/>
          <w:szCs w:val="24"/>
          <w:lang w:bidi="fa-IR"/>
        </w:rPr>
        <w:t xml:space="preserve"> for</w:t>
      </w:r>
      <w:r w:rsidRPr="003B04F4">
        <w:rPr>
          <w:rFonts w:ascii="Calibri" w:hAnsi="Calibri" w:cs="Calibri"/>
          <w:color w:val="000000" w:themeColor="text1"/>
          <w:sz w:val="24"/>
          <w:szCs w:val="24"/>
          <w:lang w:bidi="fa-IR"/>
        </w:rPr>
        <w:t xml:space="preserve"> the visibly more appealing object is &gt;0.9 whereas for the less appealing object it is ~0.5.  Such relationships, however, are not necessary universally true. Furthermore, the object with greater internal defects, and in this case the less visibly appealing object, has an </w:t>
      </w:r>
      <w:proofErr w:type="spellStart"/>
      <w:r w:rsidRPr="003B04F4">
        <w:rPr>
          <w:rFonts w:ascii="Cambria Math" w:hAnsi="Cambria Math" w:cs="Calibri"/>
          <w:i/>
          <w:color w:val="000000" w:themeColor="text1"/>
          <w:sz w:val="24"/>
          <w:szCs w:val="24"/>
          <w:lang w:bidi="fa-IR"/>
        </w:rPr>
        <w:t>I</w:t>
      </w:r>
      <w:r w:rsidRPr="003B04F4">
        <w:rPr>
          <w:rFonts w:ascii="Cambria Math" w:hAnsi="Cambria Math" w:cs="Calibri"/>
          <w:i/>
          <w:color w:val="000000" w:themeColor="text1"/>
          <w:sz w:val="24"/>
          <w:szCs w:val="24"/>
          <w:vertAlign w:val="subscript"/>
          <w:lang w:bidi="fa-IR"/>
        </w:rPr>
        <w:t>min</w:t>
      </w:r>
      <w:proofErr w:type="spellEnd"/>
      <w:r w:rsidRPr="003B04F4">
        <w:rPr>
          <w:rFonts w:ascii="Calibri" w:hAnsi="Calibri" w:cs="Calibri"/>
          <w:color w:val="000000" w:themeColor="text1"/>
          <w:sz w:val="24"/>
          <w:szCs w:val="24"/>
          <w:lang w:bidi="fa-IR"/>
        </w:rPr>
        <w:t xml:space="preserve"> vector that is significantly out of plane,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(a, IV).  Conversely, the </w:t>
      </w:r>
      <w:r w:rsidRPr="003B04F4">
        <w:rPr>
          <w:rFonts w:ascii="Calibri" w:hAnsi="Calibri" w:cs="Calibri"/>
          <w:color w:val="000000" w:themeColor="text1"/>
          <w:sz w:val="24"/>
          <w:szCs w:val="24"/>
          <w:lang w:bidi="fa-IR"/>
        </w:rPr>
        <w:lastRenderedPageBreak/>
        <w:t xml:space="preserve">visibly more appealing object has an </w:t>
      </w:r>
      <w:proofErr w:type="spellStart"/>
      <w:r w:rsidRPr="003B04F4">
        <w:rPr>
          <w:rFonts w:ascii="Cambria Math" w:hAnsi="Cambria Math" w:cs="Calibri"/>
          <w:i/>
          <w:color w:val="000000" w:themeColor="text1"/>
          <w:sz w:val="24"/>
          <w:szCs w:val="24"/>
          <w:lang w:bidi="fa-IR"/>
        </w:rPr>
        <w:t>I</w:t>
      </w:r>
      <w:r w:rsidRPr="003B04F4">
        <w:rPr>
          <w:rFonts w:ascii="Cambria Math" w:hAnsi="Cambria Math" w:cs="Calibri"/>
          <w:i/>
          <w:color w:val="000000" w:themeColor="text1"/>
          <w:sz w:val="24"/>
          <w:szCs w:val="24"/>
          <w:vertAlign w:val="subscript"/>
          <w:lang w:bidi="fa-IR"/>
        </w:rPr>
        <w:t>min</w:t>
      </w:r>
      <w:proofErr w:type="spellEnd"/>
      <w:r w:rsidRPr="003B04F4">
        <w:rPr>
          <w:rFonts w:ascii="Calibri" w:hAnsi="Calibri" w:cs="Calibri"/>
          <w:color w:val="000000" w:themeColor="text1"/>
          <w:sz w:val="24"/>
          <w:szCs w:val="24"/>
          <w:lang w:bidi="fa-IR"/>
        </w:rPr>
        <w:t xml:space="preserve"> vector that is nearly in plane,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(b, IV).  These differences</w:t>
      </w:r>
      <w:r>
        <w:rPr>
          <w:rFonts w:ascii="Calibri" w:hAnsi="Calibri" w:cs="Calibri"/>
          <w:color w:val="000000" w:themeColor="text1"/>
          <w:sz w:val="24"/>
          <w:szCs w:val="24"/>
          <w:lang w:bidi="fa-IR"/>
        </w:rPr>
        <w:t xml:space="preserve"> </w:t>
      </w:r>
      <w:r w:rsidRPr="003B04F4">
        <w:rPr>
          <w:rFonts w:ascii="Calibri" w:hAnsi="Calibri" w:cs="Calibri"/>
          <w:color w:val="000000" w:themeColor="text1"/>
          <w:sz w:val="24"/>
          <w:szCs w:val="24"/>
          <w:lang w:bidi="fa-IR"/>
        </w:rPr>
        <w:t xml:space="preserve">in orientation of the vector of </w:t>
      </w:r>
      <w:proofErr w:type="spellStart"/>
      <w:r w:rsidRPr="003B04F4">
        <w:rPr>
          <w:rFonts w:ascii="Cambria Math" w:hAnsi="Cambria Math" w:cs="Calibri"/>
          <w:i/>
          <w:color w:val="000000" w:themeColor="text1"/>
          <w:sz w:val="24"/>
          <w:szCs w:val="24"/>
          <w:lang w:bidi="fa-IR"/>
        </w:rPr>
        <w:t>I</w:t>
      </w:r>
      <w:r w:rsidRPr="003B04F4">
        <w:rPr>
          <w:rFonts w:ascii="Cambria Math" w:hAnsi="Cambria Math" w:cs="Calibri"/>
          <w:i/>
          <w:color w:val="000000" w:themeColor="text1"/>
          <w:sz w:val="24"/>
          <w:szCs w:val="24"/>
          <w:vertAlign w:val="subscript"/>
          <w:lang w:bidi="fa-IR"/>
        </w:rPr>
        <w:t>min</w:t>
      </w:r>
      <w:proofErr w:type="spellEnd"/>
      <w:r w:rsidRPr="003B04F4">
        <w:rPr>
          <w:rFonts w:ascii="Calibri" w:hAnsi="Calibri" w:cs="Calibri"/>
          <w:color w:val="000000" w:themeColor="text1"/>
          <w:sz w:val="24"/>
          <w:szCs w:val="24"/>
          <w:lang w:bidi="fa-IR"/>
        </w:rPr>
        <w:t xml:space="preserve"> lead to vastly different surface location histograms,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(a, V) and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(b, V). Such surface location histograms might be used as a quick semi-quantitative visual indicator of print fidelity. When surface location histograms are compared for objects aligned with and without the use of the axes of minimum moment of inertia, the impact of internal defects is quickly realized. The surface location histogram in Figure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 for the model object consists of a bimodal distribution of two Kronecker delta impulses, one impulse at the inner and one at the outer radius of the model. As expected, printed objects have a distribution of surface locations falling around the Kronecker impulses of the model object, the breadth of which is a graphical indicator of print surface fidelity. Two comparisons are made on Figures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(a, V) and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(b, V): (1) the surface locations for the unrotated printed objects and (2) the surface locations for the rotated printed objects. A sharp distinction is noted when the rotated and unrotated histograms are compared.  Objects that have poorly aligned </w:t>
      </w:r>
      <w:proofErr w:type="spellStart"/>
      <w:r w:rsidRPr="003B04F4">
        <w:rPr>
          <w:rFonts w:ascii="Cambria Math" w:hAnsi="Cambria Math" w:cs="Calibri"/>
          <w:i/>
          <w:color w:val="000000" w:themeColor="text1"/>
          <w:sz w:val="24"/>
          <w:szCs w:val="24"/>
          <w:lang w:bidi="fa-IR"/>
        </w:rPr>
        <w:t>I</w:t>
      </w:r>
      <w:r w:rsidRPr="003B04F4">
        <w:rPr>
          <w:rFonts w:ascii="Cambria Math" w:hAnsi="Cambria Math" w:cs="Calibri"/>
          <w:i/>
          <w:color w:val="000000" w:themeColor="text1"/>
          <w:sz w:val="24"/>
          <w:szCs w:val="24"/>
          <w:vertAlign w:val="subscript"/>
          <w:lang w:bidi="fa-IR"/>
        </w:rPr>
        <w:t>min</w:t>
      </w:r>
      <w:proofErr w:type="spellEnd"/>
      <w:r w:rsidRPr="003B04F4">
        <w:rPr>
          <w:rFonts w:ascii="Calibri" w:hAnsi="Calibri" w:cs="Calibri"/>
          <w:color w:val="000000" w:themeColor="text1"/>
          <w:sz w:val="24"/>
          <w:szCs w:val="24"/>
          <w:lang w:bidi="fa-IR"/>
        </w:rPr>
        <w:t xml:space="preserve"> exhibit broadening of the surface location histogram as illustrated by Figure 1</w:t>
      </w:r>
      <w:r w:rsidR="00FB7AEB" w:rsidRPr="003B04F4">
        <w:rPr>
          <w:rFonts w:ascii="Calibri" w:hAnsi="Calibri" w:cs="Calibri"/>
          <w:color w:val="000000" w:themeColor="text1"/>
          <w:sz w:val="24"/>
          <w:szCs w:val="24"/>
          <w:lang w:bidi="fa-IR"/>
        </w:rPr>
        <w:t>1</w:t>
      </w:r>
      <w:r w:rsidRPr="003B04F4">
        <w:rPr>
          <w:rFonts w:ascii="Calibri" w:hAnsi="Calibri" w:cs="Calibri"/>
          <w:color w:val="000000" w:themeColor="text1"/>
          <w:sz w:val="24"/>
          <w:szCs w:val="24"/>
          <w:lang w:bidi="fa-IR"/>
        </w:rPr>
        <w:t xml:space="preserve">(a, V) whereas objects with well aligned </w:t>
      </w:r>
      <w:proofErr w:type="spellStart"/>
      <w:r w:rsidRPr="003B04F4">
        <w:rPr>
          <w:rFonts w:ascii="Cambria Math" w:hAnsi="Cambria Math" w:cs="Calibri"/>
          <w:i/>
          <w:color w:val="000000" w:themeColor="text1"/>
          <w:sz w:val="24"/>
          <w:szCs w:val="24"/>
          <w:lang w:bidi="fa-IR"/>
        </w:rPr>
        <w:t>I</w:t>
      </w:r>
      <w:r w:rsidRPr="003B04F4">
        <w:rPr>
          <w:rFonts w:ascii="Cambria Math" w:hAnsi="Cambria Math" w:cs="Calibri"/>
          <w:i/>
          <w:color w:val="000000" w:themeColor="text1"/>
          <w:sz w:val="24"/>
          <w:szCs w:val="24"/>
          <w:vertAlign w:val="subscript"/>
          <w:lang w:bidi="fa-IR"/>
        </w:rPr>
        <w:t>min</w:t>
      </w:r>
      <w:proofErr w:type="spellEnd"/>
      <w:r w:rsidRPr="003B04F4">
        <w:rPr>
          <w:rFonts w:ascii="Calibri" w:hAnsi="Calibri" w:cs="Calibri"/>
          <w:color w:val="000000" w:themeColor="text1"/>
          <w:sz w:val="24"/>
          <w:szCs w:val="24"/>
          <w:lang w:bidi="fa-IR"/>
        </w:rPr>
        <w:t xml:space="preserve"> exhibit minimal broadening. This simple form of graphical analysis can be used to quickly screen print fidelity. </w:t>
      </w:r>
    </w:p>
    <w:p w14:paraId="014A8D9D" w14:textId="77777777" w:rsidR="002E419E" w:rsidRPr="003B04F4" w:rsidRDefault="002E419E" w:rsidP="002E419E">
      <w:pPr>
        <w:pStyle w:val="ListParagraph"/>
        <w:numPr>
          <w:ilvl w:val="1"/>
          <w:numId w:val="1"/>
        </w:numPr>
        <w:spacing w:after="0" w:line="480" w:lineRule="auto"/>
        <w:ind w:left="360"/>
        <w:rPr>
          <w:rFonts w:ascii="Calibri" w:hAnsi="Calibri" w:cs="Calibri"/>
          <w:b/>
          <w:bCs/>
          <w:color w:val="000000" w:themeColor="text1"/>
          <w:sz w:val="24"/>
          <w:szCs w:val="24"/>
          <w:lang w:bidi="fa-IR"/>
        </w:rPr>
      </w:pPr>
      <w:r w:rsidRPr="003B04F4">
        <w:rPr>
          <w:rFonts w:ascii="Calibri" w:hAnsi="Calibri" w:cs="Calibri"/>
          <w:b/>
          <w:bCs/>
          <w:color w:val="000000" w:themeColor="text1"/>
          <w:sz w:val="24"/>
          <w:szCs w:val="24"/>
          <w:lang w:bidi="fa-IR"/>
        </w:rPr>
        <w:t xml:space="preserve">Example application – using </w:t>
      </w:r>
      <w:proofErr w:type="spellStart"/>
      <w:r w:rsidRPr="003B04F4">
        <w:rPr>
          <w:rFonts w:ascii="Cambria Math" w:hAnsi="Cambria Math" w:cs="Calibri"/>
          <w:b/>
          <w:bCs/>
          <w:i/>
          <w:color w:val="000000" w:themeColor="text1"/>
          <w:sz w:val="24"/>
          <w:szCs w:val="24"/>
          <w:lang w:bidi="fa-IR"/>
        </w:rPr>
        <w:t>I</w:t>
      </w:r>
      <w:r w:rsidRPr="003B04F4">
        <w:rPr>
          <w:rFonts w:ascii="Cambria Math" w:hAnsi="Cambria Math" w:cs="Calibri"/>
          <w:b/>
          <w:bCs/>
          <w:i/>
          <w:color w:val="000000" w:themeColor="text1"/>
          <w:sz w:val="24"/>
          <w:szCs w:val="24"/>
          <w:vertAlign w:val="subscript"/>
          <w:lang w:bidi="fa-IR"/>
        </w:rPr>
        <w:t>min</w:t>
      </w:r>
      <w:proofErr w:type="spellEnd"/>
      <w:r w:rsidRPr="003B04F4">
        <w:rPr>
          <w:rFonts w:ascii="Cambria Math" w:hAnsi="Cambria Math" w:cs="Calibri"/>
          <w:b/>
          <w:bCs/>
          <w:i/>
          <w:color w:val="000000" w:themeColor="text1"/>
          <w:sz w:val="24"/>
          <w:szCs w:val="24"/>
          <w:vertAlign w:val="subscript"/>
          <w:lang w:bidi="fa-IR"/>
        </w:rPr>
        <w:t xml:space="preserve"> </w:t>
      </w:r>
      <w:r w:rsidRPr="003B04F4">
        <w:rPr>
          <w:rFonts w:ascii="Calibri" w:hAnsi="Calibri" w:cs="Calibri"/>
          <w:b/>
          <w:bCs/>
          <w:color w:val="000000" w:themeColor="text1"/>
          <w:sz w:val="24"/>
          <w:szCs w:val="24"/>
          <w:lang w:bidi="fa-IR"/>
        </w:rPr>
        <w:t>-based printability indexes to select printing aids.</w:t>
      </w:r>
    </w:p>
    <w:p w14:paraId="242768F3" w14:textId="74E8974B" w:rsidR="002E419E" w:rsidRDefault="002E419E" w:rsidP="002E419E">
      <w:pPr>
        <w:spacing w:after="0" w:line="480" w:lineRule="auto"/>
        <w:jc w:val="both"/>
        <w:rPr>
          <w:rFonts w:eastAsia="Times New Roman" w:cstheme="minorHAnsi"/>
          <w:color w:val="000000" w:themeColor="text1"/>
          <w:sz w:val="24"/>
          <w:szCs w:val="24"/>
        </w:rPr>
      </w:pPr>
      <w:r w:rsidRPr="003B04F4">
        <w:rPr>
          <w:rFonts w:eastAsia="Times New Roman" w:cstheme="minorHAnsi"/>
          <w:color w:val="000000" w:themeColor="text1"/>
          <w:sz w:val="24"/>
          <w:szCs w:val="24"/>
        </w:rPr>
        <w:t xml:space="preserve">The collection of printed objects based on the 4×4×3 full-factorial experimental design </w:t>
      </w:r>
      <w:r w:rsidR="00D40E9C" w:rsidRPr="003B04F4">
        <w:rPr>
          <w:rFonts w:eastAsia="Times New Roman" w:cstheme="minorHAnsi"/>
          <w:color w:val="000000" w:themeColor="text1"/>
          <w:sz w:val="24"/>
          <w:szCs w:val="24"/>
        </w:rPr>
        <w:t>is</w:t>
      </w:r>
      <w:r w:rsidRPr="003B04F4">
        <w:rPr>
          <w:rFonts w:eastAsia="Times New Roman" w:cstheme="minorHAnsi"/>
          <w:color w:val="000000" w:themeColor="text1"/>
          <w:sz w:val="24"/>
          <w:szCs w:val="24"/>
        </w:rPr>
        <w:t xml:space="preserve"> used here as an illustrative example of how the proposed </w:t>
      </w:r>
      <w:proofErr w:type="spellStart"/>
      <w:r w:rsidRPr="003B04F4">
        <w:rPr>
          <w:rFonts w:ascii="Cambria Math" w:hAnsi="Cambria Math" w:cs="Calibri"/>
          <w:bCs/>
          <w:i/>
          <w:color w:val="000000" w:themeColor="text1"/>
          <w:sz w:val="24"/>
          <w:szCs w:val="24"/>
          <w:lang w:bidi="fa-IR"/>
        </w:rPr>
        <w:t>I</w:t>
      </w:r>
      <w:r w:rsidRPr="003B04F4">
        <w:rPr>
          <w:rFonts w:ascii="Cambria Math" w:hAnsi="Cambria Math" w:cs="Calibri"/>
          <w:bCs/>
          <w:i/>
          <w:color w:val="000000" w:themeColor="text1"/>
          <w:sz w:val="24"/>
          <w:szCs w:val="24"/>
          <w:vertAlign w:val="subscript"/>
          <w:lang w:bidi="fa-IR"/>
        </w:rPr>
        <w:t>min</w:t>
      </w:r>
      <w:proofErr w:type="spellEnd"/>
      <w:r w:rsidRPr="003B04F4">
        <w:rPr>
          <w:rFonts w:ascii="Cambria Math" w:hAnsi="Cambria Math" w:cs="Calibri"/>
          <w:bCs/>
          <w:i/>
          <w:color w:val="000000" w:themeColor="text1"/>
          <w:sz w:val="24"/>
          <w:szCs w:val="24"/>
          <w:vertAlign w:val="subscript"/>
          <w:lang w:bidi="fa-IR"/>
        </w:rPr>
        <w:t xml:space="preserve"> </w:t>
      </w:r>
      <w:r w:rsidRPr="003B04F4">
        <w:rPr>
          <w:rFonts w:ascii="Calibri" w:hAnsi="Calibri" w:cs="Calibri"/>
          <w:bCs/>
          <w:color w:val="000000" w:themeColor="text1"/>
          <w:sz w:val="24"/>
          <w:szCs w:val="24"/>
          <w:lang w:bidi="fa-IR"/>
        </w:rPr>
        <w:t>-based printability indexes</w:t>
      </w:r>
      <w:r w:rsidRPr="003B04F4">
        <w:rPr>
          <w:rFonts w:eastAsia="Times New Roman" w:cstheme="minorHAnsi"/>
          <w:color w:val="000000" w:themeColor="text1"/>
          <w:sz w:val="24"/>
          <w:szCs w:val="24"/>
        </w:rPr>
        <w:t xml:space="preserve"> could be applied to discriminate between different print process treatments. Figure 1</w:t>
      </w:r>
      <w:r w:rsidR="00FB7AEB" w:rsidRPr="003B04F4">
        <w:rPr>
          <w:rFonts w:eastAsia="Times New Roman" w:cstheme="minorHAnsi"/>
          <w:color w:val="000000" w:themeColor="text1"/>
          <w:sz w:val="24"/>
          <w:szCs w:val="24"/>
        </w:rPr>
        <w:t>2</w:t>
      </w:r>
      <w:r w:rsidRPr="003B04F4">
        <w:rPr>
          <w:rFonts w:eastAsia="Times New Roman" w:cstheme="minorHAnsi"/>
          <w:color w:val="000000" w:themeColor="text1"/>
          <w:sz w:val="24"/>
          <w:szCs w:val="24"/>
        </w:rPr>
        <w:t xml:space="preserve"> illustrates the relationship between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Pr>
          <w:rFonts w:eastAsia="Times New Roman" w:cstheme="minorHAnsi"/>
          <w:color w:val="000000" w:themeColor="text1"/>
          <w:sz w:val="24"/>
          <w:szCs w:val="24"/>
        </w:rPr>
        <w:t xml:space="preserve"> and </w:t>
      </w:r>
      <w:r w:rsidR="00D40E9C" w:rsidRPr="003B04F4">
        <w:rPr>
          <w:rFonts w:ascii="Cambria Math" w:hAnsi="Cambria Math" w:cs="Calibri"/>
          <w:bCs/>
          <w:i/>
          <w:color w:val="000000" w:themeColor="text1"/>
          <w:sz w:val="24"/>
          <w:szCs w:val="24"/>
          <w:lang w:bidi="fa-IR"/>
        </w:rPr>
        <w:t>PI</w:t>
      </w:r>
      <w:r w:rsidR="00D40E9C" w:rsidRPr="003B04F4">
        <w:rPr>
          <w:rFonts w:ascii="Cambria Math" w:hAnsi="Cambria Math" w:cs="Calibri"/>
          <w:bCs/>
          <w:i/>
          <w:color w:val="000000" w:themeColor="text1"/>
          <w:sz w:val="24"/>
          <w:szCs w:val="24"/>
          <w:vertAlign w:val="subscript"/>
          <w:lang w:bidi="fa-IR"/>
        </w:rPr>
        <w:t>V</w:t>
      </w:r>
      <w:r w:rsidR="00D40E9C" w:rsidRPr="003B04F4" w:rsidDel="001D7CB1">
        <w:rPr>
          <w:rFonts w:eastAsia="Times New Roman" w:cstheme="minorHAnsi"/>
          <w:color w:val="000000" w:themeColor="text1"/>
          <w:sz w:val="24"/>
          <w:szCs w:val="24"/>
        </w:rPr>
        <w:t>.</w:t>
      </w:r>
      <w:r w:rsidRPr="003B04F4">
        <w:rPr>
          <w:rFonts w:eastAsia="Times New Roman" w:cstheme="minorHAnsi"/>
          <w:color w:val="000000" w:themeColor="text1"/>
          <w:sz w:val="24"/>
          <w:szCs w:val="24"/>
        </w:rPr>
        <w:t xml:space="preserve">  As expected, </w:t>
      </w:r>
      <w:r w:rsidR="00D40E9C" w:rsidRPr="003B04F4">
        <w:rPr>
          <w:rFonts w:ascii="Cambria Math" w:hAnsi="Cambria Math" w:cs="Calibri"/>
          <w:bCs/>
          <w:i/>
          <w:color w:val="000000" w:themeColor="text1"/>
          <w:sz w:val="24"/>
          <w:szCs w:val="24"/>
          <w:lang w:bidi="fa-IR"/>
        </w:rPr>
        <w:t>PI</w:t>
      </w:r>
      <w:r w:rsidR="00D40E9C" w:rsidRPr="003B04F4">
        <w:rPr>
          <w:rFonts w:ascii="Cambria Math" w:hAnsi="Cambria Math" w:cs="Calibri"/>
          <w:bCs/>
          <w:i/>
          <w:color w:val="000000" w:themeColor="text1"/>
          <w:sz w:val="24"/>
          <w:szCs w:val="24"/>
          <w:vertAlign w:val="subscript"/>
          <w:lang w:bidi="fa-IR"/>
        </w:rPr>
        <w:t>B</w:t>
      </w:r>
      <w:r w:rsidR="00D40E9C" w:rsidRPr="003B04F4" w:rsidDel="001D7CB1">
        <w:rPr>
          <w:rFonts w:eastAsia="Times New Roman" w:cstheme="minorHAnsi"/>
          <w:color w:val="000000" w:themeColor="text1"/>
          <w:sz w:val="24"/>
          <w:szCs w:val="24"/>
        </w:rPr>
        <w:t xml:space="preserve"> </w:t>
      </w:r>
      <w:r w:rsidR="00D40E9C" w:rsidRPr="003B04F4">
        <w:rPr>
          <w:rFonts w:eastAsia="Times New Roman" w:cstheme="minorHAnsi"/>
          <w:color w:val="000000" w:themeColor="text1"/>
          <w:sz w:val="24"/>
          <w:szCs w:val="24"/>
        </w:rPr>
        <w:t>and</w:t>
      </w:r>
      <w:r w:rsidRPr="003B04F4">
        <w:rPr>
          <w:rFonts w:eastAsia="Times New Roman" w:cstheme="minorHAnsi"/>
          <w:color w:val="000000" w:themeColor="text1"/>
          <w:sz w:val="24"/>
          <w:szCs w:val="24"/>
        </w:rPr>
        <w:t xml:space="preserve"> </w:t>
      </w:r>
      <m:oMath>
        <m:rad>
          <m:radPr>
            <m:ctrlPr>
              <w:rPr>
                <w:rFonts w:ascii="Cambria Math" w:eastAsia="Times New Roman" w:hAnsi="Cambria Math" w:cstheme="minorHAnsi"/>
                <w:i/>
                <w:color w:val="000000" w:themeColor="text1"/>
                <w:sz w:val="24"/>
                <w:szCs w:val="24"/>
              </w:rPr>
            </m:ctrlPr>
          </m:radPr>
          <m:deg>
            <m:r>
              <w:rPr>
                <w:rFonts w:ascii="Cambria Math" w:eastAsia="Times New Roman" w:hAnsi="Cambria Math" w:cstheme="minorHAnsi"/>
                <w:color w:val="000000" w:themeColor="text1"/>
                <w:sz w:val="24"/>
                <w:szCs w:val="24"/>
              </w:rPr>
              <m:t>3</m:t>
            </m:r>
          </m:deg>
          <m:e>
            <m:sSub>
              <m:sSubPr>
                <m:ctrlPr>
                  <w:rPr>
                    <w:rFonts w:ascii="Cambria Math" w:eastAsia="Times New Roman" w:hAnsi="Cambria Math" w:cstheme="minorHAnsi"/>
                    <w:i/>
                    <w:color w:val="000000" w:themeColor="text1"/>
                    <w:sz w:val="24"/>
                    <w:szCs w:val="24"/>
                  </w:rPr>
                </m:ctrlPr>
              </m:sSubPr>
              <m:e>
                <m:r>
                  <w:rPr>
                    <w:rFonts w:ascii="Cambria Math" w:eastAsia="Times New Roman" w:hAnsi="Cambria Math" w:cstheme="minorHAnsi"/>
                    <w:color w:val="000000" w:themeColor="text1"/>
                    <w:sz w:val="24"/>
                    <w:szCs w:val="24"/>
                  </w:rPr>
                  <m:t>PI</m:t>
                </m:r>
              </m:e>
              <m:sub>
                <m:r>
                  <w:rPr>
                    <w:rFonts w:ascii="Cambria Math" w:eastAsia="Times New Roman" w:hAnsi="Cambria Math" w:cstheme="minorHAnsi"/>
                    <w:color w:val="000000" w:themeColor="text1"/>
                    <w:sz w:val="24"/>
                    <w:szCs w:val="24"/>
                  </w:rPr>
                  <m:t>V</m:t>
                </m:r>
              </m:sub>
            </m:sSub>
          </m:e>
        </m:rad>
      </m:oMath>
      <w:r w:rsidRPr="003B04F4">
        <w:rPr>
          <w:rFonts w:eastAsia="Times New Roman" w:cstheme="minorHAnsi"/>
          <w:color w:val="000000" w:themeColor="text1"/>
          <w:sz w:val="24"/>
          <w:szCs w:val="24"/>
        </w:rPr>
        <w:t xml:space="preserve"> are highly correlated since </w:t>
      </w:r>
      <w:r w:rsidRPr="003B04F4">
        <w:rPr>
          <w:rFonts w:ascii="Cambria Math" w:hAnsi="Cambria Math" w:cs="Calibri"/>
          <w:bCs/>
          <w:i/>
          <w:color w:val="000000" w:themeColor="text1"/>
          <w:sz w:val="24"/>
          <w:szCs w:val="24"/>
          <w:lang w:bidi="fa-IR"/>
        </w:rPr>
        <w:t>PI</w:t>
      </w:r>
      <w:r w:rsidRPr="003B04F4">
        <w:rPr>
          <w:rFonts w:ascii="Cambria Math" w:hAnsi="Cambria Math" w:cs="Calibri"/>
          <w:bCs/>
          <w:i/>
          <w:color w:val="000000" w:themeColor="text1"/>
          <w:sz w:val="24"/>
          <w:szCs w:val="24"/>
          <w:vertAlign w:val="subscript"/>
          <w:lang w:bidi="fa-IR"/>
        </w:rPr>
        <w:t>B</w:t>
      </w:r>
      <w:r w:rsidRPr="003B04F4">
        <w:rPr>
          <w:rFonts w:eastAsia="Times New Roman" w:cstheme="minorHAnsi"/>
          <w:color w:val="000000" w:themeColor="text1"/>
          <w:sz w:val="24"/>
          <w:szCs w:val="24"/>
        </w:rPr>
        <w:t xml:space="preserve"> is effectively a linear measure of object fidelity and </w:t>
      </w:r>
      <m:oMath>
        <m:sSub>
          <m:sSubPr>
            <m:ctrlPr>
              <w:rPr>
                <w:rFonts w:ascii="Cambria Math" w:eastAsia="Times New Roman" w:hAnsi="Cambria Math" w:cstheme="minorHAnsi"/>
                <w:i/>
                <w:color w:val="000000" w:themeColor="text1"/>
                <w:sz w:val="24"/>
                <w:szCs w:val="24"/>
              </w:rPr>
            </m:ctrlPr>
          </m:sSubPr>
          <m:e>
            <m:r>
              <w:rPr>
                <w:rFonts w:ascii="Cambria Math" w:eastAsia="Times New Roman" w:hAnsi="Cambria Math" w:cstheme="minorHAnsi"/>
                <w:color w:val="000000" w:themeColor="text1"/>
                <w:sz w:val="24"/>
                <w:szCs w:val="24"/>
              </w:rPr>
              <m:t>PI</m:t>
            </m:r>
          </m:e>
          <m:sub>
            <m:r>
              <w:rPr>
                <w:rFonts w:ascii="Cambria Math" w:eastAsia="Times New Roman" w:hAnsi="Cambria Math" w:cstheme="minorHAnsi"/>
                <w:color w:val="000000" w:themeColor="text1"/>
                <w:sz w:val="24"/>
                <w:szCs w:val="24"/>
              </w:rPr>
              <m:t>V</m:t>
            </m:r>
          </m:sub>
        </m:sSub>
      </m:oMath>
      <w:r w:rsidRPr="003B04F4">
        <w:rPr>
          <w:rFonts w:eastAsia="Times New Roman" w:cstheme="minorHAnsi"/>
          <w:color w:val="000000" w:themeColor="text1"/>
          <w:sz w:val="24"/>
          <w:szCs w:val="24"/>
        </w:rPr>
        <w:t xml:space="preserve"> a cubic measure of object fidelity. Again, </w:t>
      </w:r>
      <w:r w:rsidRPr="003B04F4">
        <w:rPr>
          <w:rFonts w:eastAsia="Times New Roman" w:cstheme="minorHAnsi"/>
          <w:color w:val="000000" w:themeColor="text1"/>
          <w:sz w:val="24"/>
          <w:szCs w:val="24"/>
        </w:rPr>
        <w:lastRenderedPageBreak/>
        <w:t>this correlatio</w:t>
      </w:r>
      <w:r w:rsidRPr="00FF7075">
        <w:rPr>
          <w:rFonts w:eastAsia="Times New Roman" w:cstheme="minorHAnsi"/>
          <w:color w:val="000000" w:themeColor="text1"/>
          <w:sz w:val="24"/>
          <w:szCs w:val="24"/>
        </w:rPr>
        <w:t xml:space="preserve">n implies that when surface deviations are computed using the axes of minimum moment of inertia as the basis for alignment, </w:t>
      </w:r>
      <w:r>
        <w:rPr>
          <w:rFonts w:eastAsia="Times New Roman" w:cstheme="minorHAnsi"/>
          <w:color w:val="000000" w:themeColor="text1"/>
          <w:sz w:val="24"/>
          <w:szCs w:val="24"/>
        </w:rPr>
        <w:t xml:space="preserve">changes in </w:t>
      </w:r>
      <w:r w:rsidRPr="00FF7075">
        <w:rPr>
          <w:rFonts w:eastAsia="Times New Roman" w:cstheme="minorHAnsi"/>
          <w:color w:val="000000" w:themeColor="text1"/>
          <w:sz w:val="24"/>
          <w:szCs w:val="24"/>
        </w:rPr>
        <w:t xml:space="preserve">external features </w:t>
      </w:r>
      <w:r>
        <w:rPr>
          <w:rFonts w:eastAsia="Times New Roman" w:cstheme="minorHAnsi"/>
          <w:color w:val="000000" w:themeColor="text1"/>
          <w:sz w:val="24"/>
          <w:szCs w:val="24"/>
        </w:rPr>
        <w:t xml:space="preserve">caused by internal deviations are the only way that </w:t>
      </w:r>
      <w:r w:rsidRPr="00FF7075">
        <w:rPr>
          <w:rFonts w:eastAsia="Times New Roman" w:cstheme="minorHAnsi"/>
          <w:color w:val="000000" w:themeColor="text1"/>
          <w:sz w:val="24"/>
          <w:szCs w:val="24"/>
        </w:rPr>
        <w:t>internal deviations</w:t>
      </w:r>
      <w:r>
        <w:rPr>
          <w:rFonts w:eastAsia="Times New Roman" w:cstheme="minorHAnsi"/>
          <w:color w:val="000000" w:themeColor="text1"/>
          <w:sz w:val="24"/>
          <w:szCs w:val="24"/>
        </w:rPr>
        <w:t xml:space="preserve"> can be accounted for</w:t>
      </w:r>
      <w:r w:rsidRPr="00FF7075">
        <w:rPr>
          <w:rFonts w:eastAsia="Times New Roman" w:cstheme="minorHAnsi"/>
          <w:color w:val="000000" w:themeColor="text1"/>
          <w:sz w:val="24"/>
          <w:szCs w:val="24"/>
        </w:rPr>
        <w:t>.</w:t>
      </w:r>
      <w:r w:rsidR="00D40E9C">
        <w:rPr>
          <w:rFonts w:eastAsia="Times New Roman" w:cstheme="minorHAnsi"/>
          <w:color w:val="000000" w:themeColor="text1"/>
          <w:sz w:val="24"/>
          <w:szCs w:val="24"/>
        </w:rPr>
        <w:t xml:space="preserve"> </w:t>
      </w:r>
      <w:r>
        <w:rPr>
          <w:rFonts w:eastAsia="Times New Roman" w:cstheme="minorHAnsi"/>
          <w:color w:val="000000" w:themeColor="text1"/>
          <w:sz w:val="24"/>
          <w:szCs w:val="24"/>
        </w:rPr>
        <w:t xml:space="preserve">The empirical </w:t>
      </w:r>
      <w:r w:rsidRPr="003B04F4">
        <w:rPr>
          <w:rFonts w:eastAsia="Times New Roman" w:cstheme="minorHAnsi"/>
          <w:color w:val="000000" w:themeColor="text1"/>
          <w:sz w:val="24"/>
          <w:szCs w:val="24"/>
        </w:rPr>
        <w:t>correlations shown in Figure 1</w:t>
      </w:r>
      <w:r w:rsidR="00FB7AEB" w:rsidRPr="003B04F4">
        <w:rPr>
          <w:rFonts w:eastAsia="Times New Roman" w:cstheme="minorHAnsi"/>
          <w:color w:val="000000" w:themeColor="text1"/>
          <w:sz w:val="24"/>
          <w:szCs w:val="24"/>
        </w:rPr>
        <w:t>2</w:t>
      </w:r>
      <w:r w:rsidRPr="003B04F4">
        <w:rPr>
          <w:rFonts w:eastAsia="Times New Roman" w:cstheme="minorHAnsi"/>
          <w:color w:val="000000" w:themeColor="text1"/>
          <w:sz w:val="24"/>
          <w:szCs w:val="24"/>
        </w:rPr>
        <w:t xml:space="preserve"> illustrates a strong correlation between </w:t>
      </w:r>
      <w:r w:rsidRPr="003B04F4">
        <w:rPr>
          <w:rFonts w:ascii="Cambria Math" w:eastAsia="Times New Roman" w:hAnsi="Cambria Math" w:cstheme="minorHAnsi"/>
          <w:i/>
          <w:color w:val="000000" w:themeColor="text1"/>
          <w:sz w:val="24"/>
          <w:szCs w:val="24"/>
        </w:rPr>
        <w:t>PI</w:t>
      </w:r>
      <w:r w:rsidRPr="003B04F4">
        <w:rPr>
          <w:rFonts w:ascii="Cambria Math" w:eastAsia="Times New Roman" w:hAnsi="Cambria Math" w:cstheme="minorHAnsi"/>
          <w:i/>
          <w:color w:val="000000" w:themeColor="text1"/>
          <w:sz w:val="24"/>
          <w:szCs w:val="24"/>
          <w:vertAlign w:val="subscript"/>
        </w:rPr>
        <w:t>B</w:t>
      </w:r>
      <w:r w:rsidRPr="003B04F4">
        <w:rPr>
          <w:rFonts w:eastAsia="Times New Roman" w:cstheme="minorHAnsi"/>
          <w:color w:val="000000" w:themeColor="text1"/>
          <w:sz w:val="24"/>
          <w:szCs w:val="24"/>
        </w:rPr>
        <w:t xml:space="preserve"> and </w:t>
      </w:r>
      <w:r w:rsidRPr="003B04F4">
        <w:rPr>
          <w:rFonts w:ascii="Cambria Math" w:eastAsia="Times New Roman" w:hAnsi="Cambria Math" w:cstheme="minorHAnsi"/>
          <w:i/>
          <w:color w:val="000000" w:themeColor="text1"/>
          <w:sz w:val="24"/>
          <w:szCs w:val="24"/>
        </w:rPr>
        <w:t>PI</w:t>
      </w:r>
      <w:r w:rsidRPr="003B04F4">
        <w:rPr>
          <w:rFonts w:ascii="Cambria Math" w:eastAsia="Times New Roman" w:hAnsi="Cambria Math" w:cstheme="minorHAnsi"/>
          <w:i/>
          <w:color w:val="000000" w:themeColor="text1"/>
          <w:sz w:val="24"/>
          <w:szCs w:val="24"/>
          <w:vertAlign w:val="subscript"/>
        </w:rPr>
        <w:t>V</w:t>
      </w:r>
      <w:r w:rsidRPr="003B04F4">
        <w:rPr>
          <w:rFonts w:eastAsia="Times New Roman" w:cstheme="minorHAnsi"/>
          <w:color w:val="000000" w:themeColor="text1"/>
          <w:sz w:val="24"/>
          <w:szCs w:val="24"/>
        </w:rPr>
        <w:t>, as expected.   Figure 1</w:t>
      </w:r>
      <w:r w:rsidR="00FB7AEB" w:rsidRPr="003B04F4">
        <w:rPr>
          <w:rFonts w:eastAsia="Times New Roman" w:cstheme="minorHAnsi"/>
          <w:color w:val="000000" w:themeColor="text1"/>
          <w:sz w:val="24"/>
          <w:szCs w:val="24"/>
        </w:rPr>
        <w:t>2</w:t>
      </w:r>
      <w:r w:rsidRPr="003B04F4">
        <w:rPr>
          <w:rFonts w:eastAsia="Times New Roman" w:cstheme="minorHAnsi"/>
          <w:color w:val="000000" w:themeColor="text1"/>
          <w:sz w:val="24"/>
          <w:szCs w:val="24"/>
        </w:rPr>
        <w:t xml:space="preserve"> also illustrates a convenient way to compare print paste performance in terms of the relationship between surface- and volume-based printability measures. A clear distinction between the internal and external fidelity is seen for the three printing aids where HEMC clearly</w:t>
      </w:r>
      <w:r w:rsidRPr="00FF7075">
        <w:rPr>
          <w:rFonts w:eastAsia="Times New Roman" w:cstheme="minorHAnsi"/>
          <w:color w:val="000000" w:themeColor="text1"/>
          <w:sz w:val="24"/>
          <w:szCs w:val="24"/>
        </w:rPr>
        <w:t xml:space="preserve"> produces higher surface fidelity at same volume fidelity when compared to HMPC and PEO.  Such plots can enable distinctions that might otherwise be difficult to discern by eye.</w:t>
      </w:r>
    </w:p>
    <w:p w14:paraId="08D95349" w14:textId="77777777" w:rsidR="005247F0" w:rsidRDefault="005247F0" w:rsidP="005247F0">
      <w:pPr>
        <w:jc w:val="center"/>
        <w:rPr>
          <w:rFonts w:cstheme="minorHAnsi"/>
          <w:sz w:val="24"/>
          <w:szCs w:val="24"/>
        </w:rPr>
      </w:pPr>
      <w:r>
        <w:rPr>
          <w:noProof/>
        </w:rPr>
        <w:drawing>
          <wp:inline distT="0" distB="0" distL="0" distR="0" wp14:anchorId="7ECFBDB6" wp14:editId="2EE230CC">
            <wp:extent cx="5554478" cy="3338623"/>
            <wp:effectExtent l="19050" t="19050" r="27305" b="14605"/>
            <wp:docPr id="17" name="Picture 3">
              <a:extLst xmlns:a="http://schemas.openxmlformats.org/drawingml/2006/main">
                <a:ext uri="{FF2B5EF4-FFF2-40B4-BE49-F238E27FC236}">
                  <a16:creationId xmlns:a16="http://schemas.microsoft.com/office/drawing/2014/main" id="{84D30CB6-D4A2-43C9-8B92-48C913980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D30CB6-D4A2-43C9-8B92-48C913980287}"/>
                        </a:ext>
                      </a:extLst>
                    </pic:cNvPr>
                    <pic:cNvPicPr>
                      <a:picLocks noChangeAspect="1"/>
                    </pic:cNvPicPr>
                  </pic:nvPicPr>
                  <pic:blipFill>
                    <a:blip r:embed="rId22"/>
                    <a:stretch>
                      <a:fillRect/>
                    </a:stretch>
                  </pic:blipFill>
                  <pic:spPr>
                    <a:xfrm>
                      <a:off x="0" y="0"/>
                      <a:ext cx="5768391" cy="3467199"/>
                    </a:xfrm>
                    <a:prstGeom prst="rect">
                      <a:avLst/>
                    </a:prstGeom>
                    <a:ln>
                      <a:solidFill>
                        <a:schemeClr val="tx1"/>
                      </a:solidFill>
                    </a:ln>
                  </pic:spPr>
                </pic:pic>
              </a:graphicData>
            </a:graphic>
          </wp:inline>
        </w:drawing>
      </w:r>
    </w:p>
    <w:p w14:paraId="145CCDFF" w14:textId="6D64965F" w:rsidR="005247F0" w:rsidRDefault="005247F0" w:rsidP="0052378A">
      <w:pPr>
        <w:spacing w:after="0" w:line="480" w:lineRule="auto"/>
        <w:rPr>
          <w:rFonts w:hAnsi="Calibri"/>
          <w:color w:val="000000" w:themeColor="text1"/>
          <w:kern w:val="24"/>
          <w:sz w:val="24"/>
          <w:szCs w:val="24"/>
        </w:rPr>
      </w:pPr>
      <w:r w:rsidRPr="00FB7AEB">
        <w:rPr>
          <w:rFonts w:hAnsi="Calibri"/>
          <w:b/>
          <w:bCs/>
          <w:color w:val="000000" w:themeColor="text1"/>
          <w:kern w:val="24"/>
          <w:sz w:val="24"/>
          <w:szCs w:val="24"/>
        </w:rPr>
        <w:t xml:space="preserve">Figure </w:t>
      </w:r>
      <w:r w:rsidR="00FB7AEB" w:rsidRPr="00FB7AEB">
        <w:rPr>
          <w:rFonts w:hAnsi="Calibri"/>
          <w:b/>
          <w:bCs/>
          <w:color w:val="000000" w:themeColor="text1"/>
          <w:kern w:val="24"/>
          <w:sz w:val="24"/>
          <w:szCs w:val="24"/>
        </w:rPr>
        <w:t>10</w:t>
      </w:r>
      <w:r w:rsidRPr="00FB7AEB">
        <w:rPr>
          <w:rFonts w:hAnsi="Calibri"/>
          <w:b/>
          <w:bCs/>
          <w:color w:val="000000" w:themeColor="text1"/>
          <w:kern w:val="24"/>
          <w:sz w:val="24"/>
          <w:szCs w:val="24"/>
        </w:rPr>
        <w:t>.</w:t>
      </w:r>
      <w:r w:rsidRPr="00FB7AEB">
        <w:rPr>
          <w:rFonts w:hAnsi="Calibri"/>
          <w:color w:val="000000" w:themeColor="text1"/>
          <w:kern w:val="24"/>
          <w:sz w:val="24"/>
          <w:szCs w:val="24"/>
        </w:rPr>
        <w:t xml:space="preserve">  Correlation between the angle between the </w:t>
      </w:r>
      <w:proofErr w:type="spellStart"/>
      <w:r w:rsidRPr="00FB7AEB">
        <w:rPr>
          <w:rFonts w:hAnsi="Calibri"/>
          <w:color w:val="000000" w:themeColor="text1"/>
          <w:kern w:val="24"/>
          <w:sz w:val="24"/>
          <w:szCs w:val="24"/>
        </w:rPr>
        <w:t>axes</w:t>
      </w:r>
      <w:proofErr w:type="spellEnd"/>
      <w:r w:rsidRPr="00FB7AEB">
        <w:rPr>
          <w:rFonts w:hAnsi="Calibri"/>
          <w:color w:val="000000" w:themeColor="text1"/>
          <w:kern w:val="24"/>
          <w:sz w:val="24"/>
          <w:szCs w:val="24"/>
        </w:rPr>
        <w:t xml:space="preserve"> of minimum moment of inertia of</w:t>
      </w:r>
      <w:r>
        <w:rPr>
          <w:rFonts w:hAnsi="Calibri"/>
          <w:color w:val="000000" w:themeColor="text1"/>
          <w:kern w:val="24"/>
          <w:sz w:val="24"/>
          <w:szCs w:val="24"/>
        </w:rPr>
        <w:t xml:space="preserve"> the printed and model objects, i.e. the deviation angle, </w:t>
      </w:r>
      <w:r w:rsidRPr="00DC1EBC">
        <w:rPr>
          <w:rFonts w:hAnsi="Calibri"/>
          <w:color w:val="000000" w:themeColor="text1"/>
          <w:kern w:val="24"/>
          <w:sz w:val="24"/>
          <w:szCs w:val="24"/>
        </w:rPr>
        <w:t xml:space="preserve">and </w:t>
      </w:r>
      <w:r>
        <w:rPr>
          <w:rFonts w:hAnsi="Calibri"/>
          <w:color w:val="000000" w:themeColor="text1"/>
          <w:kern w:val="24"/>
          <w:sz w:val="24"/>
          <w:szCs w:val="24"/>
        </w:rPr>
        <w:t xml:space="preserve">boundary-based </w:t>
      </w:r>
      <w:r w:rsidRPr="00DC1EBC">
        <w:rPr>
          <w:rFonts w:hAnsi="Calibri"/>
          <w:color w:val="000000" w:themeColor="text1"/>
          <w:kern w:val="24"/>
          <w:sz w:val="24"/>
          <w:szCs w:val="24"/>
        </w:rPr>
        <w:t>printability index with and without rotation</w:t>
      </w:r>
      <w:r>
        <w:rPr>
          <w:rFonts w:hAnsi="Calibri"/>
          <w:color w:val="000000" w:themeColor="text1"/>
          <w:kern w:val="24"/>
          <w:sz w:val="24"/>
          <w:szCs w:val="24"/>
        </w:rPr>
        <w:t>.  Outliers were not included in the correlation lines and represent incompletely printed objects.</w:t>
      </w:r>
    </w:p>
    <w:p w14:paraId="2B76A8C6" w14:textId="77777777" w:rsidR="005247F0" w:rsidRDefault="005247F0" w:rsidP="002F4A47">
      <w:pPr>
        <w:spacing w:after="0" w:line="480" w:lineRule="auto"/>
        <w:jc w:val="both"/>
        <w:rPr>
          <w:rFonts w:ascii="Calibri" w:hAnsi="Calibri" w:cs="Calibri"/>
          <w:color w:val="000000" w:themeColor="text1"/>
          <w:sz w:val="24"/>
          <w:szCs w:val="24"/>
          <w:lang w:bidi="fa-IR"/>
        </w:rPr>
        <w:sectPr w:rsidR="005247F0">
          <w:headerReference w:type="default" r:id="rId23"/>
          <w:footerReference w:type="default" r:id="rId24"/>
          <w:pgSz w:w="12240" w:h="15840"/>
          <w:pgMar w:top="1440" w:right="1440" w:bottom="1440" w:left="1440" w:header="720" w:footer="720" w:gutter="0"/>
          <w:cols w:space="720"/>
          <w:docGrid w:linePitch="360"/>
        </w:sectPr>
      </w:pPr>
    </w:p>
    <w:p w14:paraId="0A0FEEE1" w14:textId="77777777" w:rsidR="005247F0" w:rsidRDefault="005247F0" w:rsidP="005247F0">
      <w:pPr>
        <w:tabs>
          <w:tab w:val="left" w:pos="3799"/>
        </w:tabs>
        <w:spacing w:after="0" w:line="360" w:lineRule="auto"/>
        <w:jc w:val="center"/>
        <w:rPr>
          <w:rFonts w:eastAsia="Calibri" w:hAnsi="Calibri" w:cs="Calibri"/>
          <w:b/>
          <w:color w:val="000000" w:themeColor="text1"/>
          <w:kern w:val="24"/>
          <w:sz w:val="24"/>
          <w:szCs w:val="24"/>
        </w:rPr>
      </w:pPr>
      <w:r>
        <w:rPr>
          <w:rFonts w:eastAsia="Calibri" w:hAnsi="Calibri" w:cs="Calibri"/>
          <w:b/>
          <w:noProof/>
          <w:color w:val="000000" w:themeColor="text1"/>
          <w:kern w:val="24"/>
          <w:sz w:val="24"/>
          <w:szCs w:val="24"/>
        </w:rPr>
        <w:lastRenderedPageBreak/>
        <w:drawing>
          <wp:inline distT="0" distB="0" distL="0" distR="0" wp14:anchorId="18DB1A5D" wp14:editId="288F23A6">
            <wp:extent cx="7896225" cy="4327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6602" cy="4344322"/>
                    </a:xfrm>
                    <a:prstGeom prst="rect">
                      <a:avLst/>
                    </a:prstGeom>
                    <a:noFill/>
                  </pic:spPr>
                </pic:pic>
              </a:graphicData>
            </a:graphic>
          </wp:inline>
        </w:drawing>
      </w:r>
    </w:p>
    <w:p w14:paraId="204BD946" w14:textId="0E5F5F3B" w:rsidR="005247F0" w:rsidRDefault="005247F0" w:rsidP="00FB7AEB">
      <w:pPr>
        <w:tabs>
          <w:tab w:val="left" w:pos="3799"/>
        </w:tabs>
        <w:spacing w:after="0" w:line="360" w:lineRule="auto"/>
        <w:jc w:val="both"/>
        <w:rPr>
          <w:rFonts w:cstheme="minorHAnsi"/>
          <w:sz w:val="24"/>
          <w:szCs w:val="24"/>
        </w:rPr>
      </w:pPr>
      <w:r w:rsidRPr="00FB7AEB">
        <w:rPr>
          <w:rFonts w:eastAsia="Calibri" w:hAnsi="Calibri" w:cs="Calibri"/>
          <w:b/>
          <w:color w:val="000000" w:themeColor="text1"/>
          <w:kern w:val="24"/>
          <w:sz w:val="24"/>
          <w:szCs w:val="24"/>
        </w:rPr>
        <w:t>Figure 1</w:t>
      </w:r>
      <w:r w:rsidR="00FB7AEB" w:rsidRPr="00FB7AEB">
        <w:rPr>
          <w:rFonts w:eastAsia="Calibri" w:hAnsi="Calibri" w:cs="Calibri"/>
          <w:b/>
          <w:color w:val="000000" w:themeColor="text1"/>
          <w:kern w:val="24"/>
          <w:sz w:val="24"/>
          <w:szCs w:val="24"/>
        </w:rPr>
        <w:t>1</w:t>
      </w:r>
      <w:r w:rsidRPr="00FB7AEB">
        <w:rPr>
          <w:rFonts w:eastAsia="Calibri" w:hAnsi="Calibri" w:cs="Calibri"/>
          <w:color w:val="000000" w:themeColor="text1"/>
          <w:kern w:val="24"/>
          <w:sz w:val="24"/>
          <w:szCs w:val="24"/>
        </w:rPr>
        <w:t xml:space="preserve">. Comparison of sampling statistics for two printed samples: (a) poor print with </w:t>
      </w:r>
      <w:proofErr w:type="spellStart"/>
      <w:r w:rsidRPr="00FB7AEB">
        <w:rPr>
          <w:rFonts w:ascii="Cambria Math" w:eastAsia="Calibri" w:hAnsi="Cambria Math" w:cs="Calibri"/>
          <w:i/>
          <w:color w:val="000000" w:themeColor="text1"/>
          <w:kern w:val="24"/>
          <w:sz w:val="24"/>
          <w:szCs w:val="24"/>
        </w:rPr>
        <w:t>I</w:t>
      </w:r>
      <w:r w:rsidRPr="00FB7AEB">
        <w:rPr>
          <w:rFonts w:ascii="Cambria Math" w:eastAsia="Calibri" w:hAnsi="Cambria Math" w:cs="Calibri"/>
          <w:i/>
          <w:color w:val="000000" w:themeColor="text1"/>
          <w:kern w:val="24"/>
          <w:sz w:val="24"/>
          <w:szCs w:val="24"/>
          <w:vertAlign w:val="subscript"/>
        </w:rPr>
        <w:t>min</w:t>
      </w:r>
      <w:proofErr w:type="spellEnd"/>
      <w:r w:rsidRPr="00FB7AEB">
        <w:rPr>
          <w:rFonts w:eastAsia="Calibri" w:hAnsi="Calibri" w:cs="Calibri"/>
          <w:color w:val="000000" w:themeColor="text1"/>
          <w:kern w:val="24"/>
          <w:sz w:val="24"/>
          <w:szCs w:val="24"/>
        </w:rPr>
        <w:t xml:space="preserve"> well out of plane and (b) good print with</w:t>
      </w:r>
      <w:r>
        <w:rPr>
          <w:rFonts w:eastAsia="Calibri" w:hAnsi="Calibri" w:cs="Calibri"/>
          <w:color w:val="000000" w:themeColor="text1"/>
          <w:kern w:val="24"/>
          <w:sz w:val="24"/>
          <w:szCs w:val="24"/>
        </w:rPr>
        <w:t xml:space="preserve"> </w:t>
      </w:r>
      <w:proofErr w:type="spellStart"/>
      <w:r w:rsidRPr="001F5823">
        <w:rPr>
          <w:rFonts w:ascii="Cambria Math" w:eastAsia="Calibri" w:hAnsi="Cambria Math" w:cs="Calibri"/>
          <w:i/>
          <w:color w:val="000000" w:themeColor="text1"/>
          <w:kern w:val="24"/>
          <w:sz w:val="24"/>
          <w:szCs w:val="24"/>
        </w:rPr>
        <w:t>I</w:t>
      </w:r>
      <w:r w:rsidRPr="001F5823">
        <w:rPr>
          <w:rFonts w:ascii="Cambria Math" w:eastAsia="Calibri" w:hAnsi="Cambria Math" w:cs="Calibri"/>
          <w:i/>
          <w:color w:val="000000" w:themeColor="text1"/>
          <w:kern w:val="24"/>
          <w:sz w:val="24"/>
          <w:szCs w:val="24"/>
          <w:vertAlign w:val="subscript"/>
        </w:rPr>
        <w:t>min</w:t>
      </w:r>
      <w:proofErr w:type="spellEnd"/>
      <w:r>
        <w:rPr>
          <w:rFonts w:eastAsia="Calibri" w:hAnsi="Calibri" w:cs="Calibri"/>
          <w:color w:val="000000" w:themeColor="text1"/>
          <w:kern w:val="24"/>
          <w:sz w:val="24"/>
          <w:szCs w:val="24"/>
        </w:rPr>
        <w:t xml:space="preserve"> in plane.  Panel (I): </w:t>
      </w:r>
      <w:r w:rsidRPr="00BB75B5">
        <w:rPr>
          <w:rFonts w:eastAsia="Calibri" w:hAnsi="Calibri" w:cs="Calibri"/>
          <w:color w:val="000000" w:themeColor="text1"/>
          <w:kern w:val="24"/>
          <w:sz w:val="24"/>
          <w:szCs w:val="24"/>
        </w:rPr>
        <w:t xml:space="preserve">Variation of printability index </w:t>
      </w:r>
      <w:r w:rsidRPr="00BB75B5">
        <w:rPr>
          <w:rFonts w:eastAsia="Calibri" w:hAnsi="Calibri" w:cs="Calibri"/>
          <w:i/>
          <w:iCs/>
          <w:color w:val="000000" w:themeColor="text1"/>
          <w:kern w:val="24"/>
          <w:sz w:val="24"/>
          <w:szCs w:val="24"/>
        </w:rPr>
        <w:t>PI</w:t>
      </w:r>
      <w:r w:rsidRPr="00BB75B5">
        <w:rPr>
          <w:rFonts w:eastAsia="Calibri" w:hAnsi="Calibri" w:cs="Calibri"/>
          <w:i/>
          <w:iCs/>
          <w:color w:val="000000" w:themeColor="text1"/>
          <w:kern w:val="24"/>
          <w:position w:val="-9"/>
          <w:sz w:val="24"/>
          <w:szCs w:val="24"/>
          <w:vertAlign w:val="subscript"/>
        </w:rPr>
        <w:t>B</w:t>
      </w:r>
      <w:r w:rsidRPr="00BB75B5">
        <w:rPr>
          <w:rFonts w:eastAsia="Calibri" w:hAnsi="Calibri" w:cs="Calibri"/>
          <w:color w:val="000000" w:themeColor="text1"/>
          <w:kern w:val="24"/>
          <w:sz w:val="24"/>
          <w:szCs w:val="24"/>
        </w:rPr>
        <w:t xml:space="preserve"> as a function of number of points sampled (N)</w:t>
      </w:r>
      <w:r>
        <w:rPr>
          <w:rFonts w:eastAsia="Calibri" w:hAnsi="Calibri" w:cs="Calibri"/>
          <w:color w:val="000000" w:themeColor="text1"/>
          <w:kern w:val="24"/>
          <w:sz w:val="24"/>
          <w:szCs w:val="24"/>
        </w:rPr>
        <w:t xml:space="preserve">. </w:t>
      </w:r>
      <w:r w:rsidRPr="00BB75B5">
        <w:rPr>
          <w:rFonts w:eastAsia="Calibri" w:hAnsi="Calibri" w:cs="Calibri"/>
          <w:color w:val="000000" w:themeColor="text1"/>
          <w:kern w:val="24"/>
          <w:sz w:val="24"/>
          <w:szCs w:val="24"/>
        </w:rPr>
        <w:t xml:space="preserve"> The error bars are </w:t>
      </w:r>
      <w:r>
        <w:rPr>
          <w:rFonts w:eastAsia="Calibri" w:hAnsi="Calibri" w:cs="Calibri"/>
          <w:color w:val="000000" w:themeColor="text1"/>
          <w:kern w:val="24"/>
          <w:sz w:val="24"/>
          <w:szCs w:val="24"/>
        </w:rPr>
        <w:t xml:space="preserve">mean </w:t>
      </w:r>
      <w:r w:rsidRPr="00BB75B5">
        <w:rPr>
          <w:rFonts w:eastAsia="Calibri" w:hAnsi="Calibri" w:cs="Calibri"/>
          <w:color w:val="000000" w:themeColor="text1"/>
          <w:kern w:val="24"/>
          <w:sz w:val="24"/>
          <w:szCs w:val="24"/>
        </w:rPr>
        <w:t xml:space="preserve">standard deviations in observed </w:t>
      </w:r>
      <w:r w:rsidRPr="00BB75B5">
        <w:rPr>
          <w:rFonts w:eastAsia="Calibri" w:hAnsi="Calibri" w:cs="Calibri"/>
          <w:i/>
          <w:iCs/>
          <w:color w:val="000000" w:themeColor="text1"/>
          <w:kern w:val="24"/>
          <w:sz w:val="24"/>
          <w:szCs w:val="24"/>
        </w:rPr>
        <w:t>PI</w:t>
      </w:r>
      <w:r w:rsidRPr="00BB75B5">
        <w:rPr>
          <w:rFonts w:eastAsia="Calibri" w:hAnsi="Calibri" w:cs="Calibri"/>
          <w:i/>
          <w:iCs/>
          <w:color w:val="000000" w:themeColor="text1"/>
          <w:kern w:val="24"/>
          <w:position w:val="-9"/>
          <w:sz w:val="24"/>
          <w:szCs w:val="24"/>
          <w:vertAlign w:val="subscript"/>
        </w:rPr>
        <w:t>B</w:t>
      </w:r>
      <w:r w:rsidRPr="00BB75B5">
        <w:rPr>
          <w:rFonts w:eastAsia="Calibri" w:hAnsi="Calibri" w:cs="Calibri"/>
          <w:color w:val="000000" w:themeColor="text1"/>
          <w:kern w:val="24"/>
          <w:sz w:val="24"/>
          <w:szCs w:val="24"/>
        </w:rPr>
        <w:t xml:space="preserve"> </w:t>
      </w:r>
      <w:r>
        <w:rPr>
          <w:rFonts w:eastAsia="Calibri" w:hAnsi="Calibri" w:cs="Calibri"/>
          <w:color w:val="000000" w:themeColor="text1"/>
          <w:kern w:val="24"/>
          <w:sz w:val="24"/>
          <w:szCs w:val="24"/>
        </w:rPr>
        <w:t>when N points are sampled</w:t>
      </w:r>
      <w:r w:rsidRPr="00BB75B5">
        <w:rPr>
          <w:rFonts w:eastAsia="Calibri" w:hAnsi="Calibri" w:cs="Calibri"/>
          <w:color w:val="000000" w:themeColor="text1"/>
          <w:kern w:val="24"/>
          <w:sz w:val="24"/>
          <w:szCs w:val="24"/>
        </w:rPr>
        <w:t>.</w:t>
      </w:r>
      <w:r>
        <w:rPr>
          <w:rFonts w:eastAsia="Calibri" w:hAnsi="Calibri" w:cs="Calibri"/>
          <w:color w:val="000000" w:themeColor="text1"/>
          <w:kern w:val="24"/>
          <w:sz w:val="24"/>
          <w:szCs w:val="24"/>
        </w:rPr>
        <w:t xml:space="preserve">  Panel (II): Virtual point cloud renderings from XCT data.  Panel (III): Internal defect structure from XCT data</w:t>
      </w:r>
      <w:r w:rsidRPr="00BB75B5">
        <w:rPr>
          <w:rFonts w:eastAsia="Calibri" w:hAnsi="Calibri" w:cs="Calibri"/>
          <w:color w:val="000000" w:themeColor="text1"/>
          <w:kern w:val="24"/>
          <w:sz w:val="24"/>
          <w:szCs w:val="24"/>
        </w:rPr>
        <w:t>.</w:t>
      </w:r>
      <w:r>
        <w:rPr>
          <w:rFonts w:eastAsia="Calibri" w:hAnsi="Calibri" w:cs="Calibri"/>
          <w:color w:val="000000" w:themeColor="text1"/>
          <w:kern w:val="24"/>
          <w:sz w:val="24"/>
          <w:szCs w:val="24"/>
        </w:rPr>
        <w:t xml:space="preserve"> Panel (IV): Direction of vector of minimum moment of inertia.  Panel (V): Surface location histograms shown for the printed object, model object and rotated-printed object.</w:t>
      </w:r>
    </w:p>
    <w:p w14:paraId="6D2966EC" w14:textId="65CE03DA" w:rsidR="005247F0" w:rsidRDefault="005247F0" w:rsidP="00FB7AEB">
      <w:pPr>
        <w:spacing w:after="0" w:line="480" w:lineRule="auto"/>
        <w:jc w:val="both"/>
        <w:rPr>
          <w:rFonts w:ascii="Calibri" w:hAnsi="Calibri" w:cs="Calibri"/>
          <w:color w:val="000000" w:themeColor="text1"/>
          <w:sz w:val="24"/>
          <w:szCs w:val="24"/>
          <w:lang w:bidi="fa-IR"/>
        </w:rPr>
        <w:sectPr w:rsidR="005247F0" w:rsidSect="00B760EF">
          <w:pgSz w:w="15840" w:h="12240" w:orient="landscape"/>
          <w:pgMar w:top="1440" w:right="1440" w:bottom="1440" w:left="1440" w:header="720" w:footer="720" w:gutter="0"/>
          <w:cols w:space="720"/>
          <w:docGrid w:linePitch="360"/>
        </w:sectPr>
      </w:pPr>
    </w:p>
    <w:p w14:paraId="49496C34" w14:textId="20C8F4AA" w:rsidR="005247F0" w:rsidRDefault="005247F0" w:rsidP="00F12CB0">
      <w:pPr>
        <w:spacing w:after="0" w:line="480" w:lineRule="auto"/>
        <w:jc w:val="both"/>
        <w:rPr>
          <w:rFonts w:eastAsia="Times New Roman" w:cstheme="minorHAnsi"/>
          <w:color w:val="000000" w:themeColor="text1"/>
          <w:sz w:val="24"/>
          <w:szCs w:val="24"/>
        </w:rPr>
      </w:pPr>
    </w:p>
    <w:p w14:paraId="53BB742B" w14:textId="77777777" w:rsidR="005247F0" w:rsidRDefault="005247F0" w:rsidP="005247F0">
      <w:pPr>
        <w:jc w:val="center"/>
        <w:rPr>
          <w:rFonts w:cstheme="minorHAnsi"/>
          <w:sz w:val="24"/>
          <w:szCs w:val="24"/>
        </w:rPr>
      </w:pPr>
      <w:r>
        <w:rPr>
          <w:rFonts w:cstheme="minorHAnsi"/>
          <w:noProof/>
          <w:sz w:val="24"/>
          <w:szCs w:val="24"/>
        </w:rPr>
        <w:drawing>
          <wp:inline distT="0" distB="0" distL="0" distR="0" wp14:anchorId="698D2FA3" wp14:editId="68696FA2">
            <wp:extent cx="5876544" cy="51939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981" cy="5203188"/>
                    </a:xfrm>
                    <a:prstGeom prst="rect">
                      <a:avLst/>
                    </a:prstGeom>
                    <a:noFill/>
                  </pic:spPr>
                </pic:pic>
              </a:graphicData>
            </a:graphic>
          </wp:inline>
        </w:drawing>
      </w:r>
    </w:p>
    <w:p w14:paraId="59647DC5" w14:textId="3C7C8E59" w:rsidR="005247F0" w:rsidRPr="00314858" w:rsidRDefault="005247F0" w:rsidP="001205D4">
      <w:pPr>
        <w:spacing w:after="0" w:line="480" w:lineRule="auto"/>
        <w:jc w:val="both"/>
        <w:rPr>
          <w:rFonts w:cstheme="minorHAnsi"/>
          <w:sz w:val="24"/>
          <w:szCs w:val="24"/>
        </w:rPr>
      </w:pPr>
      <w:r w:rsidRPr="000932BA">
        <w:rPr>
          <w:rFonts w:cstheme="minorHAnsi"/>
          <w:b/>
          <w:sz w:val="24"/>
          <w:szCs w:val="24"/>
        </w:rPr>
        <w:t>Figure 1</w:t>
      </w:r>
      <w:r w:rsidR="001205D4" w:rsidRPr="000932BA">
        <w:rPr>
          <w:rFonts w:cstheme="minorHAnsi"/>
          <w:b/>
          <w:sz w:val="24"/>
          <w:szCs w:val="24"/>
        </w:rPr>
        <w:t>2</w:t>
      </w:r>
      <w:r w:rsidRPr="000932BA">
        <w:rPr>
          <w:rFonts w:cstheme="minorHAnsi"/>
          <w:sz w:val="24"/>
          <w:szCs w:val="24"/>
        </w:rPr>
        <w:t xml:space="preserve">. Correlation between </w:t>
      </w:r>
      <w:r w:rsidRPr="000932BA">
        <w:rPr>
          <w:rFonts w:ascii="Cambria Math" w:hAnsi="Cambria Math" w:cstheme="minorHAnsi"/>
          <w:i/>
          <w:sz w:val="24"/>
          <w:szCs w:val="24"/>
        </w:rPr>
        <w:t>PI</w:t>
      </w:r>
      <w:r w:rsidRPr="000932BA">
        <w:rPr>
          <w:rFonts w:ascii="Cambria Math" w:hAnsi="Cambria Math" w:cstheme="minorHAnsi"/>
          <w:i/>
          <w:sz w:val="24"/>
          <w:szCs w:val="24"/>
          <w:vertAlign w:val="subscript"/>
        </w:rPr>
        <w:t>B</w:t>
      </w:r>
      <w:r w:rsidRPr="000932BA">
        <w:rPr>
          <w:rFonts w:cstheme="minorHAnsi"/>
          <w:sz w:val="24"/>
          <w:szCs w:val="24"/>
        </w:rPr>
        <w:t xml:space="preserve"> and </w:t>
      </w:r>
      <w:r w:rsidRPr="000932BA">
        <w:rPr>
          <w:rFonts w:ascii="Cambria Math" w:hAnsi="Cambria Math" w:cstheme="minorHAnsi"/>
          <w:i/>
          <w:sz w:val="24"/>
          <w:szCs w:val="24"/>
        </w:rPr>
        <w:t>PI</w:t>
      </w:r>
      <w:r w:rsidRPr="000932BA">
        <w:rPr>
          <w:rFonts w:ascii="Cambria Math" w:hAnsi="Cambria Math" w:cstheme="minorHAnsi"/>
          <w:i/>
          <w:sz w:val="24"/>
          <w:szCs w:val="24"/>
          <w:vertAlign w:val="subscript"/>
        </w:rPr>
        <w:t>V</w:t>
      </w:r>
      <w:r w:rsidRPr="000932BA">
        <w:rPr>
          <w:rFonts w:ascii="Cambria Math" w:hAnsi="Cambria Math" w:cstheme="minorHAnsi"/>
          <w:i/>
          <w:sz w:val="24"/>
          <w:szCs w:val="24"/>
        </w:rPr>
        <w:t xml:space="preserve"> </w:t>
      </w:r>
      <w:r w:rsidRPr="000932BA">
        <w:rPr>
          <w:rFonts w:ascii="Cambria Math" w:hAnsi="Cambria Math" w:cstheme="minorHAnsi"/>
          <w:sz w:val="24"/>
          <w:szCs w:val="24"/>
        </w:rPr>
        <w:t xml:space="preserve">illustrating that the boundary-based index penalizes for internal defects when the axes of </w:t>
      </w:r>
      <w:proofErr w:type="spellStart"/>
      <w:r w:rsidRPr="000932BA">
        <w:rPr>
          <w:rFonts w:ascii="Cambria Math" w:eastAsia="Calibri" w:hAnsi="Cambria Math" w:cs="Calibri"/>
          <w:i/>
          <w:color w:val="000000" w:themeColor="text1"/>
          <w:kern w:val="24"/>
          <w:sz w:val="24"/>
          <w:szCs w:val="24"/>
        </w:rPr>
        <w:t>I</w:t>
      </w:r>
      <w:r w:rsidRPr="000932BA">
        <w:rPr>
          <w:rFonts w:ascii="Cambria Math" w:eastAsia="Calibri" w:hAnsi="Cambria Math" w:cs="Calibri"/>
          <w:i/>
          <w:color w:val="000000" w:themeColor="text1"/>
          <w:kern w:val="24"/>
          <w:sz w:val="24"/>
          <w:szCs w:val="24"/>
          <w:vertAlign w:val="subscript"/>
        </w:rPr>
        <w:t>min</w:t>
      </w:r>
      <w:proofErr w:type="spellEnd"/>
      <w:r w:rsidRPr="000932BA">
        <w:rPr>
          <w:rFonts w:ascii="Cambria Math" w:eastAsia="Calibri" w:hAnsi="Cambria Math" w:cs="Calibri"/>
          <w:color w:val="000000" w:themeColor="text1"/>
          <w:kern w:val="24"/>
          <w:sz w:val="24"/>
          <w:szCs w:val="24"/>
        </w:rPr>
        <w:t xml:space="preserve"> is used as the alignment basis.  Shown here also are datasets for three different printing aids quantitatively confirming differences in performance.</w:t>
      </w:r>
    </w:p>
    <w:p w14:paraId="7F39DAD6" w14:textId="77777777" w:rsidR="005247F0" w:rsidRPr="00AB00F9" w:rsidRDefault="005247F0" w:rsidP="005247F0">
      <w:pPr>
        <w:rPr>
          <w:rFonts w:cstheme="minorHAnsi"/>
          <w:sz w:val="24"/>
          <w:szCs w:val="24"/>
        </w:rPr>
      </w:pPr>
    </w:p>
    <w:p w14:paraId="585ED534" w14:textId="4926159D" w:rsidR="005247F0" w:rsidRDefault="005247F0" w:rsidP="00F12CB0">
      <w:pPr>
        <w:spacing w:after="0" w:line="480" w:lineRule="auto"/>
        <w:jc w:val="both"/>
        <w:rPr>
          <w:rFonts w:eastAsia="Times New Roman" w:cstheme="minorHAnsi"/>
          <w:color w:val="000000" w:themeColor="text1"/>
          <w:sz w:val="24"/>
          <w:szCs w:val="24"/>
        </w:rPr>
      </w:pPr>
    </w:p>
    <w:p w14:paraId="55180D30" w14:textId="16BECC85" w:rsidR="005247F0" w:rsidRDefault="005247F0" w:rsidP="00F12CB0">
      <w:pPr>
        <w:spacing w:after="0" w:line="480" w:lineRule="auto"/>
        <w:jc w:val="both"/>
        <w:rPr>
          <w:rFonts w:eastAsia="Times New Roman" w:cstheme="minorHAnsi"/>
          <w:color w:val="000000" w:themeColor="text1"/>
          <w:sz w:val="24"/>
          <w:szCs w:val="24"/>
        </w:rPr>
      </w:pPr>
    </w:p>
    <w:p w14:paraId="0F73C33F" w14:textId="7897F9FB" w:rsidR="00400F72" w:rsidRPr="00FF7075" w:rsidRDefault="0037749F">
      <w:pPr>
        <w:pStyle w:val="ListParagraph"/>
        <w:numPr>
          <w:ilvl w:val="0"/>
          <w:numId w:val="1"/>
        </w:numPr>
        <w:spacing w:after="0" w:line="480" w:lineRule="auto"/>
        <w:ind w:left="360"/>
        <w:rPr>
          <w:rFonts w:ascii="Calibri" w:hAnsi="Calibri" w:cs="Calibri"/>
          <w:b/>
          <w:bCs/>
          <w:color w:val="000000" w:themeColor="text1"/>
          <w:sz w:val="24"/>
          <w:szCs w:val="24"/>
          <w:lang w:bidi="fa-IR"/>
        </w:rPr>
      </w:pPr>
      <w:r w:rsidRPr="00FF7075">
        <w:rPr>
          <w:rFonts w:ascii="Calibri" w:hAnsi="Calibri" w:cs="Calibri"/>
          <w:b/>
          <w:bCs/>
          <w:color w:val="000000" w:themeColor="text1"/>
          <w:sz w:val="24"/>
          <w:szCs w:val="24"/>
          <w:lang w:bidi="fa-IR"/>
        </w:rPr>
        <w:lastRenderedPageBreak/>
        <w:t xml:space="preserve">Summary and </w:t>
      </w:r>
      <w:r w:rsidR="00400F72" w:rsidRPr="00FF7075">
        <w:rPr>
          <w:rFonts w:ascii="Calibri" w:hAnsi="Calibri" w:cs="Calibri"/>
          <w:b/>
          <w:bCs/>
          <w:color w:val="000000" w:themeColor="text1"/>
          <w:sz w:val="24"/>
          <w:szCs w:val="24"/>
          <w:lang w:bidi="fa-IR"/>
        </w:rPr>
        <w:t>Conclusions</w:t>
      </w:r>
    </w:p>
    <w:p w14:paraId="1AE4FCCD" w14:textId="43D806D0" w:rsidR="00CB027B" w:rsidRDefault="004A1CD3" w:rsidP="002F6E12">
      <w:pPr>
        <w:spacing w:after="0" w:line="480" w:lineRule="auto"/>
        <w:jc w:val="both"/>
        <w:rPr>
          <w:rFonts w:ascii="Calibri" w:hAnsi="Calibri" w:cs="Calibri"/>
          <w:color w:val="000000" w:themeColor="text1"/>
          <w:sz w:val="24"/>
          <w:szCs w:val="24"/>
          <w:lang w:bidi="fa-IR"/>
        </w:rPr>
      </w:pPr>
      <w:r w:rsidRPr="00FF7075">
        <w:rPr>
          <w:rFonts w:ascii="Calibri" w:hAnsi="Calibri" w:cs="Calibri"/>
          <w:color w:val="000000" w:themeColor="text1"/>
          <w:sz w:val="24"/>
          <w:szCs w:val="24"/>
          <w:lang w:bidi="fa-IR"/>
        </w:rPr>
        <w:t>Assessing the fidelity of 3D printed objects is a complex challenge</w:t>
      </w:r>
      <w:r w:rsidR="0037749F" w:rsidRPr="00FF7075">
        <w:rPr>
          <w:rFonts w:ascii="Calibri" w:hAnsi="Calibri" w:cs="Calibri"/>
          <w:color w:val="000000" w:themeColor="text1"/>
          <w:sz w:val="24"/>
          <w:szCs w:val="24"/>
          <w:lang w:bidi="fa-IR"/>
        </w:rPr>
        <w:t>.  Most techniques utilize some form of subjective strategy such as alignment of surface landmarks. Furthermore, surface</w:t>
      </w:r>
      <w:r w:rsidR="008E5F2F">
        <w:rPr>
          <w:rFonts w:ascii="Calibri" w:hAnsi="Calibri" w:cs="Calibri"/>
          <w:color w:val="000000" w:themeColor="text1"/>
          <w:sz w:val="24"/>
          <w:szCs w:val="24"/>
          <w:lang w:bidi="fa-IR"/>
        </w:rPr>
        <w:t>-</w:t>
      </w:r>
      <w:r w:rsidR="0037749F" w:rsidRPr="00FF7075">
        <w:rPr>
          <w:rFonts w:ascii="Calibri" w:hAnsi="Calibri" w:cs="Calibri"/>
          <w:color w:val="000000" w:themeColor="text1"/>
          <w:sz w:val="24"/>
          <w:szCs w:val="24"/>
          <w:lang w:bidi="fa-IR"/>
        </w:rPr>
        <w:t xml:space="preserve">only methods reward “beauty” at the expense of structural fidelity. To address these deficiencies </w:t>
      </w:r>
      <w:r w:rsidR="00D359A9">
        <w:rPr>
          <w:rFonts w:ascii="Calibri" w:hAnsi="Calibri" w:cs="Calibri"/>
          <w:color w:val="000000" w:themeColor="text1"/>
          <w:sz w:val="24"/>
          <w:szCs w:val="24"/>
          <w:lang w:bidi="fa-IR"/>
        </w:rPr>
        <w:t xml:space="preserve">and </w:t>
      </w:r>
      <w:r w:rsidR="00D359A9" w:rsidRPr="00D359A9">
        <w:rPr>
          <w:rFonts w:ascii="Calibri" w:hAnsi="Calibri" w:cs="Calibri"/>
          <w:color w:val="000000" w:themeColor="text1"/>
          <w:sz w:val="24"/>
          <w:szCs w:val="24"/>
          <w:lang w:bidi="fa-IR"/>
        </w:rPr>
        <w:t>to remove the subjectivity associated with the use of surface landmarks as alignment references; this study instead used the axes of minimum moment of inertia and the centers of mass (COM)</w:t>
      </w:r>
      <w:r w:rsidR="00A71897">
        <w:rPr>
          <w:rFonts w:ascii="Calibri" w:hAnsi="Calibri" w:cs="Calibri"/>
          <w:color w:val="000000" w:themeColor="text1"/>
          <w:sz w:val="24"/>
          <w:szCs w:val="24"/>
          <w:lang w:bidi="fa-IR"/>
        </w:rPr>
        <w:t xml:space="preserve"> as the alignment basis</w:t>
      </w:r>
      <w:r w:rsidR="00D359A9" w:rsidRPr="00D359A9">
        <w:rPr>
          <w:rFonts w:ascii="Calibri" w:hAnsi="Calibri" w:cs="Calibri"/>
          <w:color w:val="000000" w:themeColor="text1"/>
          <w:sz w:val="24"/>
          <w:szCs w:val="24"/>
          <w:lang w:bidi="fa-IR"/>
        </w:rPr>
        <w:t xml:space="preserve">. The axis of minimum moment of inertia is a geometric property of the object that embodies the distribution of matter within the object volume and thus </w:t>
      </w:r>
      <w:r w:rsidR="00162739">
        <w:rPr>
          <w:rFonts w:ascii="Calibri" w:hAnsi="Calibri" w:cs="Calibri"/>
          <w:color w:val="000000" w:themeColor="text1"/>
          <w:sz w:val="24"/>
          <w:szCs w:val="24"/>
          <w:lang w:bidi="fa-IR"/>
        </w:rPr>
        <w:t xml:space="preserve">it </w:t>
      </w:r>
      <w:r w:rsidR="00D359A9" w:rsidRPr="00D359A9">
        <w:rPr>
          <w:rFonts w:ascii="Calibri" w:hAnsi="Calibri" w:cs="Calibri"/>
          <w:color w:val="000000" w:themeColor="text1"/>
          <w:sz w:val="24"/>
          <w:szCs w:val="24"/>
          <w:lang w:bidi="fa-IR"/>
        </w:rPr>
        <w:t xml:space="preserve">provides an inherently unbiased spatial reference. </w:t>
      </w:r>
      <w:r w:rsidR="0037749F" w:rsidRPr="00FF7075">
        <w:rPr>
          <w:rFonts w:ascii="Calibri" w:hAnsi="Calibri" w:cs="Calibri"/>
          <w:color w:val="000000" w:themeColor="text1"/>
          <w:sz w:val="24"/>
          <w:szCs w:val="24"/>
          <w:lang w:bidi="fa-IR"/>
        </w:rPr>
        <w:t xml:space="preserve">This strategy imposes </w:t>
      </w:r>
      <w:r w:rsidR="006F0CEE" w:rsidRPr="00FF7075">
        <w:rPr>
          <w:rFonts w:ascii="Calibri" w:hAnsi="Calibri" w:cs="Calibri"/>
          <w:color w:val="000000" w:themeColor="text1"/>
          <w:sz w:val="24"/>
          <w:szCs w:val="24"/>
          <w:lang w:bidi="fa-IR"/>
        </w:rPr>
        <w:t xml:space="preserve">a </w:t>
      </w:r>
      <w:r w:rsidR="008E5F2F">
        <w:rPr>
          <w:rFonts w:ascii="Calibri" w:hAnsi="Calibri" w:cs="Calibri"/>
          <w:color w:val="000000" w:themeColor="text1"/>
          <w:sz w:val="24"/>
          <w:szCs w:val="24"/>
          <w:lang w:bidi="fa-IR"/>
        </w:rPr>
        <w:t xml:space="preserve">printability </w:t>
      </w:r>
      <w:r w:rsidR="0037749F" w:rsidRPr="00FF7075">
        <w:rPr>
          <w:rFonts w:ascii="Calibri" w:hAnsi="Calibri" w:cs="Calibri"/>
          <w:color w:val="000000" w:themeColor="text1"/>
          <w:sz w:val="24"/>
          <w:szCs w:val="24"/>
          <w:lang w:bidi="fa-IR"/>
        </w:rPr>
        <w:t>penalty for printing objects with internal defects</w:t>
      </w:r>
      <w:r w:rsidR="008E5F2F">
        <w:rPr>
          <w:rFonts w:ascii="Calibri" w:hAnsi="Calibri" w:cs="Calibri"/>
          <w:color w:val="000000" w:themeColor="text1"/>
          <w:sz w:val="24"/>
          <w:szCs w:val="24"/>
          <w:lang w:bidi="fa-IR"/>
        </w:rPr>
        <w:t>,</w:t>
      </w:r>
      <w:r w:rsidR="0037749F" w:rsidRPr="00FF7075">
        <w:rPr>
          <w:rFonts w:ascii="Calibri" w:hAnsi="Calibri" w:cs="Calibri"/>
          <w:color w:val="000000" w:themeColor="text1"/>
          <w:sz w:val="24"/>
          <w:szCs w:val="24"/>
          <w:lang w:bidi="fa-IR"/>
        </w:rPr>
        <w:t xml:space="preserve"> despite surface compliance. When applied, boundary-based, </w:t>
      </w:r>
      <w:r w:rsidR="00F47456" w:rsidRPr="00FF7075">
        <w:rPr>
          <w:rFonts w:ascii="Calibri" w:hAnsi="Calibri" w:cs="Calibri"/>
          <w:color w:val="000000" w:themeColor="text1"/>
          <w:sz w:val="24"/>
          <w:szCs w:val="24"/>
          <w:lang w:bidi="fa-IR"/>
        </w:rPr>
        <w:t>i.e.,</w:t>
      </w:r>
      <w:r w:rsidR="0037749F" w:rsidRPr="00FF7075">
        <w:rPr>
          <w:rFonts w:ascii="Calibri" w:hAnsi="Calibri" w:cs="Calibri"/>
          <w:color w:val="000000" w:themeColor="text1"/>
          <w:sz w:val="24"/>
          <w:szCs w:val="24"/>
          <w:lang w:bidi="fa-IR"/>
        </w:rPr>
        <w:t xml:space="preserve"> external shape-based, </w:t>
      </w:r>
      <w:r w:rsidR="00232D6F" w:rsidRPr="00FF7075">
        <w:rPr>
          <w:rFonts w:ascii="Calibri" w:hAnsi="Calibri" w:cs="Calibri"/>
          <w:color w:val="000000" w:themeColor="text1"/>
          <w:sz w:val="24"/>
          <w:szCs w:val="24"/>
          <w:lang w:bidi="fa-IR"/>
        </w:rPr>
        <w:t xml:space="preserve">metrics such as the </w:t>
      </w:r>
      <w:r w:rsidR="00232D6F" w:rsidRPr="00FF7075">
        <w:rPr>
          <w:rFonts w:ascii="Cambria Math" w:hAnsi="Cambria Math" w:cs="Calibri"/>
          <w:i/>
          <w:color w:val="000000" w:themeColor="text1"/>
          <w:sz w:val="24"/>
          <w:szCs w:val="24"/>
          <w:lang w:bidi="fa-IR"/>
        </w:rPr>
        <w:t>PI</w:t>
      </w:r>
      <w:r w:rsidR="00232D6F" w:rsidRPr="00FF7075">
        <w:rPr>
          <w:rFonts w:ascii="Cambria Math" w:hAnsi="Cambria Math" w:cs="Calibri"/>
          <w:i/>
          <w:color w:val="000000" w:themeColor="text1"/>
          <w:sz w:val="24"/>
          <w:szCs w:val="24"/>
          <w:vertAlign w:val="subscript"/>
          <w:lang w:bidi="fa-IR"/>
        </w:rPr>
        <w:t>B</w:t>
      </w:r>
      <w:r w:rsidR="00232D6F" w:rsidRPr="00FF7075">
        <w:rPr>
          <w:rFonts w:ascii="Cambria Math" w:hAnsi="Cambria Math" w:cs="Calibri"/>
          <w:i/>
          <w:color w:val="000000" w:themeColor="text1"/>
          <w:sz w:val="24"/>
          <w:szCs w:val="24"/>
          <w:lang w:bidi="fa-IR"/>
        </w:rPr>
        <w:t xml:space="preserve"> </w:t>
      </w:r>
      <w:r w:rsidR="00232D6F" w:rsidRPr="00FF7075">
        <w:rPr>
          <w:rFonts w:ascii="Calibri" w:hAnsi="Calibri" w:cs="Calibri"/>
          <w:color w:val="000000" w:themeColor="text1"/>
          <w:sz w:val="24"/>
          <w:szCs w:val="24"/>
          <w:lang w:bidi="fa-IR"/>
        </w:rPr>
        <w:t xml:space="preserve">described above, suitably penalize for internal flaws.  </w:t>
      </w:r>
      <w:r w:rsidR="00D359A9">
        <w:rPr>
          <w:rFonts w:ascii="Calibri" w:hAnsi="Calibri" w:cs="Calibri"/>
          <w:color w:val="000000" w:themeColor="text1"/>
          <w:sz w:val="24"/>
          <w:szCs w:val="24"/>
          <w:lang w:bidi="fa-IR"/>
        </w:rPr>
        <w:t>Furthermore, when</w:t>
      </w:r>
      <w:r w:rsidR="00D359A9" w:rsidRPr="00D359A9">
        <w:rPr>
          <w:rFonts w:ascii="Calibri" w:hAnsi="Calibri" w:cs="Calibri"/>
          <w:color w:val="000000" w:themeColor="text1"/>
          <w:sz w:val="24"/>
          <w:szCs w:val="24"/>
          <w:lang w:bidi="fa-IR"/>
        </w:rPr>
        <w:t xml:space="preserve"> comparing the shape of objects, included voids and concave features make the location of surface boundaries ambiguous. To avoid this ambiguity, this study utilized the outer-most and inner-most surface points.</w:t>
      </w:r>
      <w:r w:rsidR="00F47456">
        <w:rPr>
          <w:rFonts w:ascii="Calibri" w:hAnsi="Calibri" w:cs="Calibri"/>
          <w:color w:val="000000" w:themeColor="text1"/>
          <w:sz w:val="24"/>
          <w:szCs w:val="24"/>
          <w:lang w:bidi="fa-IR"/>
        </w:rPr>
        <w:t xml:space="preserve"> </w:t>
      </w:r>
      <w:r w:rsidR="00162739">
        <w:rPr>
          <w:rFonts w:ascii="Calibri" w:hAnsi="Calibri" w:cs="Calibri"/>
          <w:color w:val="000000" w:themeColor="text1"/>
          <w:sz w:val="24"/>
          <w:szCs w:val="24"/>
          <w:lang w:bidi="fa-IR"/>
        </w:rPr>
        <w:t xml:space="preserve"> The moment-based technique, however, requires rotation to align objects.  </w:t>
      </w:r>
      <w:r w:rsidR="00F47456" w:rsidRPr="00F47456">
        <w:rPr>
          <w:rFonts w:ascii="Calibri" w:hAnsi="Calibri" w:cs="Calibri"/>
          <w:color w:val="000000" w:themeColor="text1"/>
          <w:sz w:val="24"/>
          <w:szCs w:val="24"/>
          <w:lang w:bidi="fa-IR"/>
        </w:rPr>
        <w:t>When alignment requires rotation of either the model or printed object point cloud, it may be computationally more expedient to rotate the model object if the model object can be analytically defined.</w:t>
      </w:r>
      <w:r w:rsidR="00F47456">
        <w:rPr>
          <w:rFonts w:ascii="Calibri" w:hAnsi="Calibri" w:cs="Calibri"/>
          <w:color w:val="000000" w:themeColor="text1"/>
          <w:sz w:val="24"/>
          <w:szCs w:val="24"/>
          <w:lang w:bidi="fa-IR"/>
        </w:rPr>
        <w:t xml:space="preserve"> </w:t>
      </w:r>
      <w:r w:rsidR="00162739">
        <w:rPr>
          <w:rFonts w:ascii="Calibri" w:hAnsi="Calibri" w:cs="Calibri"/>
          <w:color w:val="000000" w:themeColor="text1"/>
          <w:sz w:val="24"/>
          <w:szCs w:val="24"/>
          <w:lang w:bidi="fa-IR"/>
        </w:rPr>
        <w:t xml:space="preserve"> </w:t>
      </w:r>
      <w:r w:rsidR="00F47456" w:rsidRPr="00F47456">
        <w:rPr>
          <w:rFonts w:ascii="Calibri" w:hAnsi="Calibri" w:cs="Calibri"/>
          <w:color w:val="000000" w:themeColor="text1"/>
          <w:sz w:val="24"/>
          <w:szCs w:val="24"/>
          <w:lang w:bidi="fa-IR"/>
        </w:rPr>
        <w:t xml:space="preserve">When objects are </w:t>
      </w:r>
      <w:r w:rsidR="00A71897" w:rsidRPr="00F47456">
        <w:rPr>
          <w:rFonts w:ascii="Calibri" w:hAnsi="Calibri" w:cs="Calibri"/>
          <w:color w:val="000000" w:themeColor="text1"/>
          <w:sz w:val="24"/>
          <w:szCs w:val="24"/>
          <w:lang w:bidi="fa-IR"/>
        </w:rPr>
        <w:t>aligned</w:t>
      </w:r>
      <w:r w:rsidR="00A71897">
        <w:rPr>
          <w:rFonts w:ascii="Calibri" w:hAnsi="Calibri" w:cs="Calibri"/>
          <w:color w:val="000000" w:themeColor="text1"/>
          <w:sz w:val="24"/>
          <w:szCs w:val="24"/>
          <w:lang w:bidi="fa-IR"/>
        </w:rPr>
        <w:t xml:space="preserve"> </w:t>
      </w:r>
      <w:r w:rsidR="00F47456" w:rsidRPr="00F47456">
        <w:rPr>
          <w:rFonts w:ascii="Calibri" w:hAnsi="Calibri" w:cs="Calibri"/>
          <w:color w:val="000000" w:themeColor="text1"/>
          <w:sz w:val="24"/>
          <w:szCs w:val="24"/>
          <w:lang w:bidi="fa-IR"/>
        </w:rPr>
        <w:t xml:space="preserve">using the axes of minimum moment of inertia, even a boundary-based index correctly penalizes for internal structural defects. A small number of sampling points can be used to establish a high degree of confidence in such metrics when comparing shape fidelity though objects with lower surface, i.e., boundary, fidelity exhibit higher standard deviation, thus a larger number of surface points are required to establish an apparent stable level of </w:t>
      </w:r>
      <w:r w:rsidR="00F47456" w:rsidRPr="00FD46C9">
        <w:rPr>
          <w:rFonts w:ascii="Calibri" w:hAnsi="Calibri" w:cs="Calibri"/>
          <w:sz w:val="24"/>
          <w:szCs w:val="24"/>
          <w:lang w:bidi="fa-IR"/>
        </w:rPr>
        <w:t>variation.</w:t>
      </w:r>
      <w:r w:rsidR="00A71897" w:rsidRPr="00FD46C9">
        <w:rPr>
          <w:rFonts w:ascii="Calibri" w:hAnsi="Calibri" w:cs="Calibri"/>
          <w:sz w:val="24"/>
          <w:szCs w:val="24"/>
          <w:lang w:bidi="fa-IR"/>
        </w:rPr>
        <w:t xml:space="preserve"> </w:t>
      </w:r>
      <w:r w:rsidR="00F47456" w:rsidRPr="00FD46C9">
        <w:rPr>
          <w:rFonts w:ascii="Calibri" w:hAnsi="Calibri" w:cs="Calibri"/>
          <w:sz w:val="24"/>
          <w:szCs w:val="24"/>
          <w:lang w:bidi="fa-IR"/>
        </w:rPr>
        <w:t xml:space="preserve"> </w:t>
      </w:r>
      <w:r w:rsidR="006E15BC" w:rsidRPr="00FD46C9">
        <w:rPr>
          <w:rFonts w:cstheme="minorHAnsi"/>
          <w:sz w:val="24"/>
          <w:szCs w:val="24"/>
          <w:shd w:val="clear" w:color="auto" w:fill="FFFFFF"/>
        </w:rPr>
        <w:t xml:space="preserve">By correlating quantitative measures of shape and volume </w:t>
      </w:r>
      <w:r w:rsidR="006E15BC" w:rsidRPr="00FD46C9">
        <w:rPr>
          <w:rFonts w:cstheme="minorHAnsi"/>
          <w:sz w:val="24"/>
          <w:szCs w:val="24"/>
          <w:shd w:val="clear" w:color="auto" w:fill="FFFFFF"/>
        </w:rPr>
        <w:lastRenderedPageBreak/>
        <w:t>fidelity, those with higher surface fidelity were found to have quantitatively fewer internal flaws, i.e. higher volume fidelity, though this is not expected to be a generality</w:t>
      </w:r>
      <w:r w:rsidR="00F47456" w:rsidRPr="00FD46C9">
        <w:rPr>
          <w:rFonts w:ascii="Calibri" w:hAnsi="Calibri" w:cs="Calibri"/>
          <w:sz w:val="24"/>
          <w:szCs w:val="24"/>
          <w:lang w:bidi="fa-IR"/>
        </w:rPr>
        <w:t>.</w:t>
      </w:r>
      <w:r w:rsidR="00A71897" w:rsidRPr="00FD46C9">
        <w:rPr>
          <w:rFonts w:ascii="Calibri" w:hAnsi="Calibri" w:cs="Calibri"/>
          <w:sz w:val="24"/>
          <w:szCs w:val="24"/>
          <w:lang w:bidi="fa-IR"/>
        </w:rPr>
        <w:t xml:space="preserve">  </w:t>
      </w:r>
      <w:r w:rsidR="00F47456" w:rsidRPr="00FD46C9">
        <w:rPr>
          <w:rFonts w:ascii="Calibri" w:hAnsi="Calibri" w:cs="Calibri"/>
          <w:sz w:val="24"/>
          <w:szCs w:val="24"/>
          <w:lang w:bidi="fa-IR"/>
        </w:rPr>
        <w:t xml:space="preserve">Surface </w:t>
      </w:r>
      <w:r w:rsidR="00F47456" w:rsidRPr="00F47456">
        <w:rPr>
          <w:rFonts w:ascii="Calibri" w:hAnsi="Calibri" w:cs="Calibri"/>
          <w:color w:val="000000" w:themeColor="text1"/>
          <w:sz w:val="24"/>
          <w:szCs w:val="24"/>
          <w:lang w:bidi="fa-IR"/>
        </w:rPr>
        <w:t>location histograms can be used as a quick semi-quantitative visual indicator of print fidelity. A sharp distinction between</w:t>
      </w:r>
      <w:r w:rsidR="00A71897">
        <w:rPr>
          <w:rFonts w:ascii="Calibri" w:hAnsi="Calibri" w:cs="Calibri"/>
          <w:color w:val="000000" w:themeColor="text1"/>
          <w:sz w:val="24"/>
          <w:szCs w:val="24"/>
          <w:lang w:bidi="fa-IR"/>
        </w:rPr>
        <w:t xml:space="preserve"> such</w:t>
      </w:r>
      <w:r w:rsidR="00F47456" w:rsidRPr="00F47456">
        <w:rPr>
          <w:rFonts w:ascii="Calibri" w:hAnsi="Calibri" w:cs="Calibri"/>
          <w:color w:val="000000" w:themeColor="text1"/>
          <w:sz w:val="24"/>
          <w:szCs w:val="24"/>
          <w:lang w:bidi="fa-IR"/>
        </w:rPr>
        <w:t xml:space="preserve"> histograms for a rotated and not rotated object are seen for objects with high deviation angle, i.e. when the angle between the printed object and the model object axis of minimum moment of inertia is large.</w:t>
      </w:r>
      <w:r w:rsidR="00162739">
        <w:rPr>
          <w:rFonts w:ascii="Calibri" w:hAnsi="Calibri" w:cs="Calibri"/>
          <w:color w:val="000000" w:themeColor="text1"/>
          <w:sz w:val="24"/>
          <w:szCs w:val="24"/>
          <w:lang w:bidi="fa-IR"/>
        </w:rPr>
        <w:t xml:space="preserve">  </w:t>
      </w:r>
      <w:r w:rsidR="00F47456" w:rsidRPr="00F47456">
        <w:rPr>
          <w:rFonts w:ascii="Calibri" w:hAnsi="Calibri" w:cs="Calibri"/>
          <w:color w:val="000000" w:themeColor="text1"/>
          <w:sz w:val="24"/>
          <w:szCs w:val="24"/>
          <w:lang w:bidi="fa-IR"/>
        </w:rPr>
        <w:t>A potential drawback of using any moment-based alignment technique is the need to have internal structural information.</w:t>
      </w:r>
      <w:r w:rsidR="00162739">
        <w:rPr>
          <w:rFonts w:ascii="Calibri" w:hAnsi="Calibri" w:cs="Calibri"/>
          <w:color w:val="000000" w:themeColor="text1"/>
          <w:sz w:val="24"/>
          <w:szCs w:val="24"/>
          <w:lang w:bidi="fa-IR"/>
        </w:rPr>
        <w:t xml:space="preserve"> </w:t>
      </w:r>
      <w:r w:rsidR="005541A2">
        <w:rPr>
          <w:rFonts w:ascii="Calibri" w:hAnsi="Calibri" w:cs="Calibri"/>
          <w:color w:val="000000" w:themeColor="text1"/>
          <w:sz w:val="24"/>
          <w:szCs w:val="24"/>
          <w:lang w:bidi="fa-IR"/>
        </w:rPr>
        <w:t>W</w:t>
      </w:r>
      <w:r w:rsidR="00232D6F" w:rsidRPr="00FF7075">
        <w:rPr>
          <w:rFonts w:ascii="Calibri" w:hAnsi="Calibri" w:cs="Calibri"/>
          <w:color w:val="000000" w:themeColor="text1"/>
          <w:sz w:val="24"/>
          <w:szCs w:val="24"/>
          <w:lang w:bidi="fa-IR"/>
        </w:rPr>
        <w:t xml:space="preserve">hen </w:t>
      </w:r>
      <w:r w:rsidR="00A71897">
        <w:rPr>
          <w:rFonts w:ascii="Calibri" w:hAnsi="Calibri" w:cs="Calibri"/>
          <w:color w:val="000000" w:themeColor="text1"/>
          <w:sz w:val="24"/>
          <w:szCs w:val="24"/>
          <w:lang w:bidi="fa-IR"/>
        </w:rPr>
        <w:t>used,</w:t>
      </w:r>
      <w:r w:rsidR="005541A2">
        <w:rPr>
          <w:rFonts w:ascii="Calibri" w:hAnsi="Calibri" w:cs="Calibri"/>
          <w:color w:val="000000" w:themeColor="text1"/>
          <w:sz w:val="24"/>
          <w:szCs w:val="24"/>
          <w:lang w:bidi="fa-IR"/>
        </w:rPr>
        <w:t xml:space="preserve"> however,</w:t>
      </w:r>
      <w:r w:rsidR="00A71897">
        <w:rPr>
          <w:rFonts w:ascii="Calibri" w:hAnsi="Calibri" w:cs="Calibri"/>
          <w:color w:val="000000" w:themeColor="text1"/>
          <w:sz w:val="24"/>
          <w:szCs w:val="24"/>
          <w:lang w:bidi="fa-IR"/>
        </w:rPr>
        <w:t xml:space="preserve"> </w:t>
      </w:r>
      <w:r w:rsidR="00232D6F" w:rsidRPr="00FF7075">
        <w:rPr>
          <w:rFonts w:ascii="Calibri" w:hAnsi="Calibri" w:cs="Calibri"/>
          <w:color w:val="000000" w:themeColor="text1"/>
          <w:sz w:val="24"/>
          <w:szCs w:val="24"/>
          <w:lang w:bidi="fa-IR"/>
        </w:rPr>
        <w:t xml:space="preserve">a volume-based </w:t>
      </w:r>
      <w:r w:rsidR="005541A2">
        <w:rPr>
          <w:rFonts w:ascii="Calibri" w:hAnsi="Calibri" w:cs="Calibri"/>
          <w:color w:val="000000" w:themeColor="text1"/>
          <w:sz w:val="24"/>
          <w:szCs w:val="24"/>
          <w:lang w:bidi="fa-IR"/>
        </w:rPr>
        <w:t xml:space="preserve">metric, </w:t>
      </w:r>
      <w:r w:rsidR="005541A2" w:rsidRPr="001D61E9">
        <w:rPr>
          <w:rFonts w:ascii="Cambria Math" w:hAnsi="Cambria Math" w:cs="Calibri"/>
          <w:i/>
          <w:color w:val="000000" w:themeColor="text1"/>
          <w:sz w:val="24"/>
          <w:szCs w:val="24"/>
          <w:lang w:bidi="fa-IR"/>
        </w:rPr>
        <w:t>PI</w:t>
      </w:r>
      <w:r w:rsidR="005541A2" w:rsidRPr="001D61E9">
        <w:rPr>
          <w:rFonts w:ascii="Cambria Math" w:hAnsi="Cambria Math" w:cs="Calibri"/>
          <w:i/>
          <w:color w:val="000000" w:themeColor="text1"/>
          <w:sz w:val="24"/>
          <w:szCs w:val="24"/>
          <w:vertAlign w:val="subscript"/>
          <w:lang w:bidi="fa-IR"/>
        </w:rPr>
        <w:t>V</w:t>
      </w:r>
      <w:r w:rsidR="005541A2">
        <w:rPr>
          <w:rFonts w:ascii="Calibri" w:hAnsi="Calibri" w:cs="Calibri"/>
          <w:color w:val="000000" w:themeColor="text1"/>
          <w:sz w:val="24"/>
          <w:szCs w:val="24"/>
          <w:lang w:bidi="fa-IR"/>
        </w:rPr>
        <w:t xml:space="preserve">, </w:t>
      </w:r>
      <w:r w:rsidR="00A71897">
        <w:rPr>
          <w:rFonts w:ascii="Calibri" w:hAnsi="Calibri" w:cs="Calibri"/>
          <w:color w:val="000000" w:themeColor="text1"/>
          <w:sz w:val="24"/>
          <w:szCs w:val="24"/>
          <w:lang w:bidi="fa-IR"/>
        </w:rPr>
        <w:t xml:space="preserve">will have </w:t>
      </w:r>
      <w:r w:rsidR="00232D6F" w:rsidRPr="00FF7075">
        <w:rPr>
          <w:rFonts w:ascii="Calibri" w:hAnsi="Calibri" w:cs="Calibri"/>
          <w:color w:val="000000" w:themeColor="text1"/>
          <w:sz w:val="24"/>
          <w:szCs w:val="24"/>
          <w:lang w:bidi="fa-IR"/>
        </w:rPr>
        <w:t xml:space="preserve">strong correlation </w:t>
      </w:r>
      <w:r w:rsidR="00A71897">
        <w:rPr>
          <w:rFonts w:ascii="Calibri" w:hAnsi="Calibri" w:cs="Calibri"/>
          <w:color w:val="000000" w:themeColor="text1"/>
          <w:sz w:val="24"/>
          <w:szCs w:val="24"/>
          <w:lang w:bidi="fa-IR"/>
        </w:rPr>
        <w:t xml:space="preserve">with a </w:t>
      </w:r>
      <w:r w:rsidR="00232D6F" w:rsidRPr="00FF7075">
        <w:rPr>
          <w:rFonts w:ascii="Calibri" w:hAnsi="Calibri" w:cs="Calibri"/>
          <w:color w:val="000000" w:themeColor="text1"/>
          <w:sz w:val="24"/>
          <w:szCs w:val="24"/>
          <w:lang w:bidi="fa-IR"/>
        </w:rPr>
        <w:t>boundary</w:t>
      </w:r>
      <w:r w:rsidR="00A71897">
        <w:rPr>
          <w:rFonts w:ascii="Calibri" w:hAnsi="Calibri" w:cs="Calibri"/>
          <w:color w:val="000000" w:themeColor="text1"/>
          <w:sz w:val="24"/>
          <w:szCs w:val="24"/>
          <w:lang w:bidi="fa-IR"/>
        </w:rPr>
        <w:t>-based metric</w:t>
      </w:r>
      <w:r w:rsidR="005541A2">
        <w:rPr>
          <w:rFonts w:ascii="Calibri" w:hAnsi="Calibri" w:cs="Calibri"/>
          <w:color w:val="000000" w:themeColor="text1"/>
          <w:sz w:val="24"/>
          <w:szCs w:val="24"/>
          <w:lang w:bidi="fa-IR"/>
        </w:rPr>
        <w:t xml:space="preserve">, </w:t>
      </w:r>
      <w:r w:rsidR="005541A2" w:rsidRPr="001D61E9">
        <w:rPr>
          <w:rFonts w:ascii="Cambria Math" w:hAnsi="Cambria Math" w:cs="Calibri"/>
          <w:i/>
          <w:color w:val="000000" w:themeColor="text1"/>
          <w:sz w:val="24"/>
          <w:szCs w:val="24"/>
          <w:lang w:bidi="fa-IR"/>
        </w:rPr>
        <w:t>PI</w:t>
      </w:r>
      <w:r w:rsidR="005541A2" w:rsidRPr="001D61E9">
        <w:rPr>
          <w:rFonts w:ascii="Cambria Math" w:hAnsi="Cambria Math" w:cs="Calibri"/>
          <w:i/>
          <w:color w:val="000000" w:themeColor="text1"/>
          <w:sz w:val="24"/>
          <w:szCs w:val="24"/>
          <w:vertAlign w:val="subscript"/>
          <w:lang w:bidi="fa-IR"/>
        </w:rPr>
        <w:t>B</w:t>
      </w:r>
      <w:r w:rsidR="005541A2">
        <w:rPr>
          <w:rFonts w:ascii="Calibri" w:hAnsi="Calibri" w:cs="Calibri"/>
          <w:color w:val="000000" w:themeColor="text1"/>
          <w:sz w:val="24"/>
          <w:szCs w:val="24"/>
          <w:lang w:bidi="fa-IR"/>
        </w:rPr>
        <w:t xml:space="preserve">, </w:t>
      </w:r>
      <w:r w:rsidR="00A71897">
        <w:rPr>
          <w:rFonts w:ascii="Calibri" w:hAnsi="Calibri" w:cs="Calibri"/>
          <w:color w:val="000000" w:themeColor="text1"/>
          <w:sz w:val="24"/>
          <w:szCs w:val="24"/>
          <w:lang w:bidi="fa-IR"/>
        </w:rPr>
        <w:t>a</w:t>
      </w:r>
      <w:r w:rsidR="00232D6F" w:rsidRPr="00FF7075">
        <w:rPr>
          <w:rFonts w:ascii="Calibri" w:hAnsi="Calibri" w:cs="Calibri"/>
          <w:color w:val="000000" w:themeColor="text1"/>
          <w:sz w:val="24"/>
          <w:szCs w:val="24"/>
          <w:lang w:bidi="fa-IR"/>
        </w:rPr>
        <w:t xml:space="preserve">nd </w:t>
      </w:r>
      <w:r w:rsidR="00A71897">
        <w:rPr>
          <w:rFonts w:ascii="Calibri" w:hAnsi="Calibri" w:cs="Calibri"/>
          <w:color w:val="000000" w:themeColor="text1"/>
          <w:sz w:val="24"/>
          <w:szCs w:val="24"/>
          <w:lang w:bidi="fa-IR"/>
        </w:rPr>
        <w:t xml:space="preserve">mappings of </w:t>
      </w:r>
      <w:r w:rsidR="00A71897" w:rsidRPr="002F4A47">
        <w:rPr>
          <w:rFonts w:ascii="Cambria Math" w:hAnsi="Cambria Math" w:cs="Calibri"/>
          <w:i/>
          <w:color w:val="000000" w:themeColor="text1"/>
          <w:sz w:val="24"/>
          <w:szCs w:val="24"/>
          <w:lang w:bidi="fa-IR"/>
        </w:rPr>
        <w:t>PI</w:t>
      </w:r>
      <w:r w:rsidR="00A71897" w:rsidRPr="002F4A47">
        <w:rPr>
          <w:rFonts w:ascii="Cambria Math" w:hAnsi="Cambria Math" w:cs="Calibri"/>
          <w:i/>
          <w:color w:val="000000" w:themeColor="text1"/>
          <w:sz w:val="24"/>
          <w:szCs w:val="24"/>
          <w:vertAlign w:val="subscript"/>
          <w:lang w:bidi="fa-IR"/>
        </w:rPr>
        <w:t>B</w:t>
      </w:r>
      <w:r w:rsidR="00A71897">
        <w:rPr>
          <w:rFonts w:ascii="Calibri" w:hAnsi="Calibri" w:cs="Calibri"/>
          <w:color w:val="000000" w:themeColor="text1"/>
          <w:sz w:val="24"/>
          <w:szCs w:val="24"/>
          <w:lang w:bidi="fa-IR"/>
        </w:rPr>
        <w:t xml:space="preserve"> verses </w:t>
      </w:r>
      <w:r w:rsidR="00A71897" w:rsidRPr="002F4A47">
        <w:rPr>
          <w:rFonts w:ascii="Cambria Math" w:hAnsi="Cambria Math" w:cs="Calibri"/>
          <w:i/>
          <w:color w:val="000000" w:themeColor="text1"/>
          <w:sz w:val="24"/>
          <w:szCs w:val="24"/>
          <w:lang w:bidi="fa-IR"/>
        </w:rPr>
        <w:t>PI</w:t>
      </w:r>
      <w:r w:rsidR="00A71897" w:rsidRPr="002F4A47">
        <w:rPr>
          <w:rFonts w:ascii="Cambria Math" w:hAnsi="Cambria Math" w:cs="Calibri"/>
          <w:i/>
          <w:color w:val="000000" w:themeColor="text1"/>
          <w:sz w:val="24"/>
          <w:szCs w:val="24"/>
          <w:vertAlign w:val="subscript"/>
          <w:lang w:bidi="fa-IR"/>
        </w:rPr>
        <w:t>V</w:t>
      </w:r>
      <w:r w:rsidR="00A71897">
        <w:rPr>
          <w:rFonts w:ascii="Calibri" w:hAnsi="Calibri" w:cs="Calibri"/>
          <w:color w:val="000000" w:themeColor="text1"/>
          <w:sz w:val="24"/>
          <w:szCs w:val="24"/>
          <w:lang w:bidi="fa-IR"/>
        </w:rPr>
        <w:t xml:space="preserve"> provides clear</w:t>
      </w:r>
      <w:r w:rsidR="00A71897" w:rsidRPr="00FF7075">
        <w:rPr>
          <w:rFonts w:ascii="Calibri" w:hAnsi="Calibri" w:cs="Calibri"/>
          <w:color w:val="000000" w:themeColor="text1"/>
          <w:sz w:val="24"/>
          <w:szCs w:val="24"/>
          <w:lang w:bidi="fa-IR"/>
        </w:rPr>
        <w:t xml:space="preserve"> </w:t>
      </w:r>
      <w:r w:rsidR="00232D6F" w:rsidRPr="00FF7075">
        <w:rPr>
          <w:rFonts w:ascii="Calibri" w:hAnsi="Calibri" w:cs="Calibri"/>
          <w:color w:val="000000" w:themeColor="text1"/>
          <w:sz w:val="24"/>
          <w:szCs w:val="24"/>
          <w:lang w:bidi="fa-IR"/>
        </w:rPr>
        <w:t xml:space="preserve">distinctions between the fidelity of </w:t>
      </w:r>
      <w:r w:rsidR="005541A2">
        <w:rPr>
          <w:rFonts w:ascii="Calibri" w:hAnsi="Calibri" w:cs="Calibri"/>
          <w:color w:val="000000" w:themeColor="text1"/>
          <w:sz w:val="24"/>
          <w:szCs w:val="24"/>
          <w:lang w:bidi="fa-IR"/>
        </w:rPr>
        <w:t xml:space="preserve">different </w:t>
      </w:r>
      <w:r w:rsidR="00AD7545" w:rsidRPr="00FF7075">
        <w:rPr>
          <w:rFonts w:ascii="Calibri" w:hAnsi="Calibri" w:cs="Calibri"/>
          <w:color w:val="000000" w:themeColor="text1"/>
          <w:sz w:val="24"/>
          <w:szCs w:val="24"/>
          <w:lang w:bidi="fa-IR"/>
        </w:rPr>
        <w:t xml:space="preserve">printed </w:t>
      </w:r>
      <w:r w:rsidR="00232D6F" w:rsidRPr="00FF7075">
        <w:rPr>
          <w:rFonts w:ascii="Calibri" w:hAnsi="Calibri" w:cs="Calibri"/>
          <w:color w:val="000000" w:themeColor="text1"/>
          <w:sz w:val="24"/>
          <w:szCs w:val="24"/>
          <w:lang w:bidi="fa-IR"/>
        </w:rPr>
        <w:t xml:space="preserve">objects, e.g., </w:t>
      </w:r>
      <w:r w:rsidR="005541A2">
        <w:rPr>
          <w:rFonts w:ascii="Calibri" w:hAnsi="Calibri" w:cs="Calibri"/>
          <w:color w:val="000000" w:themeColor="text1"/>
          <w:sz w:val="24"/>
          <w:szCs w:val="24"/>
          <w:lang w:bidi="fa-IR"/>
        </w:rPr>
        <w:t xml:space="preserve">when </w:t>
      </w:r>
      <w:r w:rsidR="00232D6F" w:rsidRPr="00FF7075">
        <w:rPr>
          <w:rFonts w:ascii="Calibri" w:hAnsi="Calibri" w:cs="Calibri"/>
          <w:color w:val="000000" w:themeColor="text1"/>
          <w:sz w:val="24"/>
          <w:szCs w:val="24"/>
          <w:lang w:bidi="fa-IR"/>
        </w:rPr>
        <w:t>using different printing aids.</w:t>
      </w:r>
    </w:p>
    <w:p w14:paraId="0FEF4988" w14:textId="52939380" w:rsidR="007328CA" w:rsidRPr="00FD46C9" w:rsidRDefault="00354997" w:rsidP="002F6E12">
      <w:pPr>
        <w:spacing w:after="0" w:line="480" w:lineRule="auto"/>
        <w:jc w:val="both"/>
        <w:rPr>
          <w:rFonts w:ascii="Calibri" w:hAnsi="Calibri" w:cs="Calibri"/>
          <w:sz w:val="24"/>
          <w:szCs w:val="24"/>
          <w:lang w:bidi="fa-IR"/>
        </w:rPr>
      </w:pPr>
      <w:r w:rsidRPr="00FD46C9">
        <w:rPr>
          <w:rFonts w:cs="Arial"/>
          <w:sz w:val="24"/>
          <w:szCs w:val="24"/>
          <w:shd w:val="clear" w:color="auto" w:fill="FFFFFF"/>
        </w:rPr>
        <w:t xml:space="preserve">Existing techniques that utilize surface landmarks, basal plane alignment or similar methods, can misrepresent the distribution of matter even when volume-based approaches are utilized. Surface landmarks, basal plane and similar features are not properties of the object but rather subjective choices for convenient ways to align objects for comparison.  </w:t>
      </w:r>
      <w:r w:rsidR="007328CA" w:rsidRPr="00FD46C9">
        <w:rPr>
          <w:rFonts w:cs="Arial"/>
          <w:sz w:val="24"/>
          <w:szCs w:val="24"/>
          <w:shd w:val="clear" w:color="auto" w:fill="FFFFFF"/>
        </w:rPr>
        <w:t>The</w:t>
      </w:r>
      <w:r w:rsidRPr="00FD46C9">
        <w:rPr>
          <w:rFonts w:cs="Arial"/>
          <w:sz w:val="24"/>
          <w:szCs w:val="24"/>
          <w:shd w:val="clear" w:color="auto" w:fill="FFFFFF"/>
        </w:rPr>
        <w:t xml:space="preserve"> </w:t>
      </w:r>
      <w:r w:rsidR="007328CA" w:rsidRPr="00FD46C9">
        <w:rPr>
          <w:rFonts w:cs="Arial"/>
          <w:sz w:val="24"/>
          <w:szCs w:val="24"/>
          <w:shd w:val="clear" w:color="auto" w:fill="FFFFFF"/>
        </w:rPr>
        <w:t>new print fidelity technique</w:t>
      </w:r>
      <w:r w:rsidR="008D7EDE" w:rsidRPr="00FD46C9">
        <w:rPr>
          <w:rFonts w:cs="Arial"/>
          <w:sz w:val="24"/>
          <w:szCs w:val="24"/>
          <w:shd w:val="clear" w:color="auto" w:fill="FFFFFF"/>
        </w:rPr>
        <w:t>,</w:t>
      </w:r>
      <w:r w:rsidR="007328CA" w:rsidRPr="00FD46C9">
        <w:rPr>
          <w:rFonts w:cs="Arial"/>
          <w:sz w:val="24"/>
          <w:szCs w:val="24"/>
          <w:shd w:val="clear" w:color="auto" w:fill="FFFFFF"/>
        </w:rPr>
        <w:t xml:space="preserve"> which utilizes XCT data to render a virtual image and to make measurements, combines alignment using the axes of minimum moment of inertia and the centroid to fill the gaps in existing techniques, </w:t>
      </w:r>
      <w:r w:rsidRPr="00FD46C9">
        <w:rPr>
          <w:rFonts w:cs="Arial"/>
          <w:sz w:val="24"/>
          <w:szCs w:val="24"/>
          <w:shd w:val="clear" w:color="auto" w:fill="FFFFFF"/>
        </w:rPr>
        <w:t>as illustrated in</w:t>
      </w:r>
      <w:r w:rsidR="007328CA" w:rsidRPr="00FD46C9">
        <w:rPr>
          <w:rFonts w:cs="Arial"/>
          <w:sz w:val="24"/>
          <w:szCs w:val="24"/>
          <w:shd w:val="clear" w:color="auto" w:fill="FFFFFF"/>
        </w:rPr>
        <w:t xml:space="preserve"> Figure 2.  Since the moment of inertia and centroid are inherently dependent on the distribution of matter, objects with perfect surface fidelity are penalized for internal defects without the need for utilizing more than one metric, i.e. a surface-based metric and a volume-based metric. </w:t>
      </w:r>
    </w:p>
    <w:p w14:paraId="09AAE75A" w14:textId="77777777" w:rsidR="00CB027B" w:rsidRDefault="00CB027B" w:rsidP="002F6E12">
      <w:pPr>
        <w:spacing w:after="0" w:line="480" w:lineRule="auto"/>
        <w:jc w:val="both"/>
        <w:rPr>
          <w:b/>
          <w:bCs/>
          <w:lang w:bidi="fa-IR"/>
        </w:rPr>
      </w:pPr>
    </w:p>
    <w:p w14:paraId="7F5DA2C1" w14:textId="77777777" w:rsidR="00CB027B" w:rsidRDefault="00CB027B" w:rsidP="002F6E12">
      <w:pPr>
        <w:spacing w:after="0" w:line="480" w:lineRule="auto"/>
        <w:jc w:val="both"/>
        <w:rPr>
          <w:b/>
          <w:bCs/>
          <w:lang w:bidi="fa-IR"/>
        </w:rPr>
      </w:pPr>
      <w:r>
        <w:rPr>
          <w:b/>
          <w:bCs/>
          <w:lang w:bidi="fa-IR"/>
        </w:rPr>
        <w:t>Acknowledgements</w:t>
      </w:r>
    </w:p>
    <w:p w14:paraId="6ABE2CB4" w14:textId="660F7852" w:rsidR="00637D77" w:rsidRPr="00CB027B" w:rsidRDefault="00CB027B" w:rsidP="002F6E12">
      <w:pPr>
        <w:spacing w:after="0" w:line="480" w:lineRule="auto"/>
        <w:jc w:val="both"/>
        <w:rPr>
          <w:rFonts w:ascii="Calibri" w:hAnsi="Calibri" w:cs="Calibri"/>
          <w:b/>
          <w:bCs/>
          <w:sz w:val="24"/>
          <w:szCs w:val="24"/>
          <w:lang w:bidi="fa-IR"/>
        </w:rPr>
      </w:pPr>
      <w:r w:rsidRPr="00CB027B">
        <w:rPr>
          <w:bCs/>
          <w:lang w:bidi="fa-IR"/>
        </w:rPr>
        <w:lastRenderedPageBreak/>
        <w:t>The</w:t>
      </w:r>
      <w:r w:rsidRPr="00CB027B">
        <w:rPr>
          <w:rFonts w:ascii="Calibri" w:hAnsi="Calibri" w:cs="Calibri"/>
          <w:bCs/>
          <w:sz w:val="24"/>
          <w:szCs w:val="24"/>
          <w:lang w:bidi="fa-IR"/>
        </w:rPr>
        <w:t xml:space="preserve"> autho</w:t>
      </w:r>
      <w:r>
        <w:rPr>
          <w:rFonts w:ascii="Calibri" w:hAnsi="Calibri" w:cs="Calibri"/>
          <w:bCs/>
          <w:sz w:val="24"/>
          <w:szCs w:val="24"/>
          <w:lang w:bidi="fa-IR"/>
        </w:rPr>
        <w:t xml:space="preserve">rs acknowledge financial support from the National Science Foundation (NSF) though grant number </w:t>
      </w:r>
      <w:r>
        <w:rPr>
          <w:color w:val="000000"/>
        </w:rPr>
        <w:t>CMMI-1563173 and from the Tennessee Technological University (TTU) Center for Manufactur</w:t>
      </w:r>
      <w:r w:rsidRPr="005B2FEA">
        <w:t>ing Research (CMR).</w:t>
      </w:r>
      <w:r w:rsidRPr="005B2FEA">
        <w:rPr>
          <w:rFonts w:ascii="Calibri" w:hAnsi="Calibri" w:cs="Calibri"/>
          <w:b/>
          <w:bCs/>
          <w:sz w:val="24"/>
          <w:szCs w:val="24"/>
          <w:lang w:bidi="fa-IR"/>
        </w:rPr>
        <w:t xml:space="preserve"> </w:t>
      </w:r>
      <w:r w:rsidR="00FD61B6" w:rsidRPr="005B2FEA">
        <w:rPr>
          <w:rFonts w:ascii="Calibri" w:hAnsi="Calibri" w:cs="Calibri"/>
          <w:b/>
          <w:bCs/>
          <w:sz w:val="24"/>
          <w:szCs w:val="24"/>
          <w:lang w:bidi="fa-IR"/>
        </w:rPr>
        <w:t xml:space="preserve"> </w:t>
      </w:r>
      <w:r w:rsidR="00FD61B6" w:rsidRPr="005B2FEA">
        <w:rPr>
          <w:rFonts w:ascii="Calibri" w:hAnsi="Calibri" w:cs="Calibri"/>
          <w:bCs/>
          <w:sz w:val="24"/>
          <w:szCs w:val="24"/>
          <w:lang w:bidi="fa-IR"/>
        </w:rPr>
        <w:t>The authors also acknowledge the contribution of printed rocker arm objects from the laboratory of Dr. Ismail Fidan at TTU as reported on in the Supplemental Materials.</w:t>
      </w:r>
      <w:r w:rsidR="00637D77" w:rsidRPr="00743F85">
        <w:rPr>
          <w:rFonts w:ascii="Calibri" w:hAnsi="Calibri" w:cs="Calibri"/>
          <w:b/>
          <w:bCs/>
          <w:color w:val="FF0000"/>
          <w:sz w:val="24"/>
          <w:szCs w:val="24"/>
          <w:lang w:bidi="fa-IR"/>
        </w:rPr>
        <w:br w:type="page"/>
      </w:r>
    </w:p>
    <w:p w14:paraId="15E8FC31" w14:textId="253C483F" w:rsidR="001F1FF6" w:rsidRPr="00E85E1F" w:rsidRDefault="003847FF" w:rsidP="00F12CB0">
      <w:pPr>
        <w:pStyle w:val="ListParagraph"/>
        <w:numPr>
          <w:ilvl w:val="0"/>
          <w:numId w:val="1"/>
        </w:numPr>
        <w:spacing w:after="0" w:line="480" w:lineRule="auto"/>
        <w:ind w:left="360"/>
        <w:rPr>
          <w:rFonts w:ascii="Calibri" w:hAnsi="Calibri" w:cs="Calibri"/>
          <w:b/>
          <w:bCs/>
          <w:sz w:val="24"/>
          <w:szCs w:val="24"/>
          <w:lang w:bidi="fa-IR"/>
        </w:rPr>
      </w:pPr>
      <w:r w:rsidRPr="00E85E1F">
        <w:rPr>
          <w:rFonts w:ascii="Calibri" w:hAnsi="Calibri" w:cs="Calibri"/>
          <w:b/>
          <w:bCs/>
          <w:sz w:val="24"/>
          <w:szCs w:val="24"/>
          <w:lang w:bidi="fa-IR"/>
        </w:rPr>
        <w:lastRenderedPageBreak/>
        <w:t>References</w:t>
      </w:r>
    </w:p>
    <w:p w14:paraId="554529EE" w14:textId="77777777" w:rsidR="002C7667" w:rsidRDefault="002C7667" w:rsidP="002C7667">
      <w:pPr>
        <w:spacing w:after="0"/>
        <w:ind w:left="360" w:hanging="360"/>
      </w:pPr>
    </w:p>
    <w:p w14:paraId="59666F98" w14:textId="408808B7" w:rsidR="002C7667" w:rsidRDefault="002C7667" w:rsidP="002C7667">
      <w:pPr>
        <w:pStyle w:val="EndNoteBibliography"/>
        <w:numPr>
          <w:ilvl w:val="0"/>
          <w:numId w:val="13"/>
        </w:numPr>
        <w:spacing w:after="0"/>
        <w:ind w:left="360"/>
        <w:rPr>
          <w:sz w:val="24"/>
          <w:szCs w:val="24"/>
        </w:rPr>
      </w:pPr>
      <w:r w:rsidRPr="0086302D">
        <w:rPr>
          <w:sz w:val="24"/>
          <w:szCs w:val="24"/>
        </w:rPr>
        <w:t>Duda</w:t>
      </w:r>
      <w:r>
        <w:rPr>
          <w:sz w:val="24"/>
          <w:szCs w:val="24"/>
        </w:rPr>
        <w:t xml:space="preserve"> </w:t>
      </w:r>
      <w:r w:rsidRPr="0086302D">
        <w:rPr>
          <w:sz w:val="24"/>
          <w:szCs w:val="24"/>
        </w:rPr>
        <w:t>T</w:t>
      </w:r>
      <w:r>
        <w:rPr>
          <w:sz w:val="24"/>
          <w:szCs w:val="24"/>
        </w:rPr>
        <w:t>,</w:t>
      </w:r>
      <w:r w:rsidRPr="0086302D">
        <w:rPr>
          <w:sz w:val="24"/>
          <w:szCs w:val="24"/>
        </w:rPr>
        <w:t xml:space="preserve"> Raghavan</w:t>
      </w:r>
      <w:r>
        <w:rPr>
          <w:sz w:val="24"/>
          <w:szCs w:val="24"/>
        </w:rPr>
        <w:t xml:space="preserve"> </w:t>
      </w:r>
      <w:r w:rsidRPr="0086302D">
        <w:rPr>
          <w:sz w:val="24"/>
          <w:szCs w:val="24"/>
        </w:rPr>
        <w:t>L V</w:t>
      </w:r>
      <w:r>
        <w:rPr>
          <w:sz w:val="24"/>
          <w:szCs w:val="24"/>
        </w:rPr>
        <w:t>,</w:t>
      </w:r>
      <w:r w:rsidRPr="0086302D">
        <w:t xml:space="preserve"> </w:t>
      </w:r>
      <w:r w:rsidRPr="0086302D">
        <w:rPr>
          <w:sz w:val="24"/>
          <w:szCs w:val="24"/>
        </w:rPr>
        <w:t>3D Metal Printing Technology</w:t>
      </w:r>
      <w:r>
        <w:rPr>
          <w:sz w:val="24"/>
          <w:szCs w:val="24"/>
        </w:rPr>
        <w:t xml:space="preserve">, </w:t>
      </w:r>
      <w:r w:rsidRPr="0086302D">
        <w:rPr>
          <w:sz w:val="24"/>
          <w:szCs w:val="24"/>
        </w:rPr>
        <w:t>IFAC-PapersOnLine</w:t>
      </w:r>
      <w:r>
        <w:rPr>
          <w:sz w:val="24"/>
          <w:szCs w:val="24"/>
        </w:rPr>
        <w:t xml:space="preserve"> </w:t>
      </w:r>
      <w:r w:rsidRPr="0086302D">
        <w:rPr>
          <w:sz w:val="24"/>
          <w:szCs w:val="24"/>
        </w:rPr>
        <w:t>2016</w:t>
      </w:r>
      <w:r>
        <w:rPr>
          <w:sz w:val="24"/>
          <w:szCs w:val="24"/>
        </w:rPr>
        <w:t xml:space="preserve">; </w:t>
      </w:r>
      <w:r w:rsidRPr="0086302D">
        <w:rPr>
          <w:sz w:val="24"/>
          <w:szCs w:val="24"/>
        </w:rPr>
        <w:t>49</w:t>
      </w:r>
      <w:r>
        <w:rPr>
          <w:sz w:val="24"/>
          <w:szCs w:val="24"/>
        </w:rPr>
        <w:t>:</w:t>
      </w:r>
      <w:r w:rsidRPr="0086302D">
        <w:rPr>
          <w:sz w:val="24"/>
          <w:szCs w:val="24"/>
        </w:rPr>
        <w:t>103-110</w:t>
      </w:r>
      <w:r>
        <w:rPr>
          <w:sz w:val="24"/>
          <w:szCs w:val="24"/>
        </w:rPr>
        <w:t xml:space="preserve">, </w:t>
      </w:r>
      <w:hyperlink r:id="rId27" w:history="1">
        <w:r w:rsidRPr="00820610">
          <w:rPr>
            <w:rStyle w:val="Hyperlink"/>
            <w:sz w:val="24"/>
            <w:szCs w:val="24"/>
          </w:rPr>
          <w:t>https://doi.org/10.1016/j.ifacol.2016.11.111</w:t>
        </w:r>
      </w:hyperlink>
      <w:r w:rsidR="00F56FE2">
        <w:rPr>
          <w:rStyle w:val="Hyperlink"/>
          <w:sz w:val="24"/>
          <w:szCs w:val="24"/>
        </w:rPr>
        <w:t>.</w:t>
      </w:r>
    </w:p>
    <w:p w14:paraId="49D3F5C8" w14:textId="77777777" w:rsidR="002C7667" w:rsidRPr="00067F7A" w:rsidRDefault="002C7667" w:rsidP="002C7667">
      <w:pPr>
        <w:pStyle w:val="EndNoteBibliography"/>
        <w:numPr>
          <w:ilvl w:val="0"/>
          <w:numId w:val="13"/>
        </w:numPr>
        <w:spacing w:after="0"/>
        <w:ind w:left="360"/>
        <w:rPr>
          <w:sz w:val="24"/>
          <w:szCs w:val="24"/>
        </w:rPr>
      </w:pPr>
      <w:r w:rsidRPr="00067F7A">
        <w:rPr>
          <w:sz w:val="24"/>
          <w:szCs w:val="24"/>
        </w:rPr>
        <w:t>Alexandru</w:t>
      </w:r>
      <w:r>
        <w:rPr>
          <w:sz w:val="24"/>
          <w:szCs w:val="24"/>
        </w:rPr>
        <w:t xml:space="preserve"> </w:t>
      </w:r>
      <w:r w:rsidRPr="00067F7A">
        <w:rPr>
          <w:sz w:val="24"/>
          <w:szCs w:val="24"/>
        </w:rPr>
        <w:t>T</w:t>
      </w:r>
      <w:r>
        <w:rPr>
          <w:sz w:val="24"/>
          <w:szCs w:val="24"/>
        </w:rPr>
        <w:t xml:space="preserve">, </w:t>
      </w:r>
      <w:r w:rsidRPr="00067F7A">
        <w:rPr>
          <w:sz w:val="24"/>
          <w:szCs w:val="24"/>
        </w:rPr>
        <w:t xml:space="preserve">Andrei </w:t>
      </w:r>
      <w:r>
        <w:rPr>
          <w:sz w:val="24"/>
          <w:szCs w:val="24"/>
        </w:rPr>
        <w:t xml:space="preserve"> </w:t>
      </w:r>
      <w:r w:rsidRPr="00067F7A">
        <w:rPr>
          <w:sz w:val="24"/>
          <w:szCs w:val="24"/>
        </w:rPr>
        <w:t>J.Voxel-Based Assessment of Printability of 3D Shapes in Mathematical Morphology and Its Applications to Image and Signal Processing - 10</w:t>
      </w:r>
      <w:r w:rsidRPr="00067F7A">
        <w:rPr>
          <w:sz w:val="24"/>
          <w:szCs w:val="24"/>
          <w:vertAlign w:val="superscript"/>
        </w:rPr>
        <w:t>th</w:t>
      </w:r>
      <w:r w:rsidRPr="00067F7A">
        <w:rPr>
          <w:sz w:val="24"/>
          <w:szCs w:val="24"/>
        </w:rPr>
        <w:t xml:space="preserve">  International Symposium, ISMM 2011</w:t>
      </w:r>
      <w:r>
        <w:rPr>
          <w:sz w:val="24"/>
          <w:szCs w:val="24"/>
        </w:rPr>
        <w:t>,</w:t>
      </w:r>
      <w:r w:rsidRPr="00067F7A">
        <w:rPr>
          <w:sz w:val="24"/>
          <w:szCs w:val="24"/>
        </w:rPr>
        <w:t xml:space="preserve"> Verbania-Intra, Italy</w:t>
      </w:r>
      <w:r>
        <w:rPr>
          <w:sz w:val="24"/>
          <w:szCs w:val="24"/>
        </w:rPr>
        <w:t xml:space="preserve">, </w:t>
      </w:r>
      <w:r w:rsidRPr="00067F7A">
        <w:rPr>
          <w:sz w:val="24"/>
          <w:szCs w:val="24"/>
        </w:rPr>
        <w:t>2011.</w:t>
      </w:r>
    </w:p>
    <w:p w14:paraId="6388D225" w14:textId="77777777" w:rsidR="002C7667" w:rsidRPr="00076DC2" w:rsidRDefault="002C7667" w:rsidP="002C7667">
      <w:pPr>
        <w:pStyle w:val="EndNoteBibliography"/>
        <w:numPr>
          <w:ilvl w:val="0"/>
          <w:numId w:val="13"/>
        </w:numPr>
        <w:spacing w:after="0"/>
        <w:ind w:left="360"/>
        <w:rPr>
          <w:sz w:val="24"/>
          <w:szCs w:val="24"/>
        </w:rPr>
      </w:pPr>
      <w:r w:rsidRPr="00067F7A">
        <w:rPr>
          <w:sz w:val="24"/>
          <w:szCs w:val="24"/>
        </w:rPr>
        <w:t>Nutma M.</w:t>
      </w:r>
      <w:r>
        <w:rPr>
          <w:sz w:val="24"/>
          <w:szCs w:val="24"/>
        </w:rPr>
        <w:t xml:space="preserve"> </w:t>
      </w:r>
      <w:r w:rsidRPr="00067F7A">
        <w:rPr>
          <w:sz w:val="24"/>
          <w:szCs w:val="24"/>
        </w:rPr>
        <w:t>A quick guide to dimensional accuracy for 3D printing</w:t>
      </w:r>
      <w:r>
        <w:rPr>
          <w:sz w:val="24"/>
          <w:szCs w:val="24"/>
        </w:rPr>
        <w:t>.</w:t>
      </w:r>
      <w:r w:rsidRPr="00A418C1">
        <w:rPr>
          <w:sz w:val="24"/>
          <w:szCs w:val="24"/>
        </w:rPr>
        <w:t xml:space="preserve"> </w:t>
      </w:r>
      <w:r>
        <w:rPr>
          <w:sz w:val="24"/>
          <w:szCs w:val="24"/>
        </w:rPr>
        <w:t xml:space="preserve">2019. </w:t>
      </w:r>
      <w:hyperlink r:id="rId28" w:history="1">
        <w:r w:rsidRPr="00C43DFA">
          <w:rPr>
            <w:rStyle w:val="Hyperlink"/>
            <w:sz w:val="24"/>
            <w:szCs w:val="24"/>
          </w:rPr>
          <w:t>https://www.3dprintingmedia.network/quick-guide-dimensional-accuracy-3d-printing/</w:t>
        </w:r>
      </w:hyperlink>
      <w:r>
        <w:rPr>
          <w:sz w:val="24"/>
          <w:szCs w:val="24"/>
        </w:rPr>
        <w:t xml:space="preserve">. </w:t>
      </w:r>
    </w:p>
    <w:p w14:paraId="12F2C324" w14:textId="77777777" w:rsidR="002C7667" w:rsidRPr="00675E93" w:rsidRDefault="002C7667" w:rsidP="002C7667">
      <w:pPr>
        <w:pStyle w:val="EndNoteBibliography"/>
        <w:numPr>
          <w:ilvl w:val="0"/>
          <w:numId w:val="13"/>
        </w:numPr>
        <w:ind w:left="360"/>
        <w:rPr>
          <w:sz w:val="24"/>
          <w:szCs w:val="24"/>
        </w:rPr>
      </w:pPr>
      <w:r w:rsidRPr="00076DC2">
        <w:rPr>
          <w:sz w:val="24"/>
          <w:szCs w:val="24"/>
        </w:rPr>
        <w:t xml:space="preserve"> Melenka GW, Schofield JS, Dawson MR, </w:t>
      </w:r>
      <w:r>
        <w:rPr>
          <w:sz w:val="24"/>
          <w:szCs w:val="24"/>
        </w:rPr>
        <w:t>et al.</w:t>
      </w:r>
      <w:r w:rsidRPr="00076DC2">
        <w:rPr>
          <w:rFonts w:asciiTheme="minorHAnsi" w:hAnsiTheme="minorHAnsi" w:cstheme="minorBidi"/>
          <w:noProof w:val="0"/>
        </w:rPr>
        <w:t xml:space="preserve"> </w:t>
      </w:r>
      <w:r w:rsidRPr="00076DC2">
        <w:rPr>
          <w:sz w:val="24"/>
          <w:szCs w:val="24"/>
        </w:rPr>
        <w:t>Evaluation of dimensional accuracy and material properties of the MakerBot 3D desktop printer</w:t>
      </w:r>
      <w:r>
        <w:rPr>
          <w:sz w:val="24"/>
          <w:szCs w:val="24"/>
        </w:rPr>
        <w:t>.</w:t>
      </w:r>
      <w:r w:rsidRPr="00A97F0B">
        <w:rPr>
          <w:sz w:val="24"/>
          <w:szCs w:val="24"/>
        </w:rPr>
        <w:t xml:space="preserve"> Rapid Prototyp J</w:t>
      </w:r>
      <w:r>
        <w:rPr>
          <w:sz w:val="24"/>
          <w:szCs w:val="24"/>
        </w:rPr>
        <w:t xml:space="preserve"> </w:t>
      </w:r>
      <w:r w:rsidRPr="00E85E1F">
        <w:rPr>
          <w:sz w:val="24"/>
          <w:szCs w:val="24"/>
        </w:rPr>
        <w:t>2015</w:t>
      </w:r>
      <w:r>
        <w:rPr>
          <w:sz w:val="24"/>
          <w:szCs w:val="24"/>
        </w:rPr>
        <w:t>;21:</w:t>
      </w:r>
      <w:r w:rsidRPr="00E85E1F">
        <w:rPr>
          <w:sz w:val="24"/>
          <w:szCs w:val="24"/>
        </w:rPr>
        <w:t>618 –627</w:t>
      </w:r>
      <w:r>
        <w:rPr>
          <w:sz w:val="24"/>
          <w:szCs w:val="24"/>
        </w:rPr>
        <w:t xml:space="preserve">. </w:t>
      </w:r>
      <w:r w:rsidRPr="0062277B">
        <w:rPr>
          <w:rStyle w:val="Hyperlink"/>
        </w:rPr>
        <w:t>https://</w:t>
      </w:r>
      <w:r w:rsidRPr="009148EE">
        <w:rPr>
          <w:rStyle w:val="Hyperlink"/>
          <w:sz w:val="24"/>
          <w:szCs w:val="24"/>
        </w:rPr>
        <w:t>doi:</w:t>
      </w:r>
      <w:hyperlink r:id="rId29" w:history="1">
        <w:r w:rsidRPr="009148EE">
          <w:rPr>
            <w:rStyle w:val="Hyperlink"/>
            <w:sz w:val="24"/>
            <w:szCs w:val="24"/>
          </w:rPr>
          <w:t>10.1108/RPJ-09-2013-0093</w:t>
        </w:r>
      </w:hyperlink>
      <w:r>
        <w:rPr>
          <w:rStyle w:val="Hyperlink"/>
          <w:sz w:val="24"/>
          <w:szCs w:val="24"/>
        </w:rPr>
        <w:t>.</w:t>
      </w:r>
    </w:p>
    <w:p w14:paraId="0634EC90" w14:textId="77777777" w:rsidR="002C7667" w:rsidRDefault="002C7667" w:rsidP="002C7667">
      <w:pPr>
        <w:pStyle w:val="EndNoteBibliography"/>
        <w:numPr>
          <w:ilvl w:val="0"/>
          <w:numId w:val="13"/>
        </w:numPr>
        <w:spacing w:after="0"/>
        <w:ind w:left="360"/>
        <w:rPr>
          <w:sz w:val="24"/>
          <w:szCs w:val="24"/>
        </w:rPr>
      </w:pPr>
      <w:r w:rsidRPr="00DA1D28">
        <w:rPr>
          <w:sz w:val="24"/>
          <w:szCs w:val="24"/>
        </w:rPr>
        <w:t>Tiwari</w:t>
      </w:r>
      <w:r>
        <w:rPr>
          <w:sz w:val="24"/>
          <w:szCs w:val="24"/>
        </w:rPr>
        <w:t xml:space="preserve"> </w:t>
      </w:r>
      <w:r w:rsidRPr="00DA1D28">
        <w:rPr>
          <w:sz w:val="24"/>
          <w:szCs w:val="24"/>
        </w:rPr>
        <w:t>K</w:t>
      </w:r>
      <w:r>
        <w:rPr>
          <w:sz w:val="24"/>
          <w:szCs w:val="24"/>
        </w:rPr>
        <w:t xml:space="preserve">, </w:t>
      </w:r>
      <w:r w:rsidRPr="00DA1D28">
        <w:rPr>
          <w:sz w:val="24"/>
          <w:szCs w:val="24"/>
        </w:rPr>
        <w:t>Kumar S</w:t>
      </w:r>
      <w:r>
        <w:rPr>
          <w:sz w:val="24"/>
          <w:szCs w:val="24"/>
        </w:rPr>
        <w:t>.</w:t>
      </w:r>
      <w:r w:rsidRPr="00DA1D28">
        <w:t xml:space="preserve"> </w:t>
      </w:r>
      <w:r w:rsidRPr="00DA1D28">
        <w:rPr>
          <w:sz w:val="24"/>
          <w:szCs w:val="24"/>
        </w:rPr>
        <w:t>Analysis of the factors affecting the dimensional accuracy of 3D printed products</w:t>
      </w:r>
      <w:r>
        <w:rPr>
          <w:sz w:val="24"/>
          <w:szCs w:val="24"/>
        </w:rPr>
        <w:t>.</w:t>
      </w:r>
      <w:r w:rsidRPr="00DA1D28">
        <w:rPr>
          <w:sz w:val="24"/>
          <w:szCs w:val="24"/>
        </w:rPr>
        <w:t xml:space="preserve"> </w:t>
      </w:r>
      <w:r w:rsidRPr="00E85E1F">
        <w:rPr>
          <w:sz w:val="24"/>
          <w:szCs w:val="24"/>
        </w:rPr>
        <w:t>Mater Today</w:t>
      </w:r>
      <w:r>
        <w:rPr>
          <w:sz w:val="24"/>
          <w:szCs w:val="24"/>
        </w:rPr>
        <w:t>:</w:t>
      </w:r>
      <w:r w:rsidRPr="00DA1D28">
        <w:t xml:space="preserve"> </w:t>
      </w:r>
      <w:r w:rsidRPr="00DA1D28">
        <w:rPr>
          <w:sz w:val="24"/>
          <w:szCs w:val="24"/>
        </w:rPr>
        <w:t>Proceedings</w:t>
      </w:r>
      <w:r>
        <w:rPr>
          <w:sz w:val="24"/>
          <w:szCs w:val="24"/>
        </w:rPr>
        <w:t xml:space="preserve"> 2018;</w:t>
      </w:r>
      <w:r w:rsidRPr="00DA1D28">
        <w:rPr>
          <w:sz w:val="24"/>
          <w:szCs w:val="24"/>
        </w:rPr>
        <w:t>5</w:t>
      </w:r>
      <w:r>
        <w:rPr>
          <w:sz w:val="24"/>
          <w:szCs w:val="24"/>
        </w:rPr>
        <w:t xml:space="preserve">: </w:t>
      </w:r>
      <w:r w:rsidRPr="00DA1D28">
        <w:rPr>
          <w:sz w:val="24"/>
          <w:szCs w:val="24"/>
        </w:rPr>
        <w:t>18674-18680</w:t>
      </w:r>
      <w:r>
        <w:rPr>
          <w:sz w:val="24"/>
          <w:szCs w:val="24"/>
        </w:rPr>
        <w:t xml:space="preserve">. </w:t>
      </w:r>
      <w:hyperlink r:id="rId30" w:history="1">
        <w:r w:rsidRPr="00C43DFA">
          <w:rPr>
            <w:rStyle w:val="Hyperlink"/>
            <w:sz w:val="24"/>
            <w:szCs w:val="24"/>
          </w:rPr>
          <w:t>https://doi.org/10.1016/j.matpr.2018.06.213</w:t>
        </w:r>
      </w:hyperlink>
      <w:r w:rsidRPr="00DA1D28">
        <w:rPr>
          <w:sz w:val="24"/>
          <w:szCs w:val="24"/>
        </w:rPr>
        <w:t>.</w:t>
      </w:r>
    </w:p>
    <w:p w14:paraId="3763F16F" w14:textId="77777777" w:rsidR="002C7667" w:rsidRDefault="002C7667" w:rsidP="002C7667">
      <w:pPr>
        <w:pStyle w:val="EndNoteBibliography"/>
        <w:numPr>
          <w:ilvl w:val="0"/>
          <w:numId w:val="13"/>
        </w:numPr>
        <w:spacing w:after="0"/>
        <w:ind w:left="360"/>
        <w:rPr>
          <w:sz w:val="24"/>
          <w:szCs w:val="24"/>
        </w:rPr>
      </w:pPr>
      <w:r w:rsidRPr="008D137F">
        <w:rPr>
          <w:sz w:val="24"/>
          <w:szCs w:val="24"/>
        </w:rPr>
        <w:t>Huang CY.</w:t>
      </w:r>
      <w:r>
        <w:rPr>
          <w:sz w:val="24"/>
          <w:szCs w:val="24"/>
        </w:rPr>
        <w:t xml:space="preserve"> </w:t>
      </w:r>
      <w:r w:rsidRPr="008D137F">
        <w:rPr>
          <w:sz w:val="24"/>
          <w:szCs w:val="24"/>
        </w:rPr>
        <w:t>Extrusion-based 3D Printing and Characterization of Edible Materials</w:t>
      </w:r>
      <w:r>
        <w:rPr>
          <w:sz w:val="24"/>
          <w:szCs w:val="24"/>
        </w:rPr>
        <w:t>.</w:t>
      </w:r>
      <w:r w:rsidRPr="008D137F">
        <w:rPr>
          <w:rFonts w:asciiTheme="minorHAnsi" w:hAnsiTheme="minorHAnsi" w:cstheme="minorBidi"/>
          <w:noProof w:val="0"/>
        </w:rPr>
        <w:t xml:space="preserve"> </w:t>
      </w:r>
      <w:r w:rsidRPr="008D137F">
        <w:rPr>
          <w:sz w:val="24"/>
          <w:szCs w:val="24"/>
        </w:rPr>
        <w:t>Waterloo, Ontario, Canada, 2018</w:t>
      </w:r>
      <w:r>
        <w:rPr>
          <w:sz w:val="24"/>
          <w:szCs w:val="24"/>
        </w:rPr>
        <w:t>.</w:t>
      </w:r>
    </w:p>
    <w:p w14:paraId="1031EDBE" w14:textId="77777777" w:rsidR="002C7667" w:rsidRDefault="002C7667" w:rsidP="002C7667">
      <w:pPr>
        <w:pStyle w:val="EndNoteBibliography"/>
        <w:numPr>
          <w:ilvl w:val="0"/>
          <w:numId w:val="13"/>
        </w:numPr>
        <w:spacing w:after="0"/>
        <w:ind w:left="360"/>
        <w:rPr>
          <w:sz w:val="24"/>
          <w:szCs w:val="24"/>
        </w:rPr>
      </w:pPr>
      <w:r w:rsidRPr="005F6619">
        <w:rPr>
          <w:sz w:val="24"/>
          <w:szCs w:val="24"/>
        </w:rPr>
        <w:t>Ketel S</w:t>
      </w:r>
      <w:r>
        <w:rPr>
          <w:sz w:val="24"/>
          <w:szCs w:val="24"/>
        </w:rPr>
        <w:t xml:space="preserve">, </w:t>
      </w:r>
      <w:r w:rsidRPr="005F6619">
        <w:rPr>
          <w:sz w:val="24"/>
          <w:szCs w:val="24"/>
        </w:rPr>
        <w:t>Falzone G</w:t>
      </w:r>
      <w:r>
        <w:rPr>
          <w:sz w:val="24"/>
          <w:szCs w:val="24"/>
        </w:rPr>
        <w:t xml:space="preserve">, </w:t>
      </w:r>
      <w:r w:rsidRPr="005F6619">
        <w:rPr>
          <w:sz w:val="24"/>
          <w:szCs w:val="24"/>
        </w:rPr>
        <w:t>Wang B</w:t>
      </w:r>
      <w:r>
        <w:rPr>
          <w:sz w:val="24"/>
          <w:szCs w:val="24"/>
        </w:rPr>
        <w:t xml:space="preserve">, et al. </w:t>
      </w:r>
      <w:r w:rsidRPr="005F6619">
        <w:rPr>
          <w:sz w:val="24"/>
          <w:szCs w:val="24"/>
        </w:rPr>
        <w:t>A printability index for linking slurry  rheology  to the geometrical attributes of 3D-printed components.</w:t>
      </w:r>
      <w:r>
        <w:rPr>
          <w:sz w:val="24"/>
          <w:szCs w:val="24"/>
        </w:rPr>
        <w:t xml:space="preserve"> Cement Concrete Comp </w:t>
      </w:r>
      <w:r w:rsidRPr="005F6619">
        <w:rPr>
          <w:sz w:val="24"/>
          <w:szCs w:val="24"/>
        </w:rPr>
        <w:t>2019</w:t>
      </w:r>
      <w:r>
        <w:rPr>
          <w:sz w:val="24"/>
          <w:szCs w:val="24"/>
        </w:rPr>
        <w:t>;</w:t>
      </w:r>
      <w:r w:rsidRPr="005F6619">
        <w:rPr>
          <w:sz w:val="24"/>
          <w:szCs w:val="24"/>
        </w:rPr>
        <w:t>101</w:t>
      </w:r>
      <w:r>
        <w:rPr>
          <w:sz w:val="24"/>
          <w:szCs w:val="24"/>
        </w:rPr>
        <w:t>:</w:t>
      </w:r>
      <w:r w:rsidRPr="005F6619">
        <w:rPr>
          <w:sz w:val="24"/>
          <w:szCs w:val="24"/>
        </w:rPr>
        <w:t>32-43</w:t>
      </w:r>
      <w:r>
        <w:rPr>
          <w:sz w:val="24"/>
          <w:szCs w:val="24"/>
        </w:rPr>
        <w:t xml:space="preserve">. </w:t>
      </w:r>
      <w:hyperlink r:id="rId31" w:history="1">
        <w:r w:rsidRPr="008F6A47">
          <w:rPr>
            <w:rStyle w:val="Hyperlink"/>
            <w:sz w:val="24"/>
            <w:szCs w:val="24"/>
          </w:rPr>
          <w:t>https://doi.org/10.1016/j.cemconcomp.2018.03.022</w:t>
        </w:r>
      </w:hyperlink>
      <w:r>
        <w:rPr>
          <w:rStyle w:val="Hyperlink"/>
          <w:sz w:val="24"/>
          <w:szCs w:val="24"/>
        </w:rPr>
        <w:t>.</w:t>
      </w:r>
    </w:p>
    <w:p w14:paraId="667A5143" w14:textId="77777777" w:rsidR="002C7667" w:rsidRDefault="002C7667" w:rsidP="002C7667">
      <w:pPr>
        <w:pStyle w:val="EndNoteBibliography"/>
        <w:numPr>
          <w:ilvl w:val="0"/>
          <w:numId w:val="13"/>
        </w:numPr>
        <w:spacing w:after="0"/>
        <w:ind w:left="360"/>
        <w:rPr>
          <w:sz w:val="24"/>
          <w:szCs w:val="24"/>
        </w:rPr>
      </w:pPr>
      <w:r w:rsidRPr="00426ACF">
        <w:rPr>
          <w:sz w:val="24"/>
          <w:szCs w:val="24"/>
        </w:rPr>
        <w:t>Taheri Afarani H</w:t>
      </w:r>
      <w:r>
        <w:rPr>
          <w:sz w:val="24"/>
          <w:szCs w:val="24"/>
        </w:rPr>
        <w:t xml:space="preserve">, </w:t>
      </w:r>
      <w:r w:rsidRPr="00426ACF">
        <w:rPr>
          <w:sz w:val="24"/>
          <w:szCs w:val="24"/>
        </w:rPr>
        <w:t>Carroll W</w:t>
      </w:r>
      <w:r>
        <w:rPr>
          <w:sz w:val="24"/>
          <w:szCs w:val="24"/>
        </w:rPr>
        <w:t xml:space="preserve">, </w:t>
      </w:r>
      <w:r w:rsidRPr="00426ACF">
        <w:rPr>
          <w:sz w:val="24"/>
          <w:szCs w:val="24"/>
        </w:rPr>
        <w:t>Garboczi E J</w:t>
      </w:r>
      <w:r>
        <w:rPr>
          <w:sz w:val="24"/>
          <w:szCs w:val="24"/>
        </w:rPr>
        <w:t xml:space="preserve">, et al. </w:t>
      </w:r>
      <w:r w:rsidRPr="00426ACF">
        <w:rPr>
          <w:sz w:val="24"/>
          <w:szCs w:val="24"/>
        </w:rPr>
        <w:t>Designing 3D printable cementitious materials with gel-forming polymers</w:t>
      </w:r>
      <w:r>
        <w:rPr>
          <w:sz w:val="24"/>
          <w:szCs w:val="24"/>
        </w:rPr>
        <w:t xml:space="preserve">. </w:t>
      </w:r>
      <w:r w:rsidRPr="00426ACF">
        <w:rPr>
          <w:sz w:val="24"/>
          <w:szCs w:val="24"/>
        </w:rPr>
        <w:t>Constr Build Mater</w:t>
      </w:r>
      <w:r>
        <w:rPr>
          <w:sz w:val="24"/>
          <w:szCs w:val="24"/>
        </w:rPr>
        <w:t xml:space="preserve"> 2021;268:</w:t>
      </w:r>
      <w:r w:rsidRPr="00426ACF">
        <w:rPr>
          <w:sz w:val="24"/>
          <w:szCs w:val="24"/>
        </w:rPr>
        <w:t>121709</w:t>
      </w:r>
      <w:r>
        <w:rPr>
          <w:sz w:val="24"/>
          <w:szCs w:val="24"/>
        </w:rPr>
        <w:t xml:space="preserve">. </w:t>
      </w:r>
      <w:hyperlink r:id="rId32" w:history="1">
        <w:r w:rsidRPr="008F6A47">
          <w:rPr>
            <w:rStyle w:val="Hyperlink"/>
            <w:sz w:val="24"/>
            <w:szCs w:val="24"/>
          </w:rPr>
          <w:t>https://doi.org/10.1016/j.conbuildmat.2020.121709</w:t>
        </w:r>
      </w:hyperlink>
      <w:r>
        <w:rPr>
          <w:rStyle w:val="Hyperlink"/>
          <w:sz w:val="24"/>
          <w:szCs w:val="24"/>
        </w:rPr>
        <w:t>.</w:t>
      </w:r>
    </w:p>
    <w:p w14:paraId="7D8C5CDD" w14:textId="77777777" w:rsidR="002C7667" w:rsidRDefault="002C7667" w:rsidP="002C7667">
      <w:pPr>
        <w:pStyle w:val="EndNoteBibliography"/>
        <w:numPr>
          <w:ilvl w:val="0"/>
          <w:numId w:val="13"/>
        </w:numPr>
        <w:spacing w:after="0"/>
        <w:ind w:left="360"/>
        <w:rPr>
          <w:sz w:val="24"/>
          <w:szCs w:val="24"/>
        </w:rPr>
      </w:pPr>
      <w:r w:rsidRPr="00C17D4C">
        <w:rPr>
          <w:sz w:val="24"/>
          <w:szCs w:val="24"/>
        </w:rPr>
        <w:t>Lille M</w:t>
      </w:r>
      <w:r>
        <w:rPr>
          <w:sz w:val="24"/>
          <w:szCs w:val="24"/>
        </w:rPr>
        <w:t xml:space="preserve">, </w:t>
      </w:r>
      <w:r w:rsidRPr="00C17D4C">
        <w:rPr>
          <w:sz w:val="24"/>
          <w:szCs w:val="24"/>
        </w:rPr>
        <w:t>Nurmela A</w:t>
      </w:r>
      <w:r>
        <w:rPr>
          <w:sz w:val="24"/>
          <w:szCs w:val="24"/>
        </w:rPr>
        <w:t xml:space="preserve">, </w:t>
      </w:r>
      <w:r w:rsidRPr="00C17D4C">
        <w:rPr>
          <w:sz w:val="24"/>
          <w:szCs w:val="24"/>
        </w:rPr>
        <w:t>Nordlund E</w:t>
      </w:r>
      <w:r>
        <w:rPr>
          <w:sz w:val="24"/>
          <w:szCs w:val="24"/>
        </w:rPr>
        <w:t xml:space="preserve">, et al. </w:t>
      </w:r>
      <w:r w:rsidRPr="00C17D4C">
        <w:rPr>
          <w:sz w:val="24"/>
          <w:szCs w:val="24"/>
        </w:rPr>
        <w:t>Applicability of protein and fiber-rich food materials in extrusion-based 3D printing</w:t>
      </w:r>
      <w:r>
        <w:rPr>
          <w:sz w:val="24"/>
          <w:szCs w:val="24"/>
        </w:rPr>
        <w:t xml:space="preserve">. </w:t>
      </w:r>
      <w:r w:rsidRPr="007A798A">
        <w:rPr>
          <w:sz w:val="24"/>
          <w:szCs w:val="24"/>
        </w:rPr>
        <w:t>J Food Eng</w:t>
      </w:r>
      <w:r>
        <w:rPr>
          <w:sz w:val="24"/>
          <w:szCs w:val="24"/>
        </w:rPr>
        <w:t xml:space="preserve"> </w:t>
      </w:r>
      <w:r w:rsidRPr="00E85E1F">
        <w:rPr>
          <w:sz w:val="24"/>
          <w:szCs w:val="24"/>
        </w:rPr>
        <w:t>2018</w:t>
      </w:r>
      <w:r>
        <w:rPr>
          <w:sz w:val="24"/>
          <w:szCs w:val="24"/>
        </w:rPr>
        <w:t>;</w:t>
      </w:r>
      <w:r w:rsidRPr="007A798A">
        <w:rPr>
          <w:sz w:val="24"/>
          <w:szCs w:val="24"/>
        </w:rPr>
        <w:t>220</w:t>
      </w:r>
      <w:r>
        <w:rPr>
          <w:sz w:val="24"/>
          <w:szCs w:val="24"/>
        </w:rPr>
        <w:t>:</w:t>
      </w:r>
      <w:r w:rsidRPr="00E85E1F">
        <w:rPr>
          <w:sz w:val="24"/>
          <w:szCs w:val="24"/>
        </w:rPr>
        <w:t>20-27</w:t>
      </w:r>
      <w:r>
        <w:rPr>
          <w:sz w:val="24"/>
          <w:szCs w:val="24"/>
        </w:rPr>
        <w:t xml:space="preserve">. </w:t>
      </w:r>
      <w:hyperlink r:id="rId33" w:history="1">
        <w:r w:rsidRPr="008F6A47">
          <w:rPr>
            <w:rStyle w:val="Hyperlink"/>
            <w:sz w:val="24"/>
            <w:szCs w:val="24"/>
          </w:rPr>
          <w:t>https://doi.org/10.1016/j.jfoodeng.2017.04.034</w:t>
        </w:r>
      </w:hyperlink>
      <w:r>
        <w:rPr>
          <w:rStyle w:val="Hyperlink"/>
          <w:sz w:val="24"/>
          <w:szCs w:val="24"/>
        </w:rPr>
        <w:t>.</w:t>
      </w:r>
    </w:p>
    <w:p w14:paraId="0CD38F36" w14:textId="77777777" w:rsidR="002C7667" w:rsidRDefault="002C7667" w:rsidP="002C7667">
      <w:pPr>
        <w:pStyle w:val="EndNoteBibliography"/>
        <w:numPr>
          <w:ilvl w:val="0"/>
          <w:numId w:val="13"/>
        </w:numPr>
        <w:spacing w:after="0"/>
        <w:ind w:left="360"/>
        <w:rPr>
          <w:sz w:val="24"/>
          <w:szCs w:val="24"/>
        </w:rPr>
      </w:pPr>
      <w:r w:rsidRPr="00B776FC">
        <w:rPr>
          <w:sz w:val="24"/>
          <w:szCs w:val="24"/>
        </w:rPr>
        <w:t xml:space="preserve">Abdollahi S, Davis A, Miller JH, </w:t>
      </w:r>
      <w:r>
        <w:rPr>
          <w:sz w:val="24"/>
          <w:szCs w:val="24"/>
        </w:rPr>
        <w:t>et al.</w:t>
      </w:r>
      <w:r w:rsidRPr="00B776FC">
        <w:rPr>
          <w:sz w:val="24"/>
          <w:szCs w:val="24"/>
        </w:rPr>
        <w:t xml:space="preserve"> Expert-guided optimization for 3D printing of soft and liquid materials</w:t>
      </w:r>
      <w:r>
        <w:rPr>
          <w:sz w:val="24"/>
          <w:szCs w:val="24"/>
        </w:rPr>
        <w:t>.</w:t>
      </w:r>
      <w:r w:rsidRPr="00B776FC">
        <w:rPr>
          <w:sz w:val="24"/>
          <w:szCs w:val="24"/>
        </w:rPr>
        <w:t xml:space="preserve"> PLoS ONE</w:t>
      </w:r>
      <w:r>
        <w:rPr>
          <w:sz w:val="24"/>
          <w:szCs w:val="24"/>
        </w:rPr>
        <w:t xml:space="preserve"> </w:t>
      </w:r>
      <w:r w:rsidRPr="00B776FC">
        <w:rPr>
          <w:sz w:val="24"/>
          <w:szCs w:val="24"/>
        </w:rPr>
        <w:t>2018</w:t>
      </w:r>
      <w:r>
        <w:rPr>
          <w:sz w:val="24"/>
          <w:szCs w:val="24"/>
        </w:rPr>
        <w:t>;</w:t>
      </w:r>
      <w:r w:rsidRPr="00B776FC">
        <w:rPr>
          <w:sz w:val="24"/>
          <w:szCs w:val="24"/>
        </w:rPr>
        <w:t>13</w:t>
      </w:r>
      <w:r>
        <w:rPr>
          <w:sz w:val="24"/>
          <w:szCs w:val="24"/>
        </w:rPr>
        <w:t>:</w:t>
      </w:r>
      <w:r w:rsidRPr="00B776FC">
        <w:rPr>
          <w:sz w:val="24"/>
          <w:szCs w:val="24"/>
        </w:rPr>
        <w:t xml:space="preserve">e0194890. </w:t>
      </w:r>
      <w:hyperlink r:id="rId34" w:history="1">
        <w:r w:rsidRPr="008F6A47">
          <w:rPr>
            <w:rStyle w:val="Hyperlink"/>
            <w:sz w:val="24"/>
            <w:szCs w:val="24"/>
          </w:rPr>
          <w:t>https://doi.org/10.1371/journal.pone.0194890</w:t>
        </w:r>
      </w:hyperlink>
      <w:r>
        <w:rPr>
          <w:rStyle w:val="Hyperlink"/>
          <w:sz w:val="24"/>
          <w:szCs w:val="24"/>
        </w:rPr>
        <w:t>.</w:t>
      </w:r>
    </w:p>
    <w:p w14:paraId="2B29C716" w14:textId="77777777" w:rsidR="002C7667" w:rsidRPr="00E74A72" w:rsidRDefault="002C7667" w:rsidP="002C7667">
      <w:pPr>
        <w:pStyle w:val="EndNoteBibliography"/>
        <w:numPr>
          <w:ilvl w:val="0"/>
          <w:numId w:val="13"/>
        </w:numPr>
        <w:spacing w:after="0"/>
        <w:ind w:left="360"/>
        <w:rPr>
          <w:rStyle w:val="Hyperlink"/>
        </w:rPr>
      </w:pPr>
      <w:r w:rsidRPr="005C1EDD">
        <w:rPr>
          <w:sz w:val="24"/>
          <w:szCs w:val="24"/>
        </w:rPr>
        <w:t xml:space="preserve">Skardal A, Devarasetty M, Kang HW, </w:t>
      </w:r>
      <w:r>
        <w:rPr>
          <w:sz w:val="24"/>
          <w:szCs w:val="24"/>
        </w:rPr>
        <w:t xml:space="preserve">et al. </w:t>
      </w:r>
      <w:r w:rsidRPr="00EA614E">
        <w:rPr>
          <w:sz w:val="24"/>
          <w:szCs w:val="24"/>
        </w:rPr>
        <w:t>A hydrogel bioink toolkit for mimicking native tissue biochemical and mechanical properties in bioprinted tissue constructs</w:t>
      </w:r>
      <w:r>
        <w:rPr>
          <w:sz w:val="24"/>
          <w:szCs w:val="24"/>
        </w:rPr>
        <w:t xml:space="preserve">, </w:t>
      </w:r>
      <w:r w:rsidRPr="00EA614E">
        <w:rPr>
          <w:sz w:val="24"/>
          <w:szCs w:val="24"/>
        </w:rPr>
        <w:t>Acta Biomater</w:t>
      </w:r>
      <w:r>
        <w:rPr>
          <w:sz w:val="24"/>
          <w:szCs w:val="24"/>
        </w:rPr>
        <w:t xml:space="preserve"> </w:t>
      </w:r>
      <w:r w:rsidRPr="00EA614E">
        <w:rPr>
          <w:sz w:val="24"/>
          <w:szCs w:val="24"/>
        </w:rPr>
        <w:t>2015</w:t>
      </w:r>
      <w:r>
        <w:rPr>
          <w:sz w:val="24"/>
          <w:szCs w:val="24"/>
        </w:rPr>
        <w:t>;</w:t>
      </w:r>
      <w:r w:rsidRPr="00EA614E">
        <w:t>25</w:t>
      </w:r>
      <w:r>
        <w:t>:</w:t>
      </w:r>
      <w:r w:rsidRPr="00EA614E">
        <w:rPr>
          <w:sz w:val="24"/>
          <w:szCs w:val="24"/>
        </w:rPr>
        <w:t xml:space="preserve">24-34. </w:t>
      </w:r>
      <w:r w:rsidRPr="00E74A72">
        <w:rPr>
          <w:rStyle w:val="Hyperlink"/>
        </w:rPr>
        <w:t>https://</w:t>
      </w:r>
      <w:r w:rsidRPr="00E74A72">
        <w:rPr>
          <w:rStyle w:val="Hyperlink"/>
          <w:sz w:val="24"/>
          <w:szCs w:val="24"/>
        </w:rPr>
        <w:t>doi:</w:t>
      </w:r>
      <w:r w:rsidRPr="00E74A72">
        <w:rPr>
          <w:rStyle w:val="Hyperlink"/>
        </w:rPr>
        <w:t xml:space="preserve"> </w:t>
      </w:r>
      <w:r w:rsidRPr="00667CE0">
        <w:rPr>
          <w:rStyle w:val="Hyperlink"/>
          <w:sz w:val="24"/>
          <w:szCs w:val="24"/>
        </w:rPr>
        <w:t>10.1016/j.actbio.2015.07.030</w:t>
      </w:r>
      <w:r>
        <w:rPr>
          <w:rStyle w:val="Hyperlink"/>
        </w:rPr>
        <w:t>.</w:t>
      </w:r>
    </w:p>
    <w:p w14:paraId="7CC760DE" w14:textId="77777777" w:rsidR="002C7667" w:rsidRDefault="002C7667" w:rsidP="002C7667">
      <w:pPr>
        <w:pStyle w:val="EndNoteBibliography"/>
        <w:numPr>
          <w:ilvl w:val="0"/>
          <w:numId w:val="13"/>
        </w:numPr>
        <w:spacing w:after="0"/>
        <w:ind w:left="360"/>
        <w:rPr>
          <w:sz w:val="24"/>
          <w:szCs w:val="24"/>
        </w:rPr>
      </w:pPr>
      <w:r w:rsidRPr="006B5B60">
        <w:rPr>
          <w:sz w:val="24"/>
          <w:szCs w:val="24"/>
        </w:rPr>
        <w:t xml:space="preserve">Stichler S, Jungst T, Schamel M, </w:t>
      </w:r>
      <w:r>
        <w:rPr>
          <w:sz w:val="24"/>
          <w:szCs w:val="24"/>
        </w:rPr>
        <w:t xml:space="preserve">et al. </w:t>
      </w:r>
      <w:r w:rsidRPr="006B5B60">
        <w:rPr>
          <w:sz w:val="24"/>
          <w:szCs w:val="24"/>
        </w:rPr>
        <w:t>Thiol-ene Clickable Poly(glycidol) Hydrogels for Biofabrication</w:t>
      </w:r>
      <w:r>
        <w:rPr>
          <w:sz w:val="24"/>
          <w:szCs w:val="24"/>
        </w:rPr>
        <w:t>.</w:t>
      </w:r>
      <w:r w:rsidRPr="006B5B60">
        <w:rPr>
          <w:sz w:val="24"/>
          <w:szCs w:val="24"/>
        </w:rPr>
        <w:t xml:space="preserve"> Ann Biomed Eng 2017</w:t>
      </w:r>
      <w:r>
        <w:rPr>
          <w:sz w:val="24"/>
          <w:szCs w:val="24"/>
        </w:rPr>
        <w:t>;</w:t>
      </w:r>
      <w:r w:rsidRPr="006B5B60">
        <w:rPr>
          <w:sz w:val="24"/>
          <w:szCs w:val="24"/>
        </w:rPr>
        <w:t>45</w:t>
      </w:r>
      <w:r>
        <w:rPr>
          <w:sz w:val="24"/>
          <w:szCs w:val="24"/>
        </w:rPr>
        <w:t>:</w:t>
      </w:r>
      <w:r w:rsidRPr="006B5B60">
        <w:rPr>
          <w:sz w:val="24"/>
          <w:szCs w:val="24"/>
        </w:rPr>
        <w:t xml:space="preserve">73–285. </w:t>
      </w:r>
      <w:hyperlink r:id="rId35" w:history="1">
        <w:r w:rsidRPr="008F6A47">
          <w:rPr>
            <w:rStyle w:val="Hyperlink"/>
            <w:sz w:val="24"/>
            <w:szCs w:val="24"/>
          </w:rPr>
          <w:t>https://doi.org/10.1007/s10439-016-1633-3</w:t>
        </w:r>
      </w:hyperlink>
      <w:r>
        <w:rPr>
          <w:sz w:val="24"/>
          <w:szCs w:val="24"/>
        </w:rPr>
        <w:t xml:space="preserve">. </w:t>
      </w:r>
    </w:p>
    <w:p w14:paraId="07DC289A" w14:textId="77777777" w:rsidR="002C7667" w:rsidRDefault="002C7667" w:rsidP="002C7667">
      <w:pPr>
        <w:pStyle w:val="EndNoteBibliography"/>
        <w:numPr>
          <w:ilvl w:val="0"/>
          <w:numId w:val="13"/>
        </w:numPr>
        <w:spacing w:after="0"/>
        <w:ind w:left="360"/>
        <w:rPr>
          <w:sz w:val="24"/>
          <w:szCs w:val="24"/>
        </w:rPr>
      </w:pPr>
      <w:r w:rsidRPr="0039470A">
        <w:rPr>
          <w:sz w:val="24"/>
          <w:szCs w:val="24"/>
        </w:rPr>
        <w:t>Kim YB</w:t>
      </w:r>
      <w:r>
        <w:rPr>
          <w:sz w:val="24"/>
          <w:szCs w:val="24"/>
        </w:rPr>
        <w:t>,</w:t>
      </w:r>
      <w:r w:rsidRPr="0039470A">
        <w:rPr>
          <w:sz w:val="24"/>
          <w:szCs w:val="24"/>
        </w:rPr>
        <w:t xml:space="preserve"> Lee H</w:t>
      </w:r>
      <w:r>
        <w:rPr>
          <w:sz w:val="24"/>
          <w:szCs w:val="24"/>
        </w:rPr>
        <w:t>,</w:t>
      </w:r>
      <w:r w:rsidRPr="0039470A">
        <w:rPr>
          <w:sz w:val="24"/>
          <w:szCs w:val="24"/>
        </w:rPr>
        <w:t xml:space="preserve"> Yang GH</w:t>
      </w:r>
      <w:r>
        <w:rPr>
          <w:sz w:val="24"/>
          <w:szCs w:val="24"/>
        </w:rPr>
        <w:t>,</w:t>
      </w:r>
      <w:r w:rsidRPr="0039470A">
        <w:rPr>
          <w:sz w:val="24"/>
          <w:szCs w:val="24"/>
        </w:rPr>
        <w:t xml:space="preserve"> </w:t>
      </w:r>
      <w:r>
        <w:rPr>
          <w:sz w:val="24"/>
          <w:szCs w:val="24"/>
        </w:rPr>
        <w:t xml:space="preserve">et  al. </w:t>
      </w:r>
      <w:r w:rsidRPr="0039470A">
        <w:rPr>
          <w:sz w:val="24"/>
          <w:szCs w:val="24"/>
        </w:rPr>
        <w:t>Mechanically reinforced cell-laden scaffolds formed using alginate-based bioink printed onto the surface of a PCL/alginate mesh structure for regeneration of hard tissue</w:t>
      </w:r>
      <w:r>
        <w:rPr>
          <w:sz w:val="24"/>
          <w:szCs w:val="24"/>
        </w:rPr>
        <w:t xml:space="preserve">. </w:t>
      </w:r>
      <w:r w:rsidRPr="0039470A">
        <w:rPr>
          <w:sz w:val="24"/>
          <w:szCs w:val="24"/>
        </w:rPr>
        <w:t>J Colloid Interface Sci</w:t>
      </w:r>
      <w:r>
        <w:rPr>
          <w:sz w:val="24"/>
          <w:szCs w:val="24"/>
        </w:rPr>
        <w:t xml:space="preserve"> </w:t>
      </w:r>
      <w:r w:rsidRPr="00E85E1F">
        <w:rPr>
          <w:sz w:val="24"/>
          <w:szCs w:val="24"/>
        </w:rPr>
        <w:t>2016</w:t>
      </w:r>
      <w:r>
        <w:rPr>
          <w:sz w:val="24"/>
          <w:szCs w:val="24"/>
        </w:rPr>
        <w:t>;</w:t>
      </w:r>
      <w:r w:rsidRPr="0039470A">
        <w:rPr>
          <w:sz w:val="24"/>
          <w:szCs w:val="24"/>
        </w:rPr>
        <w:t>461</w:t>
      </w:r>
      <w:r>
        <w:rPr>
          <w:sz w:val="24"/>
          <w:szCs w:val="24"/>
        </w:rPr>
        <w:t>:</w:t>
      </w:r>
      <w:r w:rsidRPr="00E85E1F">
        <w:rPr>
          <w:sz w:val="24"/>
          <w:szCs w:val="24"/>
        </w:rPr>
        <w:t>359-368</w:t>
      </w:r>
      <w:r>
        <w:rPr>
          <w:sz w:val="24"/>
          <w:szCs w:val="24"/>
        </w:rPr>
        <w:t xml:space="preserve">. </w:t>
      </w:r>
      <w:hyperlink r:id="rId36" w:history="1">
        <w:bookmarkStart w:id="56" w:name="_Hlk77426069"/>
        <w:r w:rsidRPr="008F6A47">
          <w:rPr>
            <w:rStyle w:val="Hyperlink"/>
            <w:sz w:val="24"/>
            <w:szCs w:val="24"/>
          </w:rPr>
          <w:t>https://</w:t>
        </w:r>
        <w:bookmarkEnd w:id="56"/>
        <w:r w:rsidRPr="008F6A47">
          <w:rPr>
            <w:rStyle w:val="Hyperlink"/>
            <w:sz w:val="24"/>
            <w:szCs w:val="24"/>
          </w:rPr>
          <w:t>doi.org/10.1016/j.jcis.2015.09.044</w:t>
        </w:r>
      </w:hyperlink>
      <w:r>
        <w:rPr>
          <w:rStyle w:val="Hyperlink"/>
          <w:sz w:val="24"/>
          <w:szCs w:val="24"/>
        </w:rPr>
        <w:t>.</w:t>
      </w:r>
    </w:p>
    <w:p w14:paraId="240E4A7A" w14:textId="77777777" w:rsidR="002C7667" w:rsidRDefault="002C7667" w:rsidP="002C7667">
      <w:pPr>
        <w:pStyle w:val="EndNoteBibliography"/>
        <w:numPr>
          <w:ilvl w:val="0"/>
          <w:numId w:val="13"/>
        </w:numPr>
        <w:spacing w:after="0"/>
        <w:ind w:left="360"/>
        <w:rPr>
          <w:sz w:val="24"/>
          <w:szCs w:val="24"/>
        </w:rPr>
      </w:pPr>
      <w:r w:rsidRPr="00900131">
        <w:rPr>
          <w:sz w:val="24"/>
          <w:szCs w:val="24"/>
        </w:rPr>
        <w:t>Lee HJ, Kim YB, Ahn SH,</w:t>
      </w:r>
      <w:r>
        <w:rPr>
          <w:sz w:val="24"/>
          <w:szCs w:val="24"/>
        </w:rPr>
        <w:t>et al</w:t>
      </w:r>
      <w:r w:rsidRPr="00900131">
        <w:rPr>
          <w:sz w:val="24"/>
          <w:szCs w:val="24"/>
        </w:rPr>
        <w:t>.</w:t>
      </w:r>
      <w:r w:rsidRPr="00900131">
        <w:t xml:space="preserve"> </w:t>
      </w:r>
      <w:r w:rsidRPr="00900131">
        <w:rPr>
          <w:sz w:val="24"/>
          <w:szCs w:val="24"/>
        </w:rPr>
        <w:t>A New Approach for Fabricating Collagen/ECM-Based Bioinks Using Preosteoblasts and Human Adipose Stem Cells</w:t>
      </w:r>
      <w:r>
        <w:rPr>
          <w:sz w:val="24"/>
          <w:szCs w:val="24"/>
        </w:rPr>
        <w:t>.</w:t>
      </w:r>
      <w:r w:rsidRPr="00900131">
        <w:t xml:space="preserve"> </w:t>
      </w:r>
      <w:r w:rsidRPr="00900131">
        <w:rPr>
          <w:sz w:val="24"/>
          <w:szCs w:val="24"/>
        </w:rPr>
        <w:t>Adv Healthcare Mater</w:t>
      </w:r>
      <w:r w:rsidRPr="00900131">
        <w:t xml:space="preserve"> </w:t>
      </w:r>
      <w:r w:rsidRPr="00E85E1F">
        <w:rPr>
          <w:sz w:val="24"/>
          <w:szCs w:val="24"/>
        </w:rPr>
        <w:t>2015</w:t>
      </w:r>
      <w:r>
        <w:t>;</w:t>
      </w:r>
      <w:r w:rsidRPr="00900131">
        <w:rPr>
          <w:sz w:val="24"/>
          <w:szCs w:val="24"/>
        </w:rPr>
        <w:t>4</w:t>
      </w:r>
      <w:r>
        <w:rPr>
          <w:sz w:val="24"/>
          <w:szCs w:val="24"/>
        </w:rPr>
        <w:t>:</w:t>
      </w:r>
      <w:r w:rsidRPr="00E85E1F">
        <w:rPr>
          <w:sz w:val="24"/>
          <w:szCs w:val="24"/>
        </w:rPr>
        <w:t>1359–1368</w:t>
      </w:r>
      <w:r>
        <w:rPr>
          <w:sz w:val="24"/>
          <w:szCs w:val="24"/>
        </w:rPr>
        <w:t xml:space="preserve">. </w:t>
      </w:r>
      <w:r w:rsidRPr="00E74A72">
        <w:rPr>
          <w:rStyle w:val="Hyperlink"/>
        </w:rPr>
        <w:t>https://</w:t>
      </w:r>
      <w:r>
        <w:rPr>
          <w:rStyle w:val="Hyperlink"/>
          <w:sz w:val="24"/>
          <w:szCs w:val="24"/>
        </w:rPr>
        <w:t>doi</w:t>
      </w:r>
      <w:r w:rsidRPr="009B139F">
        <w:rPr>
          <w:rStyle w:val="Hyperlink"/>
          <w:sz w:val="24"/>
          <w:szCs w:val="24"/>
        </w:rPr>
        <w:t>: 10.1002/adhm.201500193</w:t>
      </w:r>
      <w:r>
        <w:rPr>
          <w:rStyle w:val="Hyperlink"/>
          <w:sz w:val="24"/>
          <w:szCs w:val="24"/>
        </w:rPr>
        <w:t>.</w:t>
      </w:r>
    </w:p>
    <w:p w14:paraId="534BFC71" w14:textId="77777777" w:rsidR="002C7667" w:rsidRDefault="002C7667" w:rsidP="002C7667">
      <w:pPr>
        <w:pStyle w:val="EndNoteBibliography"/>
        <w:numPr>
          <w:ilvl w:val="0"/>
          <w:numId w:val="13"/>
        </w:numPr>
        <w:spacing w:after="0"/>
        <w:ind w:left="360"/>
        <w:rPr>
          <w:sz w:val="24"/>
          <w:szCs w:val="24"/>
        </w:rPr>
      </w:pPr>
      <w:r w:rsidRPr="001620C6">
        <w:rPr>
          <w:sz w:val="24"/>
          <w:szCs w:val="24"/>
        </w:rPr>
        <w:lastRenderedPageBreak/>
        <w:t xml:space="preserve">Zhao Y, Li Y, Mao S, </w:t>
      </w:r>
      <w:r>
        <w:rPr>
          <w:sz w:val="24"/>
          <w:szCs w:val="24"/>
        </w:rPr>
        <w:t>et al.</w:t>
      </w:r>
      <w:r w:rsidRPr="001620C6">
        <w:rPr>
          <w:sz w:val="24"/>
          <w:szCs w:val="24"/>
        </w:rPr>
        <w:t xml:space="preserve"> The influence of printing parameters on cell survival rate and printability in microextrusion-based 3D cell printing technology</w:t>
      </w:r>
      <w:r>
        <w:rPr>
          <w:sz w:val="24"/>
          <w:szCs w:val="24"/>
        </w:rPr>
        <w:t xml:space="preserve">. </w:t>
      </w:r>
      <w:r w:rsidRPr="009B139F">
        <w:rPr>
          <w:sz w:val="24"/>
          <w:szCs w:val="24"/>
        </w:rPr>
        <w:t>Biofabrication</w:t>
      </w:r>
      <w:r>
        <w:rPr>
          <w:sz w:val="24"/>
          <w:szCs w:val="24"/>
        </w:rPr>
        <w:t xml:space="preserve"> </w:t>
      </w:r>
      <w:r w:rsidRPr="009B139F">
        <w:rPr>
          <w:sz w:val="24"/>
          <w:szCs w:val="24"/>
        </w:rPr>
        <w:t>2015</w:t>
      </w:r>
      <w:r>
        <w:rPr>
          <w:sz w:val="24"/>
          <w:szCs w:val="24"/>
        </w:rPr>
        <w:t>;</w:t>
      </w:r>
      <w:r w:rsidRPr="009B139F">
        <w:rPr>
          <w:sz w:val="24"/>
          <w:szCs w:val="24"/>
        </w:rPr>
        <w:t>7</w:t>
      </w:r>
      <w:r>
        <w:rPr>
          <w:sz w:val="24"/>
          <w:szCs w:val="24"/>
        </w:rPr>
        <w:t>:</w:t>
      </w:r>
      <w:r w:rsidRPr="009B139F">
        <w:rPr>
          <w:sz w:val="24"/>
          <w:szCs w:val="24"/>
        </w:rPr>
        <w:t xml:space="preserve">045002. </w:t>
      </w:r>
      <w:r w:rsidRPr="00E74A72">
        <w:rPr>
          <w:rStyle w:val="Hyperlink"/>
        </w:rPr>
        <w:t>https://</w:t>
      </w:r>
      <w:r>
        <w:rPr>
          <w:rStyle w:val="Hyperlink"/>
          <w:sz w:val="24"/>
          <w:szCs w:val="24"/>
        </w:rPr>
        <w:t>d</w:t>
      </w:r>
      <w:r w:rsidRPr="009B139F">
        <w:rPr>
          <w:rStyle w:val="Hyperlink"/>
          <w:sz w:val="24"/>
          <w:szCs w:val="24"/>
        </w:rPr>
        <w:t>oi: 10.1088/1758-5090/7/4/045002.</w:t>
      </w:r>
    </w:p>
    <w:p w14:paraId="252057E4" w14:textId="77777777" w:rsidR="002C7667" w:rsidRPr="00E95C8B" w:rsidRDefault="002C7667" w:rsidP="002C7667">
      <w:pPr>
        <w:pStyle w:val="EndNoteBibliography"/>
        <w:numPr>
          <w:ilvl w:val="0"/>
          <w:numId w:val="13"/>
        </w:numPr>
        <w:spacing w:after="0"/>
        <w:ind w:left="360"/>
        <w:rPr>
          <w:sz w:val="24"/>
          <w:szCs w:val="24"/>
        </w:rPr>
      </w:pPr>
      <w:r w:rsidRPr="009F1046">
        <w:rPr>
          <w:sz w:val="24"/>
          <w:szCs w:val="24"/>
        </w:rPr>
        <w:t>Li</w:t>
      </w:r>
      <w:r w:rsidRPr="00E95C8B">
        <w:rPr>
          <w:sz w:val="24"/>
          <w:szCs w:val="24"/>
        </w:rPr>
        <w:t xml:space="preserve"> </w:t>
      </w:r>
      <w:r w:rsidRPr="009F1046">
        <w:rPr>
          <w:sz w:val="24"/>
          <w:szCs w:val="24"/>
        </w:rPr>
        <w:t>VCF, Dunn</w:t>
      </w:r>
      <w:r w:rsidRPr="00E95C8B">
        <w:rPr>
          <w:sz w:val="24"/>
          <w:szCs w:val="24"/>
        </w:rPr>
        <w:t xml:space="preserve"> </w:t>
      </w:r>
      <w:r w:rsidRPr="009F1046">
        <w:rPr>
          <w:sz w:val="24"/>
          <w:szCs w:val="24"/>
        </w:rPr>
        <w:t xml:space="preserve">CK, Zhang Z, </w:t>
      </w:r>
      <w:r>
        <w:rPr>
          <w:sz w:val="24"/>
          <w:szCs w:val="24"/>
        </w:rPr>
        <w:t xml:space="preserve">et al. </w:t>
      </w:r>
      <w:r w:rsidRPr="009F1046">
        <w:rPr>
          <w:sz w:val="24"/>
          <w:szCs w:val="24"/>
        </w:rPr>
        <w:t>Direct Ink Write (DIW) 3D Printed Cellulose Nanocrystal Aerogel Structures</w:t>
      </w:r>
      <w:r>
        <w:rPr>
          <w:sz w:val="24"/>
          <w:szCs w:val="24"/>
        </w:rPr>
        <w:t xml:space="preserve">. </w:t>
      </w:r>
      <w:r w:rsidRPr="00E85E1F">
        <w:rPr>
          <w:sz w:val="24"/>
          <w:szCs w:val="24"/>
        </w:rPr>
        <w:t>Sci Rep</w:t>
      </w:r>
      <w:r>
        <w:rPr>
          <w:sz w:val="24"/>
          <w:szCs w:val="24"/>
        </w:rPr>
        <w:t xml:space="preserve"> </w:t>
      </w:r>
      <w:r w:rsidRPr="00E85E1F">
        <w:rPr>
          <w:sz w:val="24"/>
          <w:szCs w:val="24"/>
        </w:rPr>
        <w:t>2017</w:t>
      </w:r>
      <w:r>
        <w:rPr>
          <w:sz w:val="24"/>
          <w:szCs w:val="24"/>
        </w:rPr>
        <w:t>;</w:t>
      </w:r>
      <w:r w:rsidRPr="009F1046">
        <w:rPr>
          <w:bCs/>
          <w:sz w:val="24"/>
          <w:szCs w:val="24"/>
        </w:rPr>
        <w:t>7</w:t>
      </w:r>
      <w:r>
        <w:rPr>
          <w:bCs/>
          <w:sz w:val="24"/>
          <w:szCs w:val="24"/>
        </w:rPr>
        <w:t>:</w:t>
      </w:r>
      <w:r w:rsidRPr="009F1046">
        <w:rPr>
          <w:sz w:val="24"/>
          <w:szCs w:val="24"/>
        </w:rPr>
        <w:t>8018</w:t>
      </w:r>
      <w:r>
        <w:rPr>
          <w:sz w:val="24"/>
          <w:szCs w:val="24"/>
        </w:rPr>
        <w:t>.</w:t>
      </w:r>
      <w:hyperlink r:id="rId37" w:history="1">
        <w:r w:rsidRPr="00C43DFA">
          <w:rPr>
            <w:rStyle w:val="Hyperlink"/>
            <w:sz w:val="24"/>
            <w:szCs w:val="24"/>
          </w:rPr>
          <w:t>https://doi.org/10.1038/s41598-017-07771-y</w:t>
        </w:r>
      </w:hyperlink>
      <w:r>
        <w:rPr>
          <w:sz w:val="24"/>
          <w:szCs w:val="24"/>
        </w:rPr>
        <w:t>.</w:t>
      </w:r>
    </w:p>
    <w:p w14:paraId="64D87B53" w14:textId="77777777" w:rsidR="002C7667" w:rsidRPr="00C04F92" w:rsidRDefault="002C7667" w:rsidP="002C7667">
      <w:pPr>
        <w:pStyle w:val="EndNoteBibliography"/>
        <w:numPr>
          <w:ilvl w:val="0"/>
          <w:numId w:val="13"/>
        </w:numPr>
        <w:spacing w:after="0"/>
        <w:ind w:left="360"/>
        <w:rPr>
          <w:rFonts w:asciiTheme="minorHAnsi" w:hAnsiTheme="minorHAnsi"/>
          <w:sz w:val="24"/>
          <w:szCs w:val="24"/>
        </w:rPr>
      </w:pPr>
      <w:r w:rsidRPr="003A1AA0">
        <w:rPr>
          <w:rFonts w:asciiTheme="minorHAnsi" w:hAnsiTheme="minorHAnsi"/>
          <w:sz w:val="24"/>
          <w:szCs w:val="24"/>
        </w:rPr>
        <w:t>Habib</w:t>
      </w:r>
      <w:r w:rsidRPr="00E95C8B">
        <w:rPr>
          <w:rFonts w:asciiTheme="minorHAnsi" w:hAnsiTheme="minorHAnsi"/>
          <w:sz w:val="24"/>
          <w:szCs w:val="24"/>
        </w:rPr>
        <w:t xml:space="preserve"> </w:t>
      </w:r>
      <w:r w:rsidRPr="003A1AA0">
        <w:rPr>
          <w:rFonts w:asciiTheme="minorHAnsi" w:hAnsiTheme="minorHAnsi"/>
          <w:sz w:val="24"/>
          <w:szCs w:val="24"/>
        </w:rPr>
        <w:t>MA, Khoda</w:t>
      </w:r>
      <w:r w:rsidRPr="00E95C8B">
        <w:rPr>
          <w:rFonts w:asciiTheme="minorHAnsi" w:hAnsiTheme="minorHAnsi"/>
          <w:sz w:val="24"/>
          <w:szCs w:val="24"/>
        </w:rPr>
        <w:t xml:space="preserve"> </w:t>
      </w:r>
      <w:r w:rsidRPr="003A1AA0">
        <w:rPr>
          <w:rFonts w:asciiTheme="minorHAnsi" w:hAnsiTheme="minorHAnsi"/>
          <w:sz w:val="24"/>
          <w:szCs w:val="24"/>
        </w:rPr>
        <w:t>B</w:t>
      </w:r>
      <w:r>
        <w:rPr>
          <w:rFonts w:asciiTheme="minorHAnsi" w:hAnsiTheme="minorHAnsi"/>
          <w:sz w:val="24"/>
          <w:szCs w:val="24"/>
        </w:rPr>
        <w:t>.</w:t>
      </w:r>
      <w:r w:rsidRPr="003A1AA0">
        <w:rPr>
          <w:rFonts w:asciiTheme="minorHAnsi" w:hAnsiTheme="minorHAnsi"/>
          <w:sz w:val="24"/>
          <w:szCs w:val="24"/>
        </w:rPr>
        <w:t xml:space="preserve"> Development of clay based novel hybrid bio-ink for 3D bio-printing process</w:t>
      </w:r>
      <w:r>
        <w:rPr>
          <w:rFonts w:asciiTheme="minorHAnsi" w:hAnsiTheme="minorHAnsi"/>
          <w:sz w:val="24"/>
          <w:szCs w:val="24"/>
        </w:rPr>
        <w:t xml:space="preserve">. J Manuf Process </w:t>
      </w:r>
      <w:r w:rsidRPr="003A1AA0">
        <w:rPr>
          <w:rFonts w:asciiTheme="minorHAnsi" w:hAnsiTheme="minorHAnsi"/>
          <w:sz w:val="24"/>
          <w:szCs w:val="24"/>
        </w:rPr>
        <w:t>2019</w:t>
      </w:r>
      <w:r>
        <w:rPr>
          <w:rFonts w:asciiTheme="minorHAnsi" w:hAnsiTheme="minorHAnsi"/>
          <w:sz w:val="24"/>
          <w:szCs w:val="24"/>
        </w:rPr>
        <w:t>;</w:t>
      </w:r>
      <w:r w:rsidRPr="003A1AA0">
        <w:rPr>
          <w:rFonts w:asciiTheme="minorHAnsi" w:hAnsiTheme="minorHAnsi"/>
          <w:sz w:val="24"/>
          <w:szCs w:val="24"/>
        </w:rPr>
        <w:t>38</w:t>
      </w:r>
      <w:r>
        <w:rPr>
          <w:rFonts w:asciiTheme="minorHAnsi" w:hAnsiTheme="minorHAnsi"/>
          <w:sz w:val="24"/>
          <w:szCs w:val="24"/>
        </w:rPr>
        <w:t>:</w:t>
      </w:r>
      <w:r w:rsidRPr="003A1AA0">
        <w:rPr>
          <w:rFonts w:asciiTheme="minorHAnsi" w:hAnsiTheme="minorHAnsi"/>
          <w:sz w:val="24"/>
          <w:szCs w:val="24"/>
        </w:rPr>
        <w:t>76–87.</w:t>
      </w:r>
      <w:r>
        <w:rPr>
          <w:rFonts w:asciiTheme="minorHAnsi" w:hAnsiTheme="minorHAnsi"/>
          <w:sz w:val="24"/>
          <w:szCs w:val="24"/>
        </w:rPr>
        <w:t xml:space="preserve"> </w:t>
      </w:r>
      <w:hyperlink r:id="rId38" w:history="1">
        <w:r w:rsidRPr="00C43DFA">
          <w:rPr>
            <w:rStyle w:val="Hyperlink"/>
            <w:rFonts w:asciiTheme="minorHAnsi" w:hAnsiTheme="minorHAnsi" w:cs="Arial"/>
            <w:sz w:val="24"/>
            <w:szCs w:val="24"/>
          </w:rPr>
          <w:t>https://doi.org/10.1016/j.jmapro.2018.12.034</w:t>
        </w:r>
      </w:hyperlink>
      <w:r>
        <w:rPr>
          <w:rFonts w:asciiTheme="minorHAnsi" w:hAnsiTheme="minorHAnsi" w:cs="Arial"/>
          <w:sz w:val="24"/>
          <w:szCs w:val="24"/>
        </w:rPr>
        <w:t>.</w:t>
      </w:r>
    </w:p>
    <w:p w14:paraId="60001384" w14:textId="77777777" w:rsidR="002C7667" w:rsidRPr="003A1AA0" w:rsidRDefault="002C7667" w:rsidP="002C7667">
      <w:pPr>
        <w:pStyle w:val="EndNoteBibliography"/>
        <w:numPr>
          <w:ilvl w:val="0"/>
          <w:numId w:val="13"/>
        </w:numPr>
        <w:spacing w:after="0"/>
        <w:ind w:left="360"/>
        <w:rPr>
          <w:rFonts w:asciiTheme="minorHAnsi" w:hAnsiTheme="minorHAnsi"/>
          <w:sz w:val="24"/>
          <w:szCs w:val="24"/>
        </w:rPr>
      </w:pPr>
      <w:r w:rsidRPr="003A1AA0">
        <w:rPr>
          <w:rFonts w:asciiTheme="minorHAnsi" w:hAnsiTheme="minorHAnsi"/>
          <w:sz w:val="24"/>
          <w:szCs w:val="24"/>
        </w:rPr>
        <w:t xml:space="preserve">Ribeiro A, Blokzijl MM, Levato R, </w:t>
      </w:r>
      <w:r>
        <w:rPr>
          <w:rFonts w:asciiTheme="minorHAnsi" w:hAnsiTheme="minorHAnsi"/>
          <w:sz w:val="24"/>
          <w:szCs w:val="24"/>
        </w:rPr>
        <w:t xml:space="preserve">et al. </w:t>
      </w:r>
      <w:r w:rsidRPr="003A1AA0">
        <w:rPr>
          <w:rFonts w:asciiTheme="minorHAnsi" w:hAnsiTheme="minorHAnsi"/>
          <w:sz w:val="24"/>
          <w:szCs w:val="24"/>
        </w:rPr>
        <w:t>Assessing bioink shape fidelity to aid material development in 3D bioprinting</w:t>
      </w:r>
      <w:r>
        <w:rPr>
          <w:rFonts w:asciiTheme="minorHAnsi" w:hAnsiTheme="minorHAnsi"/>
          <w:sz w:val="24"/>
          <w:szCs w:val="24"/>
        </w:rPr>
        <w:t>.</w:t>
      </w:r>
      <w:r w:rsidRPr="003A1AA0">
        <w:rPr>
          <w:rFonts w:asciiTheme="minorHAnsi" w:hAnsiTheme="minorHAnsi"/>
          <w:sz w:val="24"/>
          <w:szCs w:val="24"/>
        </w:rPr>
        <w:t xml:space="preserve"> Biofabrication</w:t>
      </w:r>
      <w:r>
        <w:rPr>
          <w:rFonts w:asciiTheme="minorHAnsi" w:hAnsiTheme="minorHAnsi"/>
          <w:sz w:val="24"/>
          <w:szCs w:val="24"/>
        </w:rPr>
        <w:t xml:space="preserve"> </w:t>
      </w:r>
      <w:r w:rsidRPr="003A1AA0">
        <w:rPr>
          <w:rFonts w:asciiTheme="minorHAnsi" w:hAnsiTheme="minorHAnsi"/>
          <w:sz w:val="24"/>
          <w:szCs w:val="24"/>
        </w:rPr>
        <w:t>2017</w:t>
      </w:r>
      <w:r>
        <w:rPr>
          <w:rFonts w:asciiTheme="minorHAnsi" w:hAnsiTheme="minorHAnsi"/>
          <w:sz w:val="24"/>
          <w:szCs w:val="24"/>
        </w:rPr>
        <w:t>;</w:t>
      </w:r>
      <w:r w:rsidRPr="003A1AA0">
        <w:rPr>
          <w:rFonts w:asciiTheme="minorHAnsi" w:hAnsiTheme="minorHAnsi"/>
          <w:bCs/>
          <w:sz w:val="24"/>
          <w:szCs w:val="24"/>
        </w:rPr>
        <w:t>10</w:t>
      </w:r>
      <w:r>
        <w:rPr>
          <w:rFonts w:asciiTheme="minorHAnsi" w:hAnsiTheme="minorHAnsi"/>
          <w:sz w:val="24"/>
          <w:szCs w:val="24"/>
        </w:rPr>
        <w:t>:</w:t>
      </w:r>
      <w:r w:rsidRPr="003A1AA0">
        <w:rPr>
          <w:rFonts w:asciiTheme="minorHAnsi" w:hAnsiTheme="minorHAnsi"/>
          <w:sz w:val="24"/>
          <w:szCs w:val="24"/>
        </w:rPr>
        <w:t xml:space="preserve">014102. </w:t>
      </w:r>
      <w:r w:rsidRPr="00E74A72">
        <w:rPr>
          <w:rStyle w:val="Hyperlink"/>
          <w:rFonts w:cs="Arial"/>
        </w:rPr>
        <w:t>https://</w:t>
      </w:r>
      <w:r w:rsidRPr="00E74A72">
        <w:rPr>
          <w:rStyle w:val="Hyperlink"/>
          <w:rFonts w:asciiTheme="minorHAnsi" w:hAnsiTheme="minorHAnsi" w:cs="Arial"/>
          <w:sz w:val="24"/>
          <w:szCs w:val="24"/>
        </w:rPr>
        <w:t>doi</w:t>
      </w:r>
      <w:r w:rsidRPr="003A1AA0">
        <w:rPr>
          <w:rStyle w:val="Hyperlink"/>
          <w:rFonts w:asciiTheme="minorHAnsi" w:hAnsiTheme="minorHAnsi" w:cs="Arial"/>
          <w:color w:val="4472C4" w:themeColor="accent1"/>
          <w:sz w:val="24"/>
          <w:szCs w:val="24"/>
        </w:rPr>
        <w:t>: 10.1088/1758-5090/aa90e2</w:t>
      </w:r>
      <w:r>
        <w:rPr>
          <w:rStyle w:val="Hyperlink"/>
          <w:rFonts w:asciiTheme="minorHAnsi" w:hAnsiTheme="minorHAnsi" w:cs="Arial"/>
          <w:color w:val="4472C4" w:themeColor="accent1"/>
          <w:sz w:val="24"/>
          <w:szCs w:val="24"/>
        </w:rPr>
        <w:t>.</w:t>
      </w:r>
    </w:p>
    <w:p w14:paraId="7DF98C29" w14:textId="77777777" w:rsidR="002C7667" w:rsidRDefault="002C7667" w:rsidP="002C7667">
      <w:pPr>
        <w:pStyle w:val="EndNoteBibliography"/>
        <w:numPr>
          <w:ilvl w:val="0"/>
          <w:numId w:val="13"/>
        </w:numPr>
        <w:spacing w:after="0"/>
        <w:ind w:left="360"/>
        <w:rPr>
          <w:sz w:val="24"/>
          <w:szCs w:val="24"/>
        </w:rPr>
      </w:pPr>
      <w:r w:rsidRPr="008109BF">
        <w:rPr>
          <w:sz w:val="24"/>
          <w:szCs w:val="24"/>
        </w:rPr>
        <w:t>Hao L,</w:t>
      </w:r>
      <w:r>
        <w:rPr>
          <w:sz w:val="24"/>
          <w:szCs w:val="24"/>
        </w:rPr>
        <w:t xml:space="preserve"> </w:t>
      </w:r>
      <w:r w:rsidRPr="008109BF">
        <w:rPr>
          <w:sz w:val="24"/>
          <w:szCs w:val="24"/>
        </w:rPr>
        <w:t>Mellor</w:t>
      </w:r>
      <w:r w:rsidRPr="00236CAD">
        <w:rPr>
          <w:sz w:val="24"/>
          <w:szCs w:val="24"/>
        </w:rPr>
        <w:t xml:space="preserve"> </w:t>
      </w:r>
      <w:r w:rsidRPr="008109BF">
        <w:rPr>
          <w:sz w:val="24"/>
          <w:szCs w:val="24"/>
        </w:rPr>
        <w:t xml:space="preserve">S, Seaman O, </w:t>
      </w:r>
      <w:r>
        <w:rPr>
          <w:sz w:val="24"/>
          <w:szCs w:val="24"/>
        </w:rPr>
        <w:t xml:space="preserve">et al. </w:t>
      </w:r>
      <w:r w:rsidRPr="008109BF">
        <w:rPr>
          <w:sz w:val="24"/>
          <w:szCs w:val="24"/>
        </w:rPr>
        <w:t>Material characterisation and process development for chocolate additive layer manufacturing</w:t>
      </w:r>
      <w:r>
        <w:rPr>
          <w:sz w:val="24"/>
          <w:szCs w:val="24"/>
        </w:rPr>
        <w:t xml:space="preserve">. </w:t>
      </w:r>
      <w:r w:rsidRPr="008109BF">
        <w:rPr>
          <w:sz w:val="24"/>
          <w:szCs w:val="24"/>
        </w:rPr>
        <w:t>Virtual Phys Prototyp</w:t>
      </w:r>
      <w:r>
        <w:rPr>
          <w:sz w:val="24"/>
          <w:szCs w:val="24"/>
        </w:rPr>
        <w:t xml:space="preserve"> </w:t>
      </w:r>
      <w:r w:rsidRPr="00E85E1F">
        <w:rPr>
          <w:sz w:val="24"/>
          <w:szCs w:val="24"/>
        </w:rPr>
        <w:t>2010</w:t>
      </w:r>
      <w:r>
        <w:rPr>
          <w:sz w:val="24"/>
          <w:szCs w:val="24"/>
        </w:rPr>
        <w:t>;</w:t>
      </w:r>
      <w:r w:rsidRPr="008109BF">
        <w:rPr>
          <w:sz w:val="24"/>
          <w:szCs w:val="24"/>
        </w:rPr>
        <w:t>5</w:t>
      </w:r>
      <w:r>
        <w:rPr>
          <w:sz w:val="24"/>
          <w:szCs w:val="24"/>
        </w:rPr>
        <w:t>:</w:t>
      </w:r>
      <w:r w:rsidRPr="00E85E1F">
        <w:rPr>
          <w:sz w:val="24"/>
          <w:szCs w:val="24"/>
        </w:rPr>
        <w:t>57-64</w:t>
      </w:r>
      <w:r>
        <w:rPr>
          <w:sz w:val="24"/>
          <w:szCs w:val="24"/>
        </w:rPr>
        <w:t>.</w:t>
      </w:r>
      <w:r w:rsidRPr="008109BF">
        <w:t xml:space="preserve"> </w:t>
      </w:r>
      <w:hyperlink r:id="rId39" w:history="1">
        <w:r w:rsidRPr="008F6A47">
          <w:rPr>
            <w:rStyle w:val="Hyperlink"/>
            <w:sz w:val="24"/>
            <w:szCs w:val="24"/>
          </w:rPr>
          <w:t>https://doi.org/10.1080/17452751003753212</w:t>
        </w:r>
      </w:hyperlink>
      <w:r>
        <w:rPr>
          <w:sz w:val="24"/>
          <w:szCs w:val="24"/>
        </w:rPr>
        <w:t>.</w:t>
      </w:r>
    </w:p>
    <w:p w14:paraId="6982FF99" w14:textId="77777777" w:rsidR="002C7667" w:rsidRDefault="002C7667" w:rsidP="002C7667">
      <w:pPr>
        <w:pStyle w:val="EndNoteBibliography"/>
        <w:numPr>
          <w:ilvl w:val="0"/>
          <w:numId w:val="13"/>
        </w:numPr>
        <w:spacing w:after="0"/>
        <w:ind w:left="360"/>
        <w:rPr>
          <w:sz w:val="24"/>
          <w:szCs w:val="24"/>
        </w:rPr>
      </w:pPr>
      <w:r w:rsidRPr="0098741A">
        <w:rPr>
          <w:sz w:val="24"/>
          <w:szCs w:val="24"/>
        </w:rPr>
        <w:t xml:space="preserve">Huan S, Ajdary R, Bai L, </w:t>
      </w:r>
      <w:r>
        <w:rPr>
          <w:sz w:val="24"/>
          <w:szCs w:val="24"/>
        </w:rPr>
        <w:t xml:space="preserve">et al. </w:t>
      </w:r>
      <w:r w:rsidRPr="0098741A">
        <w:rPr>
          <w:sz w:val="24"/>
          <w:szCs w:val="24"/>
        </w:rPr>
        <w:t>Low solids emulsion gels based on nanocellulose for 3D-printing</w:t>
      </w:r>
      <w:r>
        <w:rPr>
          <w:sz w:val="24"/>
          <w:szCs w:val="24"/>
        </w:rPr>
        <w:t xml:space="preserve">. </w:t>
      </w:r>
      <w:r w:rsidRPr="0098741A">
        <w:rPr>
          <w:sz w:val="24"/>
          <w:szCs w:val="24"/>
        </w:rPr>
        <w:t>Biomacromolecules</w:t>
      </w:r>
      <w:r>
        <w:rPr>
          <w:sz w:val="24"/>
          <w:szCs w:val="24"/>
        </w:rPr>
        <w:t xml:space="preserve"> </w:t>
      </w:r>
      <w:r w:rsidRPr="00E85E1F">
        <w:rPr>
          <w:sz w:val="24"/>
          <w:szCs w:val="24"/>
        </w:rPr>
        <w:t>2019</w:t>
      </w:r>
      <w:r>
        <w:rPr>
          <w:sz w:val="24"/>
          <w:szCs w:val="24"/>
        </w:rPr>
        <w:t>;</w:t>
      </w:r>
      <w:r w:rsidRPr="0098741A">
        <w:rPr>
          <w:bCs/>
          <w:sz w:val="24"/>
          <w:szCs w:val="24"/>
        </w:rPr>
        <w:t>20</w:t>
      </w:r>
      <w:r>
        <w:rPr>
          <w:sz w:val="24"/>
          <w:szCs w:val="24"/>
        </w:rPr>
        <w:t>:</w:t>
      </w:r>
      <w:r w:rsidRPr="00E85E1F">
        <w:rPr>
          <w:sz w:val="24"/>
          <w:szCs w:val="24"/>
        </w:rPr>
        <w:t>635-644.</w:t>
      </w:r>
      <w:r>
        <w:rPr>
          <w:sz w:val="24"/>
          <w:szCs w:val="24"/>
        </w:rPr>
        <w:t xml:space="preserve"> </w:t>
      </w:r>
    </w:p>
    <w:p w14:paraId="6194706A" w14:textId="77777777" w:rsidR="002C7667" w:rsidRDefault="005B2FEA" w:rsidP="002C7667">
      <w:pPr>
        <w:pStyle w:val="EndNoteBibliography"/>
        <w:spacing w:after="0"/>
        <w:ind w:left="360"/>
        <w:rPr>
          <w:sz w:val="24"/>
          <w:szCs w:val="24"/>
        </w:rPr>
      </w:pPr>
      <w:hyperlink r:id="rId40" w:history="1">
        <w:r w:rsidR="002C7667" w:rsidRPr="008F6A47">
          <w:rPr>
            <w:rStyle w:val="Hyperlink"/>
            <w:sz w:val="24"/>
            <w:szCs w:val="24"/>
          </w:rPr>
          <w:t>https://doi.org/10.1021/acs.biomac.8b01224</w:t>
        </w:r>
      </w:hyperlink>
    </w:p>
    <w:p w14:paraId="16A97890" w14:textId="77777777" w:rsidR="002C7667" w:rsidRPr="001F5E53" w:rsidRDefault="002C7667" w:rsidP="002C7667">
      <w:pPr>
        <w:pStyle w:val="EndNoteBibliography"/>
        <w:numPr>
          <w:ilvl w:val="0"/>
          <w:numId w:val="13"/>
        </w:numPr>
        <w:spacing w:after="0"/>
        <w:ind w:left="360"/>
        <w:rPr>
          <w:sz w:val="24"/>
          <w:szCs w:val="24"/>
        </w:rPr>
      </w:pPr>
      <w:r w:rsidRPr="00D5788B">
        <w:rPr>
          <w:sz w:val="24"/>
          <w:szCs w:val="24"/>
        </w:rPr>
        <w:t>Xin</w:t>
      </w:r>
      <w:r>
        <w:rPr>
          <w:sz w:val="24"/>
          <w:szCs w:val="24"/>
        </w:rPr>
        <w:t xml:space="preserve"> </w:t>
      </w:r>
      <w:r w:rsidRPr="00D5788B">
        <w:rPr>
          <w:sz w:val="24"/>
          <w:szCs w:val="24"/>
        </w:rPr>
        <w:t>S,</w:t>
      </w:r>
      <w:r>
        <w:rPr>
          <w:sz w:val="24"/>
          <w:szCs w:val="24"/>
        </w:rPr>
        <w:t xml:space="preserve"> </w:t>
      </w:r>
      <w:r w:rsidRPr="00D5788B">
        <w:rPr>
          <w:sz w:val="24"/>
          <w:szCs w:val="24"/>
        </w:rPr>
        <w:t xml:space="preserve">Chimene D, Garza JE, </w:t>
      </w:r>
      <w:r>
        <w:rPr>
          <w:sz w:val="24"/>
          <w:szCs w:val="24"/>
        </w:rPr>
        <w:t xml:space="preserve">et al. </w:t>
      </w:r>
      <w:r w:rsidRPr="00D5788B">
        <w:rPr>
          <w:iCs/>
          <w:sz w:val="24"/>
          <w:szCs w:val="24"/>
        </w:rPr>
        <w:t>Clickable PEG Hydrogel Microspheres as Building Blocks for 3D Bioprinting</w:t>
      </w:r>
      <w:r>
        <w:rPr>
          <w:iCs/>
          <w:sz w:val="24"/>
          <w:szCs w:val="24"/>
        </w:rPr>
        <w:t>.</w:t>
      </w:r>
      <w:r w:rsidRPr="00D5788B">
        <w:rPr>
          <w:iCs/>
          <w:sz w:val="24"/>
          <w:szCs w:val="24"/>
        </w:rPr>
        <w:t xml:space="preserve"> Biomater</w:t>
      </w:r>
      <w:r>
        <w:rPr>
          <w:iCs/>
          <w:sz w:val="24"/>
          <w:szCs w:val="24"/>
        </w:rPr>
        <w:t xml:space="preserve"> </w:t>
      </w:r>
      <w:r w:rsidRPr="00D5788B">
        <w:rPr>
          <w:iCs/>
          <w:sz w:val="24"/>
          <w:szCs w:val="24"/>
        </w:rPr>
        <w:t>Sci</w:t>
      </w:r>
      <w:r>
        <w:rPr>
          <w:iCs/>
          <w:sz w:val="24"/>
          <w:szCs w:val="24"/>
        </w:rPr>
        <w:t xml:space="preserve"> </w:t>
      </w:r>
      <w:r w:rsidRPr="00E85E1F">
        <w:rPr>
          <w:sz w:val="24"/>
          <w:szCs w:val="24"/>
        </w:rPr>
        <w:t>2019</w:t>
      </w:r>
      <w:r>
        <w:rPr>
          <w:iCs/>
          <w:sz w:val="24"/>
          <w:szCs w:val="24"/>
        </w:rPr>
        <w:t>;</w:t>
      </w:r>
      <w:r w:rsidRPr="00CE24A3">
        <w:rPr>
          <w:bCs/>
          <w:sz w:val="24"/>
          <w:szCs w:val="24"/>
        </w:rPr>
        <w:t>7</w:t>
      </w:r>
      <w:r>
        <w:rPr>
          <w:sz w:val="24"/>
          <w:szCs w:val="24"/>
        </w:rPr>
        <w:t>:</w:t>
      </w:r>
      <w:r w:rsidRPr="00E85E1F">
        <w:rPr>
          <w:sz w:val="24"/>
          <w:szCs w:val="24"/>
        </w:rPr>
        <w:t>1179-1187.</w:t>
      </w:r>
      <w:hyperlink r:id="rId41" w:history="1">
        <w:r w:rsidRPr="00C43DFA">
          <w:rPr>
            <w:rStyle w:val="Hyperlink"/>
            <w:sz w:val="24"/>
            <w:szCs w:val="24"/>
          </w:rPr>
          <w:t>https://doi.org/10.1039/C8BM01286E</w:t>
        </w:r>
      </w:hyperlink>
    </w:p>
    <w:p w14:paraId="7E82EEEC" w14:textId="77777777" w:rsidR="002C7667" w:rsidRDefault="002C7667" w:rsidP="002C7667">
      <w:pPr>
        <w:pStyle w:val="EndNoteBibliography"/>
        <w:numPr>
          <w:ilvl w:val="0"/>
          <w:numId w:val="13"/>
        </w:numPr>
        <w:spacing w:after="0"/>
        <w:ind w:left="360"/>
        <w:rPr>
          <w:sz w:val="24"/>
          <w:szCs w:val="24"/>
        </w:rPr>
      </w:pPr>
      <w:r w:rsidRPr="0093011A">
        <w:rPr>
          <w:sz w:val="24"/>
          <w:szCs w:val="24"/>
        </w:rPr>
        <w:t xml:space="preserve">Kitsakis K, Moza Z, Iakovakis V, </w:t>
      </w:r>
      <w:r>
        <w:rPr>
          <w:sz w:val="24"/>
          <w:szCs w:val="24"/>
        </w:rPr>
        <w:t xml:space="preserve">et al. </w:t>
      </w:r>
      <w:r w:rsidRPr="0093011A">
        <w:rPr>
          <w:sz w:val="24"/>
          <w:szCs w:val="24"/>
        </w:rPr>
        <w:t>An investigation of dimensional accuracy of</w:t>
      </w:r>
      <w:r>
        <w:rPr>
          <w:sz w:val="24"/>
          <w:szCs w:val="24"/>
        </w:rPr>
        <w:t xml:space="preserve"> </w:t>
      </w:r>
      <w:r w:rsidRPr="0093011A">
        <w:rPr>
          <w:sz w:val="24"/>
          <w:szCs w:val="24"/>
        </w:rPr>
        <w:t>Multi-Jet Modeling parts</w:t>
      </w:r>
      <w:r>
        <w:rPr>
          <w:sz w:val="24"/>
          <w:szCs w:val="24"/>
        </w:rPr>
        <w:t xml:space="preserve">, </w:t>
      </w:r>
      <w:r w:rsidRPr="0093011A">
        <w:rPr>
          <w:sz w:val="24"/>
          <w:szCs w:val="24"/>
        </w:rPr>
        <w:t>in Proceedings of the International Conference Applied Mathematics, Computational Science &amp; Engineering (AMCSE 2015)</w:t>
      </w:r>
      <w:r>
        <w:rPr>
          <w:sz w:val="24"/>
          <w:szCs w:val="24"/>
        </w:rPr>
        <w:t xml:space="preserve">. </w:t>
      </w:r>
      <w:r w:rsidRPr="0093011A">
        <w:rPr>
          <w:sz w:val="24"/>
          <w:szCs w:val="24"/>
        </w:rPr>
        <w:t>Agios Nikolaos, Crete, Greece</w:t>
      </w:r>
      <w:r>
        <w:rPr>
          <w:sz w:val="24"/>
          <w:szCs w:val="24"/>
        </w:rPr>
        <w:t xml:space="preserve">, </w:t>
      </w:r>
      <w:r w:rsidRPr="00E85E1F">
        <w:rPr>
          <w:sz w:val="24"/>
          <w:szCs w:val="24"/>
        </w:rPr>
        <w:t>2015</w:t>
      </w:r>
      <w:r>
        <w:rPr>
          <w:sz w:val="24"/>
          <w:szCs w:val="24"/>
        </w:rPr>
        <w:t xml:space="preserve">. </w:t>
      </w:r>
    </w:p>
    <w:p w14:paraId="0014BFEF" w14:textId="77777777" w:rsidR="002C7667" w:rsidRPr="00DE5817" w:rsidRDefault="002C7667" w:rsidP="002C7667">
      <w:pPr>
        <w:pStyle w:val="EndNoteBibliography"/>
        <w:numPr>
          <w:ilvl w:val="0"/>
          <w:numId w:val="13"/>
        </w:numPr>
        <w:spacing w:after="0"/>
        <w:ind w:left="360"/>
        <w:rPr>
          <w:rStyle w:val="Hyperlink"/>
          <w:color w:val="auto"/>
          <w:sz w:val="24"/>
          <w:szCs w:val="24"/>
          <w:u w:val="none"/>
        </w:rPr>
      </w:pPr>
      <w:r w:rsidRPr="0093011A">
        <w:rPr>
          <w:sz w:val="24"/>
          <w:szCs w:val="24"/>
        </w:rPr>
        <w:t>Alsoufi MS,</w:t>
      </w:r>
      <w:r>
        <w:rPr>
          <w:sz w:val="24"/>
          <w:szCs w:val="24"/>
        </w:rPr>
        <w:t xml:space="preserve"> </w:t>
      </w:r>
      <w:r w:rsidRPr="0093011A">
        <w:rPr>
          <w:sz w:val="24"/>
          <w:szCs w:val="24"/>
        </w:rPr>
        <w:t>Elsayed</w:t>
      </w:r>
      <w:r w:rsidRPr="00DE5817">
        <w:rPr>
          <w:sz w:val="24"/>
          <w:szCs w:val="24"/>
        </w:rPr>
        <w:t xml:space="preserve"> </w:t>
      </w:r>
      <w:r w:rsidRPr="0093011A">
        <w:rPr>
          <w:sz w:val="24"/>
          <w:szCs w:val="24"/>
        </w:rPr>
        <w:t>AE</w:t>
      </w:r>
      <w:r>
        <w:rPr>
          <w:sz w:val="24"/>
          <w:szCs w:val="24"/>
        </w:rPr>
        <w:t xml:space="preserve">. </w:t>
      </w:r>
      <w:r w:rsidRPr="0093011A">
        <w:rPr>
          <w:sz w:val="24"/>
          <w:szCs w:val="24"/>
        </w:rPr>
        <w:t>Surface Roughness Quality and Dimensional Accuracy—A Comprehensive Analysis of 100% Infill Printed Parts Fabricated by a Personal/Desktop Cost-Effective FDM 3D Printer</w:t>
      </w:r>
      <w:r>
        <w:rPr>
          <w:sz w:val="24"/>
          <w:szCs w:val="24"/>
        </w:rPr>
        <w:t xml:space="preserve">. </w:t>
      </w:r>
      <w:r w:rsidRPr="00E85E1F">
        <w:rPr>
          <w:sz w:val="24"/>
          <w:szCs w:val="24"/>
        </w:rPr>
        <w:t>Mater Sci</w:t>
      </w:r>
      <w:r>
        <w:rPr>
          <w:sz w:val="24"/>
          <w:szCs w:val="24"/>
        </w:rPr>
        <w:t xml:space="preserve"> </w:t>
      </w:r>
      <w:r w:rsidRPr="00E85E1F">
        <w:rPr>
          <w:sz w:val="24"/>
          <w:szCs w:val="24"/>
        </w:rPr>
        <w:t>Appl</w:t>
      </w:r>
      <w:r>
        <w:rPr>
          <w:sz w:val="24"/>
          <w:szCs w:val="24"/>
        </w:rPr>
        <w:t xml:space="preserve"> </w:t>
      </w:r>
      <w:r w:rsidRPr="00E85E1F">
        <w:rPr>
          <w:sz w:val="24"/>
          <w:szCs w:val="24"/>
        </w:rPr>
        <w:t>2018</w:t>
      </w:r>
      <w:r>
        <w:rPr>
          <w:sz w:val="24"/>
          <w:szCs w:val="24"/>
        </w:rPr>
        <w:t>;</w:t>
      </w:r>
      <w:r w:rsidRPr="0093011A">
        <w:rPr>
          <w:bCs/>
          <w:sz w:val="24"/>
          <w:szCs w:val="24"/>
        </w:rPr>
        <w:t>9</w:t>
      </w:r>
      <w:r>
        <w:rPr>
          <w:bCs/>
          <w:sz w:val="24"/>
          <w:szCs w:val="24"/>
        </w:rPr>
        <w:t>:</w:t>
      </w:r>
      <w:r w:rsidRPr="00E85E1F">
        <w:rPr>
          <w:sz w:val="24"/>
          <w:szCs w:val="24"/>
        </w:rPr>
        <w:t>11-40.</w:t>
      </w:r>
      <w:r>
        <w:rPr>
          <w:sz w:val="24"/>
          <w:szCs w:val="24"/>
        </w:rPr>
        <w:t xml:space="preserve"> </w:t>
      </w:r>
      <w:r w:rsidRPr="00DE5817">
        <w:rPr>
          <w:rStyle w:val="Hyperlink"/>
          <w:sz w:val="24"/>
          <w:szCs w:val="24"/>
        </w:rPr>
        <w:t>https://doi:10.4236/msa.2018.91002.</w:t>
      </w:r>
    </w:p>
    <w:p w14:paraId="3713F264" w14:textId="77777777" w:rsidR="002C7667" w:rsidRPr="00DE6E7D" w:rsidRDefault="002C7667" w:rsidP="002C7667">
      <w:pPr>
        <w:pStyle w:val="EndNoteBibliography"/>
        <w:numPr>
          <w:ilvl w:val="0"/>
          <w:numId w:val="13"/>
        </w:numPr>
        <w:spacing w:after="0"/>
        <w:ind w:left="360"/>
        <w:rPr>
          <w:sz w:val="24"/>
          <w:szCs w:val="24"/>
        </w:rPr>
      </w:pPr>
      <w:r w:rsidRPr="00806923">
        <w:rPr>
          <w:sz w:val="24"/>
          <w:szCs w:val="24"/>
        </w:rPr>
        <w:t xml:space="preserve">Asadi-Eydivand M, Solati-Hashjin M, Farzad A, </w:t>
      </w:r>
      <w:r>
        <w:rPr>
          <w:sz w:val="24"/>
          <w:szCs w:val="24"/>
        </w:rPr>
        <w:t xml:space="preserve">et al. </w:t>
      </w:r>
      <w:r w:rsidRPr="00806923">
        <w:rPr>
          <w:sz w:val="24"/>
          <w:szCs w:val="24"/>
        </w:rPr>
        <w:t>Effect of technical parameters on porous structure and strength of 3D printed calcium sulfate prototypes</w:t>
      </w:r>
      <w:r>
        <w:rPr>
          <w:sz w:val="24"/>
          <w:szCs w:val="24"/>
        </w:rPr>
        <w:t>.</w:t>
      </w:r>
      <w:r w:rsidRPr="00806923">
        <w:rPr>
          <w:sz w:val="24"/>
          <w:szCs w:val="24"/>
        </w:rPr>
        <w:t xml:space="preserve"> Robot Comput Integr Manuf 2016</w:t>
      </w:r>
      <w:r>
        <w:rPr>
          <w:sz w:val="24"/>
          <w:szCs w:val="24"/>
        </w:rPr>
        <w:t>;</w:t>
      </w:r>
      <w:r w:rsidRPr="00806923">
        <w:rPr>
          <w:sz w:val="24"/>
          <w:szCs w:val="24"/>
        </w:rPr>
        <w:t>37</w:t>
      </w:r>
      <w:r>
        <w:rPr>
          <w:sz w:val="24"/>
          <w:szCs w:val="24"/>
        </w:rPr>
        <w:t>:</w:t>
      </w:r>
      <w:r w:rsidRPr="00806923">
        <w:rPr>
          <w:sz w:val="24"/>
          <w:szCs w:val="24"/>
        </w:rPr>
        <w:t xml:space="preserve">57-67. </w:t>
      </w:r>
      <w:hyperlink r:id="rId42" w:history="1">
        <w:r w:rsidRPr="00C43DFA">
          <w:rPr>
            <w:rStyle w:val="Hyperlink"/>
            <w:sz w:val="24"/>
            <w:szCs w:val="24"/>
          </w:rPr>
          <w:t>https://doi.org/10.1016/j.rcim.2015.06.005</w:t>
        </w:r>
      </w:hyperlink>
    </w:p>
    <w:p w14:paraId="1346B382" w14:textId="77777777" w:rsidR="002C7667" w:rsidRPr="00DB1CDA" w:rsidRDefault="002C7667" w:rsidP="002C7667">
      <w:pPr>
        <w:pStyle w:val="EndNoteBibliography"/>
        <w:numPr>
          <w:ilvl w:val="0"/>
          <w:numId w:val="13"/>
        </w:numPr>
        <w:spacing w:after="0"/>
        <w:ind w:left="360"/>
        <w:rPr>
          <w:rStyle w:val="Hyperlink"/>
          <w:sz w:val="24"/>
          <w:szCs w:val="24"/>
        </w:rPr>
      </w:pPr>
      <w:r w:rsidRPr="009148EE">
        <w:rPr>
          <w:sz w:val="24"/>
          <w:szCs w:val="24"/>
        </w:rPr>
        <w:t xml:space="preserve">Gillispie G, Prim P, Copus J, </w:t>
      </w:r>
      <w:r>
        <w:rPr>
          <w:sz w:val="24"/>
          <w:szCs w:val="24"/>
        </w:rPr>
        <w:t xml:space="preserve">et al. </w:t>
      </w:r>
      <w:r w:rsidRPr="009148EE">
        <w:rPr>
          <w:sz w:val="24"/>
          <w:szCs w:val="24"/>
        </w:rPr>
        <w:t>Assessment Methodologies for Extrusion-Based Bioink Printability</w:t>
      </w:r>
      <w:r>
        <w:rPr>
          <w:sz w:val="24"/>
          <w:szCs w:val="24"/>
        </w:rPr>
        <w:t xml:space="preserve">. </w:t>
      </w:r>
      <w:r w:rsidRPr="009148EE">
        <w:rPr>
          <w:sz w:val="24"/>
          <w:szCs w:val="24"/>
        </w:rPr>
        <w:t>Biofabrication</w:t>
      </w:r>
      <w:r>
        <w:rPr>
          <w:sz w:val="24"/>
          <w:szCs w:val="24"/>
        </w:rPr>
        <w:t xml:space="preserve"> </w:t>
      </w:r>
      <w:r w:rsidRPr="00DB1CDA">
        <w:rPr>
          <w:sz w:val="24"/>
          <w:szCs w:val="24"/>
        </w:rPr>
        <w:t>2</w:t>
      </w:r>
      <w:r>
        <w:rPr>
          <w:sz w:val="24"/>
          <w:szCs w:val="24"/>
        </w:rPr>
        <w:t>020;</w:t>
      </w:r>
      <w:r w:rsidRPr="00DB1CDA">
        <w:rPr>
          <w:sz w:val="24"/>
          <w:szCs w:val="24"/>
        </w:rPr>
        <w:t>12</w:t>
      </w:r>
      <w:r>
        <w:rPr>
          <w:sz w:val="24"/>
          <w:szCs w:val="24"/>
        </w:rPr>
        <w:t>:</w:t>
      </w:r>
      <w:r w:rsidRPr="00DB1CDA">
        <w:rPr>
          <w:sz w:val="24"/>
          <w:szCs w:val="24"/>
        </w:rPr>
        <w:t xml:space="preserve">022003. </w:t>
      </w:r>
      <w:r>
        <w:rPr>
          <w:rStyle w:val="Hyperlink"/>
          <w:sz w:val="24"/>
          <w:szCs w:val="24"/>
        </w:rPr>
        <w:t>DOI</w:t>
      </w:r>
      <w:r w:rsidRPr="00DB1CDA">
        <w:rPr>
          <w:rStyle w:val="Hyperlink"/>
          <w:sz w:val="24"/>
          <w:szCs w:val="24"/>
        </w:rPr>
        <w:t>: 10.1088/1758-5090/ab6f0d.</w:t>
      </w:r>
    </w:p>
    <w:p w14:paraId="1A6146CA" w14:textId="77777777" w:rsidR="002C7667" w:rsidRPr="003804C4" w:rsidRDefault="002C7667" w:rsidP="002C7667">
      <w:pPr>
        <w:pStyle w:val="EndNoteBibliography"/>
        <w:numPr>
          <w:ilvl w:val="0"/>
          <w:numId w:val="13"/>
        </w:numPr>
        <w:spacing w:after="0"/>
        <w:ind w:left="360"/>
        <w:rPr>
          <w:rStyle w:val="Hyperlink"/>
          <w:sz w:val="24"/>
          <w:szCs w:val="24"/>
        </w:rPr>
      </w:pPr>
      <w:r w:rsidRPr="00B50A0C">
        <w:rPr>
          <w:sz w:val="24"/>
          <w:szCs w:val="24"/>
        </w:rPr>
        <w:t>Law N</w:t>
      </w:r>
      <w:r>
        <w:rPr>
          <w:sz w:val="24"/>
          <w:szCs w:val="24"/>
        </w:rPr>
        <w:t xml:space="preserve">, </w:t>
      </w:r>
      <w:r w:rsidRPr="00B50A0C">
        <w:rPr>
          <w:sz w:val="24"/>
          <w:szCs w:val="24"/>
        </w:rPr>
        <w:t>Doney B</w:t>
      </w:r>
      <w:r>
        <w:rPr>
          <w:sz w:val="24"/>
          <w:szCs w:val="24"/>
        </w:rPr>
        <w:t xml:space="preserve">, </w:t>
      </w:r>
      <w:r w:rsidRPr="00B50A0C">
        <w:rPr>
          <w:sz w:val="24"/>
          <w:szCs w:val="24"/>
        </w:rPr>
        <w:t>Glover H</w:t>
      </w:r>
      <w:r>
        <w:rPr>
          <w:sz w:val="24"/>
          <w:szCs w:val="24"/>
        </w:rPr>
        <w:t xml:space="preserve">, et al. </w:t>
      </w:r>
      <w:r w:rsidRPr="00B50A0C">
        <w:rPr>
          <w:sz w:val="24"/>
          <w:szCs w:val="24"/>
        </w:rPr>
        <w:t>Characterisation of Hyaluronic Acid Methylcellulose Hydrogels for 3D Bioprinting</w:t>
      </w:r>
      <w:r>
        <w:rPr>
          <w:sz w:val="24"/>
          <w:szCs w:val="24"/>
        </w:rPr>
        <w:t xml:space="preserve">. </w:t>
      </w:r>
      <w:r w:rsidRPr="00B50A0C">
        <w:rPr>
          <w:sz w:val="24"/>
          <w:szCs w:val="24"/>
        </w:rPr>
        <w:t>J Mech Behav Biomed Mater 2018</w:t>
      </w:r>
      <w:r>
        <w:rPr>
          <w:sz w:val="24"/>
          <w:szCs w:val="24"/>
        </w:rPr>
        <w:t>;</w:t>
      </w:r>
      <w:r w:rsidRPr="00B50A0C">
        <w:rPr>
          <w:sz w:val="24"/>
          <w:szCs w:val="24"/>
        </w:rPr>
        <w:t>77</w:t>
      </w:r>
      <w:r>
        <w:rPr>
          <w:sz w:val="24"/>
          <w:szCs w:val="24"/>
        </w:rPr>
        <w:t>:</w:t>
      </w:r>
      <w:r w:rsidRPr="00B50A0C">
        <w:rPr>
          <w:sz w:val="24"/>
          <w:szCs w:val="24"/>
        </w:rPr>
        <w:t>389-399.</w:t>
      </w:r>
      <w:r>
        <w:rPr>
          <w:sz w:val="24"/>
          <w:szCs w:val="24"/>
        </w:rPr>
        <w:t xml:space="preserve"> </w:t>
      </w:r>
      <w:r w:rsidRPr="003804C4">
        <w:rPr>
          <w:rStyle w:val="Hyperlink"/>
          <w:sz w:val="24"/>
          <w:szCs w:val="24"/>
        </w:rPr>
        <w:t>doi:</w:t>
      </w:r>
      <w:r w:rsidRPr="003804C4">
        <w:rPr>
          <w:sz w:val="28"/>
          <w:szCs w:val="28"/>
        </w:rPr>
        <w:t xml:space="preserve"> </w:t>
      </w:r>
      <w:r w:rsidRPr="003804C4">
        <w:rPr>
          <w:rStyle w:val="Hyperlink"/>
          <w:sz w:val="24"/>
          <w:szCs w:val="24"/>
        </w:rPr>
        <w:t>10.1016/j.jmbbm.2017.09.031</w:t>
      </w:r>
    </w:p>
    <w:p w14:paraId="20E56E94" w14:textId="77777777" w:rsidR="002C7667" w:rsidRPr="0019540B" w:rsidRDefault="002C7667" w:rsidP="002C7667">
      <w:pPr>
        <w:pStyle w:val="EndNoteBibliography"/>
        <w:numPr>
          <w:ilvl w:val="0"/>
          <w:numId w:val="13"/>
        </w:numPr>
        <w:spacing w:after="0"/>
        <w:ind w:left="360"/>
        <w:rPr>
          <w:rStyle w:val="Hyperlink"/>
          <w:sz w:val="24"/>
          <w:szCs w:val="24"/>
        </w:rPr>
      </w:pPr>
      <w:r w:rsidRPr="00B50A0C">
        <w:rPr>
          <w:sz w:val="24"/>
          <w:szCs w:val="24"/>
        </w:rPr>
        <w:t>Murphy SV, Skardal A, Atala A</w:t>
      </w:r>
      <w:r>
        <w:rPr>
          <w:sz w:val="24"/>
          <w:szCs w:val="24"/>
        </w:rPr>
        <w:t xml:space="preserve">. </w:t>
      </w:r>
      <w:r w:rsidRPr="00B50A0C">
        <w:rPr>
          <w:sz w:val="24"/>
          <w:szCs w:val="24"/>
        </w:rPr>
        <w:t>Evaluation of hydrogels for bio-printing applications</w:t>
      </w:r>
      <w:r>
        <w:rPr>
          <w:sz w:val="24"/>
          <w:szCs w:val="24"/>
        </w:rPr>
        <w:t xml:space="preserve">. </w:t>
      </w:r>
      <w:r w:rsidRPr="00B50A0C">
        <w:rPr>
          <w:sz w:val="24"/>
          <w:szCs w:val="24"/>
        </w:rPr>
        <w:t>J Biomed Mater Res A</w:t>
      </w:r>
      <w:r>
        <w:rPr>
          <w:sz w:val="24"/>
          <w:szCs w:val="24"/>
        </w:rPr>
        <w:t xml:space="preserve"> </w:t>
      </w:r>
      <w:r w:rsidRPr="00B50A0C">
        <w:rPr>
          <w:sz w:val="24"/>
          <w:szCs w:val="24"/>
        </w:rPr>
        <w:t>2013</w:t>
      </w:r>
      <w:r>
        <w:rPr>
          <w:sz w:val="24"/>
          <w:szCs w:val="24"/>
        </w:rPr>
        <w:t>;</w:t>
      </w:r>
      <w:r w:rsidRPr="00B50A0C">
        <w:rPr>
          <w:sz w:val="24"/>
          <w:szCs w:val="24"/>
        </w:rPr>
        <w:t>101</w:t>
      </w:r>
      <w:r>
        <w:rPr>
          <w:sz w:val="24"/>
          <w:szCs w:val="24"/>
        </w:rPr>
        <w:t>:</w:t>
      </w:r>
      <w:r w:rsidRPr="00B50A0C">
        <w:rPr>
          <w:sz w:val="24"/>
          <w:szCs w:val="24"/>
        </w:rPr>
        <w:t>272-84.</w:t>
      </w:r>
      <w:r>
        <w:rPr>
          <w:sz w:val="24"/>
          <w:szCs w:val="24"/>
        </w:rPr>
        <w:t xml:space="preserve"> </w:t>
      </w:r>
      <w:r w:rsidRPr="00B50A0C">
        <w:rPr>
          <w:rStyle w:val="Hyperlink"/>
          <w:sz w:val="24"/>
          <w:szCs w:val="24"/>
        </w:rPr>
        <w:t>DOI: 10.1002/jbm.a.34326</w:t>
      </w:r>
    </w:p>
    <w:p w14:paraId="1CCFEA47" w14:textId="77777777" w:rsidR="002C7667" w:rsidRPr="00C10C5C" w:rsidRDefault="002C7667" w:rsidP="002C7667">
      <w:pPr>
        <w:pStyle w:val="EndNoteBibliography"/>
        <w:numPr>
          <w:ilvl w:val="0"/>
          <w:numId w:val="13"/>
        </w:numPr>
        <w:spacing w:after="0"/>
        <w:ind w:left="360"/>
        <w:rPr>
          <w:rStyle w:val="Hyperlink"/>
          <w:sz w:val="24"/>
          <w:szCs w:val="24"/>
        </w:rPr>
      </w:pPr>
      <w:r w:rsidRPr="0019540B">
        <w:rPr>
          <w:sz w:val="24"/>
          <w:szCs w:val="24"/>
        </w:rPr>
        <w:t xml:space="preserve">Duan B, Kapetanovic E, Hockaday LA, </w:t>
      </w:r>
      <w:r>
        <w:rPr>
          <w:sz w:val="24"/>
          <w:szCs w:val="24"/>
        </w:rPr>
        <w:t>et al.</w:t>
      </w:r>
      <w:r w:rsidRPr="0019540B">
        <w:rPr>
          <w:i/>
          <w:sz w:val="24"/>
          <w:szCs w:val="24"/>
        </w:rPr>
        <w:t xml:space="preserve"> </w:t>
      </w:r>
      <w:r w:rsidRPr="0019540B">
        <w:rPr>
          <w:iCs/>
          <w:sz w:val="24"/>
          <w:szCs w:val="24"/>
        </w:rPr>
        <w:t>3D Printed Trileaflet Valve Conduits Using Biological Hydrogels and Human Valve Interstitial Cells</w:t>
      </w:r>
      <w:r>
        <w:rPr>
          <w:iCs/>
          <w:sz w:val="24"/>
          <w:szCs w:val="24"/>
        </w:rPr>
        <w:t>.</w:t>
      </w:r>
      <w:r w:rsidRPr="0019540B">
        <w:rPr>
          <w:iCs/>
          <w:sz w:val="24"/>
          <w:szCs w:val="24"/>
        </w:rPr>
        <w:t xml:space="preserve"> Acta Biomater</w:t>
      </w:r>
      <w:r>
        <w:rPr>
          <w:iCs/>
          <w:sz w:val="24"/>
          <w:szCs w:val="24"/>
        </w:rPr>
        <w:t xml:space="preserve"> </w:t>
      </w:r>
      <w:r w:rsidRPr="0019540B">
        <w:rPr>
          <w:iCs/>
          <w:sz w:val="24"/>
          <w:szCs w:val="24"/>
        </w:rPr>
        <w:t>2014</w:t>
      </w:r>
      <w:r>
        <w:rPr>
          <w:iCs/>
          <w:sz w:val="24"/>
          <w:szCs w:val="24"/>
        </w:rPr>
        <w:t>;</w:t>
      </w:r>
      <w:r w:rsidRPr="0019540B">
        <w:rPr>
          <w:iCs/>
          <w:sz w:val="24"/>
          <w:szCs w:val="24"/>
        </w:rPr>
        <w:t>10</w:t>
      </w:r>
      <w:r>
        <w:rPr>
          <w:iCs/>
          <w:sz w:val="24"/>
          <w:szCs w:val="24"/>
        </w:rPr>
        <w:t>:</w:t>
      </w:r>
      <w:r w:rsidRPr="0019540B">
        <w:rPr>
          <w:iCs/>
          <w:sz w:val="24"/>
          <w:szCs w:val="24"/>
        </w:rPr>
        <w:t>1836–1846</w:t>
      </w:r>
      <w:r>
        <w:rPr>
          <w:iCs/>
          <w:sz w:val="24"/>
          <w:szCs w:val="24"/>
        </w:rPr>
        <w:t xml:space="preserve">. </w:t>
      </w:r>
      <w:r w:rsidRPr="0019540B">
        <w:rPr>
          <w:rStyle w:val="Hyperlink"/>
          <w:sz w:val="24"/>
          <w:szCs w:val="24"/>
        </w:rPr>
        <w:t>doi: 10.1016/j.actbio.2013.12.005</w:t>
      </w:r>
      <w:r>
        <w:rPr>
          <w:rStyle w:val="Hyperlink"/>
          <w:sz w:val="24"/>
          <w:szCs w:val="24"/>
        </w:rPr>
        <w:t>.</w:t>
      </w:r>
    </w:p>
    <w:p w14:paraId="6F5B5658" w14:textId="77777777" w:rsidR="002C7667" w:rsidRDefault="002C7667" w:rsidP="002C7667">
      <w:pPr>
        <w:pStyle w:val="ListParagraph"/>
        <w:numPr>
          <w:ilvl w:val="0"/>
          <w:numId w:val="13"/>
        </w:numPr>
        <w:ind w:left="360"/>
        <w:rPr>
          <w:rFonts w:ascii="Calibri" w:hAnsi="Calibri" w:cs="Calibri"/>
          <w:noProof/>
          <w:sz w:val="24"/>
          <w:szCs w:val="24"/>
        </w:rPr>
      </w:pPr>
      <w:proofErr w:type="spellStart"/>
      <w:r w:rsidRPr="00C10C5C">
        <w:rPr>
          <w:sz w:val="24"/>
          <w:szCs w:val="24"/>
        </w:rPr>
        <w:t>Ahn</w:t>
      </w:r>
      <w:proofErr w:type="spellEnd"/>
      <w:r w:rsidRPr="00C10C5C">
        <w:rPr>
          <w:sz w:val="24"/>
          <w:szCs w:val="24"/>
        </w:rPr>
        <w:t xml:space="preserve"> G, Min KH, Kim C,</w:t>
      </w:r>
      <w:r>
        <w:rPr>
          <w:sz w:val="24"/>
          <w:szCs w:val="24"/>
        </w:rPr>
        <w:t xml:space="preserve"> et al. </w:t>
      </w:r>
      <w:r w:rsidRPr="00C10C5C">
        <w:rPr>
          <w:rFonts w:ascii="Calibri" w:hAnsi="Calibri" w:cs="Calibri"/>
          <w:noProof/>
          <w:sz w:val="24"/>
          <w:szCs w:val="24"/>
        </w:rPr>
        <w:t>Precise stacking of decellularized extracellular matrix based 3D cell-laden constructs by a 3D cell printing system equipped with heating modules</w:t>
      </w:r>
      <w:r>
        <w:rPr>
          <w:rFonts w:ascii="Calibri" w:hAnsi="Calibri" w:cs="Calibri"/>
          <w:noProof/>
          <w:sz w:val="24"/>
          <w:szCs w:val="24"/>
        </w:rPr>
        <w:t xml:space="preserve">. </w:t>
      </w:r>
      <w:r w:rsidRPr="00C10C5C">
        <w:rPr>
          <w:rFonts w:ascii="Calibri" w:hAnsi="Calibri" w:cs="Calibri"/>
          <w:noProof/>
          <w:sz w:val="24"/>
          <w:szCs w:val="24"/>
        </w:rPr>
        <w:t>Sci Rep</w:t>
      </w:r>
      <w:r>
        <w:rPr>
          <w:rFonts w:ascii="Calibri" w:hAnsi="Calibri" w:cs="Calibri"/>
          <w:noProof/>
          <w:sz w:val="24"/>
          <w:szCs w:val="24"/>
        </w:rPr>
        <w:t xml:space="preserve"> </w:t>
      </w:r>
      <w:r w:rsidRPr="00C10C5C">
        <w:rPr>
          <w:rFonts w:ascii="Calibri" w:hAnsi="Calibri" w:cs="Calibri"/>
          <w:noProof/>
          <w:sz w:val="24"/>
          <w:szCs w:val="24"/>
        </w:rPr>
        <w:t>2017</w:t>
      </w:r>
      <w:r>
        <w:rPr>
          <w:rFonts w:ascii="Calibri" w:hAnsi="Calibri" w:cs="Calibri"/>
          <w:noProof/>
          <w:sz w:val="24"/>
          <w:szCs w:val="24"/>
        </w:rPr>
        <w:t>;</w:t>
      </w:r>
      <w:r w:rsidRPr="00C10C5C">
        <w:rPr>
          <w:rFonts w:ascii="Calibri" w:hAnsi="Calibri" w:cs="Calibri"/>
          <w:noProof/>
          <w:sz w:val="24"/>
          <w:szCs w:val="24"/>
        </w:rPr>
        <w:t>7</w:t>
      </w:r>
      <w:r>
        <w:t>:</w:t>
      </w:r>
      <w:r>
        <w:rPr>
          <w:rFonts w:ascii="Calibri" w:hAnsi="Calibri" w:cs="Calibri"/>
          <w:noProof/>
          <w:sz w:val="24"/>
          <w:szCs w:val="24"/>
        </w:rPr>
        <w:t xml:space="preserve"> </w:t>
      </w:r>
      <w:r w:rsidRPr="00C10C5C">
        <w:rPr>
          <w:rFonts w:ascii="Calibri" w:hAnsi="Calibri" w:cs="Calibri"/>
          <w:noProof/>
          <w:sz w:val="24"/>
          <w:szCs w:val="24"/>
        </w:rPr>
        <w:t>8624</w:t>
      </w:r>
      <w:r>
        <w:rPr>
          <w:rFonts w:ascii="Calibri" w:hAnsi="Calibri" w:cs="Calibri"/>
          <w:noProof/>
          <w:sz w:val="24"/>
          <w:szCs w:val="24"/>
        </w:rPr>
        <w:t xml:space="preserve">. </w:t>
      </w:r>
      <w:proofErr w:type="spellStart"/>
      <w:r w:rsidRPr="00C10C5C">
        <w:rPr>
          <w:rStyle w:val="Hyperlink"/>
          <w:sz w:val="24"/>
          <w:szCs w:val="24"/>
        </w:rPr>
        <w:t>doi</w:t>
      </w:r>
      <w:proofErr w:type="spellEnd"/>
      <w:r w:rsidRPr="00C10C5C">
        <w:rPr>
          <w:rStyle w:val="Hyperlink"/>
          <w:sz w:val="24"/>
          <w:szCs w:val="24"/>
        </w:rPr>
        <w:t>: 10.1038/s41598-017-09201-5.</w:t>
      </w:r>
    </w:p>
    <w:p w14:paraId="1E0C62C9" w14:textId="77777777" w:rsidR="002C7667" w:rsidRPr="00B36D1B" w:rsidRDefault="002C7667" w:rsidP="002C7667">
      <w:pPr>
        <w:pStyle w:val="ListParagraph"/>
        <w:numPr>
          <w:ilvl w:val="0"/>
          <w:numId w:val="13"/>
        </w:numPr>
        <w:ind w:left="360"/>
        <w:rPr>
          <w:rStyle w:val="Hyperlink"/>
        </w:rPr>
      </w:pPr>
      <w:r w:rsidRPr="00AC5219">
        <w:rPr>
          <w:rFonts w:ascii="Calibri" w:hAnsi="Calibri" w:cs="Calibri"/>
          <w:noProof/>
          <w:sz w:val="24"/>
          <w:szCs w:val="24"/>
        </w:rPr>
        <w:lastRenderedPageBreak/>
        <w:t xml:space="preserve">Ouyang L, Yao R, Zhao Y, </w:t>
      </w:r>
      <w:r>
        <w:rPr>
          <w:rFonts w:ascii="Calibri" w:hAnsi="Calibri" w:cs="Calibri"/>
          <w:noProof/>
          <w:sz w:val="24"/>
          <w:szCs w:val="24"/>
        </w:rPr>
        <w:t xml:space="preserve">et al. </w:t>
      </w:r>
      <w:r w:rsidRPr="00AC5219">
        <w:rPr>
          <w:rFonts w:ascii="Calibri" w:hAnsi="Calibri" w:cs="Calibri"/>
          <w:noProof/>
          <w:sz w:val="24"/>
          <w:szCs w:val="24"/>
        </w:rPr>
        <w:t>Effect of bioink properties on printability and cell viability for 3D bioplotting of embryonic stem cells</w:t>
      </w:r>
      <w:r>
        <w:rPr>
          <w:rFonts w:ascii="Calibri" w:hAnsi="Calibri" w:cs="Calibri"/>
          <w:noProof/>
          <w:sz w:val="24"/>
          <w:szCs w:val="24"/>
        </w:rPr>
        <w:t xml:space="preserve">. </w:t>
      </w:r>
      <w:r w:rsidRPr="00AC5219">
        <w:rPr>
          <w:rFonts w:ascii="Calibri" w:hAnsi="Calibri" w:cs="Calibri"/>
          <w:noProof/>
          <w:sz w:val="24"/>
          <w:szCs w:val="24"/>
        </w:rPr>
        <w:t>Biofabrication</w:t>
      </w:r>
      <w:r>
        <w:rPr>
          <w:rFonts w:ascii="Calibri" w:hAnsi="Calibri" w:cs="Calibri"/>
          <w:noProof/>
          <w:sz w:val="24"/>
          <w:szCs w:val="24"/>
        </w:rPr>
        <w:t xml:space="preserve"> </w:t>
      </w:r>
      <w:r w:rsidRPr="00B36D1B">
        <w:rPr>
          <w:rFonts w:ascii="Calibri" w:hAnsi="Calibri" w:cs="Calibri"/>
          <w:noProof/>
          <w:sz w:val="24"/>
          <w:szCs w:val="24"/>
        </w:rPr>
        <w:t>2016</w:t>
      </w:r>
      <w:r>
        <w:rPr>
          <w:rFonts w:ascii="Calibri" w:hAnsi="Calibri" w:cs="Calibri"/>
          <w:noProof/>
          <w:sz w:val="24"/>
          <w:szCs w:val="24"/>
        </w:rPr>
        <w:t>;</w:t>
      </w:r>
      <w:r w:rsidRPr="00B36D1B">
        <w:rPr>
          <w:rFonts w:ascii="Calibri" w:hAnsi="Calibri" w:cs="Calibri"/>
          <w:noProof/>
          <w:sz w:val="24"/>
          <w:szCs w:val="24"/>
        </w:rPr>
        <w:t>8</w:t>
      </w:r>
      <w:r>
        <w:rPr>
          <w:rFonts w:ascii="Calibri" w:hAnsi="Calibri" w:cs="Calibri"/>
          <w:noProof/>
          <w:sz w:val="24"/>
          <w:szCs w:val="24"/>
        </w:rPr>
        <w:t>:</w:t>
      </w:r>
      <w:r w:rsidRPr="00B36D1B">
        <w:rPr>
          <w:rFonts w:ascii="Calibri" w:hAnsi="Calibri" w:cs="Calibri"/>
          <w:noProof/>
          <w:sz w:val="24"/>
          <w:szCs w:val="24"/>
        </w:rPr>
        <w:t>035020.</w:t>
      </w:r>
      <w:r>
        <w:rPr>
          <w:rFonts w:ascii="Calibri" w:hAnsi="Calibri" w:cs="Calibri"/>
          <w:noProof/>
          <w:sz w:val="24"/>
          <w:szCs w:val="24"/>
        </w:rPr>
        <w:t xml:space="preserve"> </w:t>
      </w:r>
      <w:proofErr w:type="spellStart"/>
      <w:r w:rsidRPr="00B36D1B">
        <w:rPr>
          <w:rStyle w:val="Hyperlink"/>
          <w:sz w:val="24"/>
          <w:szCs w:val="24"/>
        </w:rPr>
        <w:t>doi</w:t>
      </w:r>
      <w:proofErr w:type="spellEnd"/>
      <w:r w:rsidRPr="00B36D1B">
        <w:rPr>
          <w:rStyle w:val="Hyperlink"/>
          <w:sz w:val="24"/>
          <w:szCs w:val="24"/>
        </w:rPr>
        <w:t>: 10.1088/1758-5090/8/3/035020.</w:t>
      </w:r>
    </w:p>
    <w:p w14:paraId="5C367363" w14:textId="77777777" w:rsidR="002C7667" w:rsidRDefault="002C7667" w:rsidP="002C7667">
      <w:pPr>
        <w:pStyle w:val="ListParagraph"/>
        <w:numPr>
          <w:ilvl w:val="0"/>
          <w:numId w:val="13"/>
        </w:numPr>
        <w:ind w:left="360"/>
        <w:rPr>
          <w:rFonts w:ascii="Calibri" w:hAnsi="Calibri" w:cs="Calibri"/>
          <w:noProof/>
          <w:sz w:val="24"/>
          <w:szCs w:val="24"/>
        </w:rPr>
      </w:pPr>
      <w:r w:rsidRPr="0064635A">
        <w:rPr>
          <w:rFonts w:ascii="Calibri" w:hAnsi="Calibri" w:cs="Calibri"/>
          <w:noProof/>
          <w:sz w:val="24"/>
          <w:szCs w:val="24"/>
        </w:rPr>
        <w:t xml:space="preserve">Klar V, Pere J, Turpeinen T, </w:t>
      </w:r>
      <w:r>
        <w:rPr>
          <w:rFonts w:ascii="Calibri" w:hAnsi="Calibri" w:cs="Calibri"/>
          <w:noProof/>
          <w:sz w:val="24"/>
          <w:szCs w:val="24"/>
        </w:rPr>
        <w:t xml:space="preserve">et al. </w:t>
      </w:r>
      <w:r w:rsidRPr="0064635A">
        <w:rPr>
          <w:rFonts w:ascii="Calibri" w:hAnsi="Calibri" w:cs="Calibri"/>
          <w:noProof/>
          <w:sz w:val="24"/>
          <w:szCs w:val="24"/>
        </w:rPr>
        <w:t>Shape fidelity and structure of 3D printed high consistency nanocellulose</w:t>
      </w:r>
      <w:r>
        <w:rPr>
          <w:rFonts w:ascii="Calibri" w:hAnsi="Calibri" w:cs="Calibri"/>
          <w:noProof/>
          <w:sz w:val="24"/>
          <w:szCs w:val="24"/>
        </w:rPr>
        <w:t>.</w:t>
      </w:r>
      <w:r w:rsidRPr="0064635A">
        <w:rPr>
          <w:rFonts w:ascii="Calibri" w:hAnsi="Calibri" w:cs="Calibri"/>
          <w:noProof/>
          <w:sz w:val="24"/>
          <w:szCs w:val="24"/>
        </w:rPr>
        <w:t xml:space="preserve"> Sci Rep</w:t>
      </w:r>
      <w:r>
        <w:rPr>
          <w:rFonts w:ascii="Calibri" w:hAnsi="Calibri" w:cs="Calibri"/>
          <w:noProof/>
          <w:sz w:val="24"/>
          <w:szCs w:val="24"/>
        </w:rPr>
        <w:t xml:space="preserve"> </w:t>
      </w:r>
      <w:r w:rsidRPr="0064635A">
        <w:rPr>
          <w:rFonts w:ascii="Calibri" w:hAnsi="Calibri" w:cs="Calibri"/>
          <w:noProof/>
          <w:sz w:val="24"/>
          <w:szCs w:val="24"/>
        </w:rPr>
        <w:t>2019</w:t>
      </w:r>
      <w:r>
        <w:rPr>
          <w:rFonts w:ascii="Calibri" w:hAnsi="Calibri" w:cs="Calibri"/>
          <w:noProof/>
          <w:sz w:val="24"/>
          <w:szCs w:val="24"/>
        </w:rPr>
        <w:t>;</w:t>
      </w:r>
      <w:r w:rsidRPr="0064635A">
        <w:rPr>
          <w:rFonts w:ascii="Calibri" w:hAnsi="Calibri" w:cs="Calibri"/>
          <w:noProof/>
          <w:sz w:val="24"/>
          <w:szCs w:val="24"/>
        </w:rPr>
        <w:t>9</w:t>
      </w:r>
      <w:r>
        <w:rPr>
          <w:rFonts w:ascii="Calibri" w:hAnsi="Calibri" w:cs="Calibri"/>
          <w:noProof/>
          <w:sz w:val="24"/>
          <w:szCs w:val="24"/>
        </w:rPr>
        <w:t>:</w:t>
      </w:r>
      <w:r w:rsidRPr="0064635A">
        <w:rPr>
          <w:rFonts w:ascii="Calibri" w:hAnsi="Calibri" w:cs="Calibri"/>
          <w:noProof/>
          <w:sz w:val="24"/>
          <w:szCs w:val="24"/>
        </w:rPr>
        <w:t xml:space="preserve">3822. </w:t>
      </w:r>
      <w:hyperlink r:id="rId43" w:history="1">
        <w:r w:rsidRPr="008F6A47">
          <w:rPr>
            <w:rStyle w:val="Hyperlink"/>
            <w:rFonts w:ascii="Calibri" w:hAnsi="Calibri" w:cs="Calibri"/>
            <w:noProof/>
            <w:sz w:val="24"/>
            <w:szCs w:val="24"/>
          </w:rPr>
          <w:t>https://doi.org/10.1038/s41598-019-40469-x</w:t>
        </w:r>
      </w:hyperlink>
    </w:p>
    <w:p w14:paraId="2FF589E9" w14:textId="77777777" w:rsidR="002C7667" w:rsidRDefault="002C7667" w:rsidP="002C7667">
      <w:pPr>
        <w:pStyle w:val="ListParagraph"/>
        <w:numPr>
          <w:ilvl w:val="0"/>
          <w:numId w:val="13"/>
        </w:numPr>
        <w:ind w:left="360"/>
        <w:rPr>
          <w:rFonts w:ascii="Calibri" w:hAnsi="Calibri" w:cs="Calibri"/>
          <w:noProof/>
          <w:sz w:val="24"/>
          <w:szCs w:val="24"/>
        </w:rPr>
      </w:pPr>
      <w:r w:rsidRPr="00C42A6E">
        <w:rPr>
          <w:rFonts w:ascii="Calibri" w:hAnsi="Calibri" w:cs="Calibri"/>
          <w:noProof/>
          <w:sz w:val="24"/>
          <w:szCs w:val="24"/>
        </w:rPr>
        <w:t>Hockaday</w:t>
      </w:r>
      <w:r w:rsidRPr="0026216C">
        <w:rPr>
          <w:rFonts w:ascii="Calibri" w:hAnsi="Calibri" w:cs="Calibri"/>
          <w:noProof/>
          <w:sz w:val="24"/>
          <w:szCs w:val="24"/>
        </w:rPr>
        <w:t xml:space="preserve"> </w:t>
      </w:r>
      <w:r w:rsidRPr="00C42A6E">
        <w:rPr>
          <w:rFonts w:ascii="Calibri" w:hAnsi="Calibri" w:cs="Calibri"/>
          <w:noProof/>
          <w:sz w:val="24"/>
          <w:szCs w:val="24"/>
        </w:rPr>
        <w:t>LA, Kang</w:t>
      </w:r>
      <w:r w:rsidRPr="0026216C">
        <w:rPr>
          <w:rFonts w:ascii="Calibri" w:hAnsi="Calibri" w:cs="Calibri"/>
          <w:noProof/>
          <w:sz w:val="24"/>
          <w:szCs w:val="24"/>
        </w:rPr>
        <w:t xml:space="preserve"> </w:t>
      </w:r>
      <w:r w:rsidRPr="00C42A6E">
        <w:rPr>
          <w:rFonts w:ascii="Calibri" w:hAnsi="Calibri" w:cs="Calibri"/>
          <w:noProof/>
          <w:sz w:val="24"/>
          <w:szCs w:val="24"/>
        </w:rPr>
        <w:t>KH, Colangelo</w:t>
      </w:r>
      <w:r w:rsidRPr="0026216C">
        <w:rPr>
          <w:rFonts w:ascii="Calibri" w:hAnsi="Calibri" w:cs="Calibri"/>
          <w:noProof/>
          <w:sz w:val="24"/>
          <w:szCs w:val="24"/>
        </w:rPr>
        <w:t xml:space="preserve"> </w:t>
      </w:r>
      <w:r w:rsidRPr="00C42A6E">
        <w:rPr>
          <w:rFonts w:ascii="Calibri" w:hAnsi="Calibri" w:cs="Calibri"/>
          <w:noProof/>
          <w:sz w:val="24"/>
          <w:szCs w:val="24"/>
        </w:rPr>
        <w:t xml:space="preserve">NW, </w:t>
      </w:r>
      <w:r>
        <w:rPr>
          <w:rFonts w:ascii="Calibri" w:hAnsi="Calibri" w:cs="Calibri"/>
          <w:noProof/>
          <w:sz w:val="24"/>
          <w:szCs w:val="24"/>
        </w:rPr>
        <w:t xml:space="preserve">et al. </w:t>
      </w:r>
      <w:r w:rsidRPr="00C42A6E">
        <w:rPr>
          <w:rFonts w:ascii="Calibri" w:hAnsi="Calibri" w:cs="Calibri"/>
          <w:noProof/>
          <w:sz w:val="24"/>
          <w:szCs w:val="24"/>
        </w:rPr>
        <w:t>Rapid 3D printing of anatomically accurate and mechanically heterogeneous aortic valve hydrogel scaffolds</w:t>
      </w:r>
      <w:r>
        <w:rPr>
          <w:rFonts w:ascii="Calibri" w:hAnsi="Calibri" w:cs="Calibri"/>
          <w:noProof/>
          <w:sz w:val="24"/>
          <w:szCs w:val="24"/>
        </w:rPr>
        <w:t xml:space="preserve">. </w:t>
      </w:r>
      <w:r w:rsidRPr="00C42A6E">
        <w:rPr>
          <w:rFonts w:ascii="Calibri" w:hAnsi="Calibri" w:cs="Calibri"/>
          <w:noProof/>
          <w:sz w:val="24"/>
          <w:szCs w:val="24"/>
        </w:rPr>
        <w:t>Biofabrication</w:t>
      </w:r>
      <w:r>
        <w:rPr>
          <w:rFonts w:ascii="Calibri" w:hAnsi="Calibri" w:cs="Calibri"/>
          <w:noProof/>
          <w:sz w:val="24"/>
          <w:szCs w:val="24"/>
        </w:rPr>
        <w:t xml:space="preserve"> </w:t>
      </w:r>
      <w:r w:rsidRPr="005F27CE">
        <w:rPr>
          <w:rFonts w:ascii="Calibri" w:hAnsi="Calibri" w:cs="Calibri"/>
          <w:noProof/>
          <w:sz w:val="24"/>
          <w:szCs w:val="24"/>
        </w:rPr>
        <w:t>2012</w:t>
      </w:r>
      <w:r>
        <w:rPr>
          <w:rFonts w:ascii="Calibri" w:hAnsi="Calibri" w:cs="Calibri"/>
          <w:noProof/>
          <w:sz w:val="24"/>
          <w:szCs w:val="24"/>
        </w:rPr>
        <w:t>;</w:t>
      </w:r>
      <w:r w:rsidRPr="005F27CE">
        <w:rPr>
          <w:rFonts w:ascii="Calibri" w:hAnsi="Calibri" w:cs="Calibri"/>
          <w:noProof/>
          <w:sz w:val="24"/>
          <w:szCs w:val="24"/>
        </w:rPr>
        <w:t>4</w:t>
      </w:r>
      <w:r>
        <w:rPr>
          <w:rFonts w:ascii="Calibri" w:hAnsi="Calibri" w:cs="Calibri"/>
          <w:noProof/>
          <w:sz w:val="24"/>
          <w:szCs w:val="24"/>
        </w:rPr>
        <w:t>:</w:t>
      </w:r>
      <w:r w:rsidRPr="005F27CE">
        <w:rPr>
          <w:rFonts w:ascii="Calibri" w:hAnsi="Calibri" w:cs="Calibri"/>
          <w:noProof/>
          <w:sz w:val="24"/>
          <w:szCs w:val="24"/>
        </w:rPr>
        <w:t xml:space="preserve"> 035005. </w:t>
      </w:r>
      <w:proofErr w:type="spellStart"/>
      <w:r w:rsidRPr="005F27CE">
        <w:rPr>
          <w:rStyle w:val="Hyperlink"/>
          <w:sz w:val="24"/>
          <w:szCs w:val="24"/>
        </w:rPr>
        <w:t>doi</w:t>
      </w:r>
      <w:proofErr w:type="spellEnd"/>
      <w:r w:rsidRPr="005F27CE">
        <w:rPr>
          <w:rStyle w:val="Hyperlink"/>
          <w:sz w:val="24"/>
          <w:szCs w:val="24"/>
        </w:rPr>
        <w:t>: 10.1088/1758-5082/4/3/035005</w:t>
      </w:r>
      <w:r>
        <w:rPr>
          <w:rFonts w:ascii="Calibri" w:hAnsi="Calibri" w:cs="Calibri"/>
          <w:noProof/>
          <w:sz w:val="24"/>
          <w:szCs w:val="24"/>
        </w:rPr>
        <w:t>.</w:t>
      </w:r>
    </w:p>
    <w:p w14:paraId="79B88D87" w14:textId="77777777" w:rsidR="002C7667" w:rsidRPr="006D0106" w:rsidRDefault="002C7667" w:rsidP="002C7667">
      <w:pPr>
        <w:pStyle w:val="ListParagraph"/>
        <w:numPr>
          <w:ilvl w:val="0"/>
          <w:numId w:val="13"/>
        </w:numPr>
        <w:ind w:left="360"/>
        <w:rPr>
          <w:rFonts w:ascii="Calibri" w:hAnsi="Calibri" w:cs="Calibri"/>
          <w:noProof/>
          <w:sz w:val="24"/>
          <w:szCs w:val="24"/>
        </w:rPr>
      </w:pPr>
      <w:r w:rsidRPr="006D0106">
        <w:rPr>
          <w:rFonts w:ascii="Calibri" w:hAnsi="Calibri" w:cs="Calibri"/>
          <w:noProof/>
          <w:sz w:val="24"/>
          <w:szCs w:val="24"/>
        </w:rPr>
        <w:t>Markl</w:t>
      </w:r>
      <w:r w:rsidRPr="0026216C">
        <w:rPr>
          <w:rFonts w:ascii="Calibri" w:hAnsi="Calibri" w:cs="Calibri"/>
          <w:noProof/>
          <w:sz w:val="24"/>
          <w:szCs w:val="24"/>
        </w:rPr>
        <w:t xml:space="preserve"> </w:t>
      </w:r>
      <w:r w:rsidRPr="006D0106">
        <w:rPr>
          <w:rFonts w:ascii="Calibri" w:hAnsi="Calibri" w:cs="Calibri"/>
          <w:noProof/>
          <w:sz w:val="24"/>
          <w:szCs w:val="24"/>
        </w:rPr>
        <w:t>D, Zeitler</w:t>
      </w:r>
      <w:r w:rsidRPr="0026216C">
        <w:rPr>
          <w:rFonts w:ascii="Calibri" w:hAnsi="Calibri" w:cs="Calibri"/>
          <w:noProof/>
          <w:sz w:val="24"/>
          <w:szCs w:val="24"/>
        </w:rPr>
        <w:t xml:space="preserve"> </w:t>
      </w:r>
      <w:r w:rsidRPr="006D0106">
        <w:rPr>
          <w:rFonts w:ascii="Calibri" w:hAnsi="Calibri" w:cs="Calibri"/>
          <w:noProof/>
          <w:sz w:val="24"/>
          <w:szCs w:val="24"/>
        </w:rPr>
        <w:t>JA, Rasch</w:t>
      </w:r>
      <w:r w:rsidRPr="0026216C">
        <w:rPr>
          <w:rFonts w:ascii="Calibri" w:hAnsi="Calibri" w:cs="Calibri"/>
          <w:noProof/>
          <w:sz w:val="24"/>
          <w:szCs w:val="24"/>
        </w:rPr>
        <w:t xml:space="preserve"> </w:t>
      </w:r>
      <w:r w:rsidRPr="006D0106">
        <w:rPr>
          <w:rFonts w:ascii="Calibri" w:hAnsi="Calibri" w:cs="Calibri"/>
          <w:noProof/>
          <w:sz w:val="24"/>
          <w:szCs w:val="24"/>
        </w:rPr>
        <w:t xml:space="preserve">C, </w:t>
      </w:r>
      <w:r>
        <w:rPr>
          <w:rFonts w:ascii="Calibri" w:hAnsi="Calibri" w:cs="Calibri"/>
          <w:noProof/>
          <w:sz w:val="24"/>
          <w:szCs w:val="24"/>
        </w:rPr>
        <w:t xml:space="preserve">et al. </w:t>
      </w:r>
      <w:r w:rsidRPr="006D0106">
        <w:rPr>
          <w:rFonts w:ascii="Calibri" w:hAnsi="Calibri" w:cs="Calibri"/>
          <w:noProof/>
          <w:sz w:val="24"/>
          <w:szCs w:val="24"/>
        </w:rPr>
        <w:t>Analysis of 3D Prints by X-ray Computed Microtomography and Terahertz Pulsed Imaging</w:t>
      </w:r>
      <w:r>
        <w:rPr>
          <w:rFonts w:ascii="Calibri" w:hAnsi="Calibri" w:cs="Calibri"/>
          <w:noProof/>
          <w:sz w:val="24"/>
          <w:szCs w:val="24"/>
        </w:rPr>
        <w:t xml:space="preserve">. </w:t>
      </w:r>
      <w:r w:rsidRPr="00E85E1F">
        <w:rPr>
          <w:sz w:val="24"/>
          <w:szCs w:val="24"/>
        </w:rPr>
        <w:t xml:space="preserve">Pharm Res </w:t>
      </w:r>
      <w:proofErr w:type="gramStart"/>
      <w:r w:rsidRPr="00E85E1F">
        <w:rPr>
          <w:sz w:val="24"/>
          <w:szCs w:val="24"/>
        </w:rPr>
        <w:t>2017</w:t>
      </w:r>
      <w:r>
        <w:rPr>
          <w:sz w:val="24"/>
          <w:szCs w:val="24"/>
        </w:rPr>
        <w:t>;</w:t>
      </w:r>
      <w:r w:rsidRPr="006D0106">
        <w:rPr>
          <w:bCs/>
          <w:sz w:val="24"/>
          <w:szCs w:val="24"/>
        </w:rPr>
        <w:t>34</w:t>
      </w:r>
      <w:r>
        <w:rPr>
          <w:bCs/>
          <w:sz w:val="24"/>
          <w:szCs w:val="24"/>
        </w:rPr>
        <w:t>:</w:t>
      </w:r>
      <w:r w:rsidRPr="00E85E1F">
        <w:rPr>
          <w:sz w:val="24"/>
          <w:szCs w:val="24"/>
        </w:rPr>
        <w:t>1037</w:t>
      </w:r>
      <w:proofErr w:type="gramEnd"/>
      <w:r w:rsidRPr="00E85E1F">
        <w:rPr>
          <w:sz w:val="24"/>
          <w:szCs w:val="24"/>
        </w:rPr>
        <w:t>–1052.</w:t>
      </w:r>
      <w:r>
        <w:rPr>
          <w:sz w:val="24"/>
          <w:szCs w:val="24"/>
        </w:rPr>
        <w:t xml:space="preserve"> </w:t>
      </w:r>
      <w:hyperlink r:id="rId44" w:history="1">
        <w:r w:rsidRPr="0012374B">
          <w:rPr>
            <w:rStyle w:val="Hyperlink"/>
            <w:sz w:val="24"/>
            <w:szCs w:val="24"/>
          </w:rPr>
          <w:t>https://doi.org/10.1007/s11095-016-2083-1</w:t>
        </w:r>
      </w:hyperlink>
    </w:p>
    <w:p w14:paraId="381A64BC" w14:textId="77777777" w:rsidR="002C7667" w:rsidRPr="00A90650" w:rsidRDefault="002C7667" w:rsidP="002C7667">
      <w:pPr>
        <w:pStyle w:val="ListParagraph"/>
        <w:numPr>
          <w:ilvl w:val="0"/>
          <w:numId w:val="13"/>
        </w:numPr>
        <w:ind w:left="360"/>
        <w:rPr>
          <w:rStyle w:val="Hyperlink"/>
          <w:rFonts w:ascii="Calibri" w:hAnsi="Calibri" w:cs="Calibri"/>
          <w:noProof/>
          <w:color w:val="auto"/>
          <w:sz w:val="24"/>
          <w:szCs w:val="24"/>
          <w:u w:val="none"/>
        </w:rPr>
      </w:pPr>
      <w:r w:rsidRPr="00910084">
        <w:rPr>
          <w:rFonts w:ascii="Calibri" w:hAnsi="Calibri" w:cs="Calibri"/>
          <w:noProof/>
          <w:sz w:val="24"/>
          <w:szCs w:val="24"/>
        </w:rPr>
        <w:t>George</w:t>
      </w:r>
      <w:r w:rsidRPr="0026216C">
        <w:rPr>
          <w:rFonts w:ascii="Calibri" w:hAnsi="Calibri" w:cs="Calibri"/>
          <w:noProof/>
          <w:sz w:val="24"/>
          <w:szCs w:val="24"/>
        </w:rPr>
        <w:t xml:space="preserve"> </w:t>
      </w:r>
      <w:r w:rsidRPr="00910084">
        <w:rPr>
          <w:rFonts w:ascii="Calibri" w:hAnsi="Calibri" w:cs="Calibri"/>
          <w:noProof/>
          <w:sz w:val="24"/>
          <w:szCs w:val="24"/>
        </w:rPr>
        <w:t>E, Liacouras</w:t>
      </w:r>
      <w:r w:rsidRPr="0026216C">
        <w:rPr>
          <w:rFonts w:ascii="Calibri" w:hAnsi="Calibri" w:cs="Calibri"/>
          <w:noProof/>
          <w:sz w:val="24"/>
          <w:szCs w:val="24"/>
        </w:rPr>
        <w:t xml:space="preserve"> </w:t>
      </w:r>
      <w:r w:rsidRPr="00910084">
        <w:rPr>
          <w:rFonts w:ascii="Calibri" w:hAnsi="Calibri" w:cs="Calibri"/>
          <w:noProof/>
          <w:sz w:val="24"/>
          <w:szCs w:val="24"/>
        </w:rPr>
        <w:t>P, Rybicki</w:t>
      </w:r>
      <w:r w:rsidRPr="0026216C">
        <w:rPr>
          <w:rFonts w:ascii="Calibri" w:hAnsi="Calibri" w:cs="Calibri"/>
          <w:noProof/>
          <w:sz w:val="24"/>
          <w:szCs w:val="24"/>
        </w:rPr>
        <w:t xml:space="preserve"> </w:t>
      </w:r>
      <w:r w:rsidRPr="00910084">
        <w:rPr>
          <w:rFonts w:ascii="Calibri" w:hAnsi="Calibri" w:cs="Calibri"/>
          <w:noProof/>
          <w:sz w:val="24"/>
          <w:szCs w:val="24"/>
        </w:rPr>
        <w:t xml:space="preserve">FJ, </w:t>
      </w:r>
      <w:r>
        <w:rPr>
          <w:rFonts w:ascii="Calibri" w:hAnsi="Calibri" w:cs="Calibri"/>
          <w:noProof/>
          <w:sz w:val="24"/>
          <w:szCs w:val="24"/>
        </w:rPr>
        <w:t xml:space="preserve">et al. </w:t>
      </w:r>
      <w:r w:rsidRPr="00910084">
        <w:rPr>
          <w:sz w:val="24"/>
          <w:szCs w:val="24"/>
        </w:rPr>
        <w:t>Measuring and Establishing the Accuracy and Reproducibility of 3D Printed Medical Models</w:t>
      </w:r>
      <w:r>
        <w:rPr>
          <w:sz w:val="24"/>
          <w:szCs w:val="24"/>
        </w:rPr>
        <w:t>.</w:t>
      </w:r>
      <w:r w:rsidRPr="00910084">
        <w:rPr>
          <w:sz w:val="24"/>
          <w:szCs w:val="24"/>
        </w:rPr>
        <w:t xml:space="preserve"> </w:t>
      </w:r>
      <w:proofErr w:type="spellStart"/>
      <w:r w:rsidRPr="00910084">
        <w:rPr>
          <w:sz w:val="24"/>
          <w:szCs w:val="24"/>
        </w:rPr>
        <w:t>RadioGraphics</w:t>
      </w:r>
      <w:proofErr w:type="spellEnd"/>
      <w:r>
        <w:rPr>
          <w:sz w:val="24"/>
          <w:szCs w:val="24"/>
        </w:rPr>
        <w:t xml:space="preserve"> </w:t>
      </w:r>
      <w:r w:rsidRPr="00E85E1F">
        <w:rPr>
          <w:sz w:val="24"/>
          <w:szCs w:val="24"/>
        </w:rPr>
        <w:t>2017</w:t>
      </w:r>
      <w:r>
        <w:rPr>
          <w:sz w:val="24"/>
          <w:szCs w:val="24"/>
        </w:rPr>
        <w:t>;</w:t>
      </w:r>
      <w:r w:rsidRPr="00910084">
        <w:rPr>
          <w:bCs/>
          <w:sz w:val="24"/>
          <w:szCs w:val="24"/>
        </w:rPr>
        <w:t xml:space="preserve"> 37:1424</w:t>
      </w:r>
      <w:r w:rsidRPr="00E85E1F">
        <w:rPr>
          <w:sz w:val="24"/>
          <w:szCs w:val="24"/>
        </w:rPr>
        <w:t>–1450.</w:t>
      </w:r>
      <w:r>
        <w:rPr>
          <w:sz w:val="24"/>
          <w:szCs w:val="24"/>
        </w:rPr>
        <w:t xml:space="preserve"> </w:t>
      </w:r>
      <w:proofErr w:type="spellStart"/>
      <w:r w:rsidRPr="00D50B58">
        <w:rPr>
          <w:rStyle w:val="Hyperlink"/>
          <w:sz w:val="24"/>
          <w:szCs w:val="24"/>
        </w:rPr>
        <w:t>doi</w:t>
      </w:r>
      <w:proofErr w:type="spellEnd"/>
      <w:r w:rsidRPr="00D50B58">
        <w:rPr>
          <w:rStyle w:val="Hyperlink"/>
          <w:sz w:val="24"/>
          <w:szCs w:val="24"/>
        </w:rPr>
        <w:t>: 10.1148/rg.2017160165.</w:t>
      </w:r>
    </w:p>
    <w:p w14:paraId="67976154" w14:textId="77777777" w:rsidR="002C7667" w:rsidRDefault="002C7667" w:rsidP="002C7667">
      <w:pPr>
        <w:pStyle w:val="ListParagraph"/>
        <w:numPr>
          <w:ilvl w:val="0"/>
          <w:numId w:val="13"/>
        </w:numPr>
        <w:ind w:left="360"/>
        <w:rPr>
          <w:rFonts w:ascii="Calibri" w:hAnsi="Calibri" w:cs="Calibri"/>
          <w:noProof/>
          <w:sz w:val="24"/>
          <w:szCs w:val="24"/>
        </w:rPr>
      </w:pPr>
      <w:r w:rsidRPr="00A90650">
        <w:rPr>
          <w:rFonts w:ascii="Calibri" w:hAnsi="Calibri" w:cs="Calibri"/>
          <w:noProof/>
          <w:sz w:val="24"/>
          <w:szCs w:val="24"/>
        </w:rPr>
        <w:t>Foteinopoulos P, Esnault</w:t>
      </w:r>
      <w:r>
        <w:rPr>
          <w:rFonts w:ascii="Calibri" w:hAnsi="Calibri" w:cs="Calibri"/>
          <w:noProof/>
          <w:sz w:val="24"/>
          <w:szCs w:val="24"/>
        </w:rPr>
        <w:t xml:space="preserve"> </w:t>
      </w:r>
      <w:r w:rsidRPr="00A90650">
        <w:rPr>
          <w:rFonts w:ascii="Calibri" w:hAnsi="Calibri" w:cs="Calibri"/>
          <w:noProof/>
          <w:sz w:val="24"/>
          <w:szCs w:val="24"/>
        </w:rPr>
        <w:t>V, Komineas G, Papacharalampopoulos A, &amp; Stavropoulos P. Cement-based additive manufacturing: experimental investigation of process quality. Int J Adv Manuf Technol 2020</w:t>
      </w:r>
      <w:r>
        <w:rPr>
          <w:rFonts w:ascii="Calibri" w:hAnsi="Calibri" w:cs="Calibri"/>
          <w:noProof/>
          <w:sz w:val="24"/>
          <w:szCs w:val="24"/>
        </w:rPr>
        <w:t>;</w:t>
      </w:r>
      <w:r w:rsidRPr="00A90650">
        <w:rPr>
          <w:rFonts w:ascii="Calibri" w:hAnsi="Calibri" w:cs="Calibri"/>
          <w:noProof/>
          <w:sz w:val="24"/>
          <w:szCs w:val="24"/>
        </w:rPr>
        <w:t>106(11)</w:t>
      </w:r>
      <w:r>
        <w:rPr>
          <w:rFonts w:ascii="Calibri" w:hAnsi="Calibri" w:cs="Calibri"/>
          <w:noProof/>
          <w:sz w:val="24"/>
          <w:szCs w:val="24"/>
        </w:rPr>
        <w:t>:</w:t>
      </w:r>
      <w:r w:rsidRPr="00A90650">
        <w:rPr>
          <w:rFonts w:ascii="Calibri" w:hAnsi="Calibri" w:cs="Calibri"/>
          <w:noProof/>
          <w:sz w:val="24"/>
          <w:szCs w:val="24"/>
        </w:rPr>
        <w:t xml:space="preserve"> 4815-4826.</w:t>
      </w:r>
    </w:p>
    <w:p w14:paraId="357DB5F9" w14:textId="77777777" w:rsidR="002C7667" w:rsidRPr="00F3266A" w:rsidRDefault="002C7667" w:rsidP="002C7667">
      <w:pPr>
        <w:pStyle w:val="ListParagraph"/>
        <w:numPr>
          <w:ilvl w:val="0"/>
          <w:numId w:val="13"/>
        </w:numPr>
        <w:ind w:left="360"/>
        <w:rPr>
          <w:rFonts w:ascii="Calibri" w:hAnsi="Calibri" w:cs="Calibri"/>
          <w:noProof/>
          <w:sz w:val="24"/>
          <w:szCs w:val="24"/>
        </w:rPr>
      </w:pPr>
      <w:r w:rsidRPr="00D71E6A">
        <w:rPr>
          <w:rFonts w:ascii="Calibri" w:hAnsi="Calibri" w:cs="Calibri"/>
          <w:noProof/>
          <w:sz w:val="24"/>
          <w:szCs w:val="24"/>
        </w:rPr>
        <w:t>Lim S, Buswell R A, Le T</w:t>
      </w:r>
      <w:r>
        <w:rPr>
          <w:rFonts w:ascii="Calibri" w:hAnsi="Calibri" w:cs="Calibri"/>
          <w:noProof/>
          <w:sz w:val="24"/>
          <w:szCs w:val="24"/>
        </w:rPr>
        <w:t xml:space="preserve"> </w:t>
      </w:r>
      <w:r w:rsidRPr="00D71E6A">
        <w:rPr>
          <w:rFonts w:ascii="Calibri" w:hAnsi="Calibri" w:cs="Calibri"/>
          <w:noProof/>
          <w:sz w:val="24"/>
          <w:szCs w:val="24"/>
        </w:rPr>
        <w:t>T, Austin S A, Gibb A G, &amp; Thorpe T. Developments in construction-scale additive manufacturing processes. Autom Constr</w:t>
      </w:r>
      <w:r>
        <w:rPr>
          <w:rFonts w:ascii="Calibri" w:hAnsi="Calibri" w:cs="Calibri"/>
          <w:noProof/>
          <w:sz w:val="24"/>
          <w:szCs w:val="24"/>
        </w:rPr>
        <w:t xml:space="preserve"> </w:t>
      </w:r>
      <w:r w:rsidRPr="00D71E6A">
        <w:rPr>
          <w:rFonts w:ascii="Calibri" w:hAnsi="Calibri" w:cs="Calibri"/>
          <w:noProof/>
          <w:sz w:val="24"/>
          <w:szCs w:val="24"/>
        </w:rPr>
        <w:t>2012</w:t>
      </w:r>
      <w:r>
        <w:rPr>
          <w:rFonts w:ascii="Calibri" w:hAnsi="Calibri" w:cs="Calibri"/>
          <w:noProof/>
          <w:sz w:val="24"/>
          <w:szCs w:val="24"/>
        </w:rPr>
        <w:t>;</w:t>
      </w:r>
      <w:r w:rsidRPr="00D71E6A">
        <w:rPr>
          <w:rFonts w:ascii="Calibri" w:hAnsi="Calibri" w:cs="Calibri"/>
          <w:noProof/>
          <w:sz w:val="24"/>
          <w:szCs w:val="24"/>
        </w:rPr>
        <w:t xml:space="preserve"> 21</w:t>
      </w:r>
      <w:r>
        <w:rPr>
          <w:rFonts w:ascii="Calibri" w:hAnsi="Calibri" w:cs="Calibri"/>
          <w:noProof/>
          <w:sz w:val="24"/>
          <w:szCs w:val="24"/>
        </w:rPr>
        <w:t>:</w:t>
      </w:r>
      <w:r w:rsidRPr="00D71E6A">
        <w:rPr>
          <w:rFonts w:ascii="Calibri" w:hAnsi="Calibri" w:cs="Calibri"/>
          <w:noProof/>
          <w:sz w:val="24"/>
          <w:szCs w:val="24"/>
        </w:rPr>
        <w:t xml:space="preserve"> 262-268.</w:t>
      </w:r>
    </w:p>
    <w:p w14:paraId="32BADEDC" w14:textId="6EEE8CD4" w:rsidR="002C7667" w:rsidRPr="002A7487" w:rsidRDefault="002C7667" w:rsidP="002C7667">
      <w:pPr>
        <w:pStyle w:val="ListParagraph"/>
        <w:numPr>
          <w:ilvl w:val="0"/>
          <w:numId w:val="13"/>
        </w:numPr>
        <w:ind w:left="360"/>
        <w:rPr>
          <w:rFonts w:ascii="Calibri" w:hAnsi="Calibri" w:cs="Calibri"/>
          <w:noProof/>
          <w:sz w:val="28"/>
          <w:szCs w:val="28"/>
        </w:rPr>
      </w:pPr>
      <w:r w:rsidRPr="002A7487">
        <w:rPr>
          <w:rFonts w:ascii="Calibri" w:hAnsi="Calibri" w:cs="Calibri"/>
          <w:noProof/>
          <w:sz w:val="24"/>
          <w:szCs w:val="24"/>
        </w:rPr>
        <w:t>Geomagics Qualify</w:t>
      </w:r>
      <w:r>
        <w:rPr>
          <w:rFonts w:ascii="Calibri" w:hAnsi="Calibri" w:cs="Calibri"/>
          <w:noProof/>
          <w:sz w:val="24"/>
          <w:szCs w:val="24"/>
        </w:rPr>
        <w:t xml:space="preserve"> </w:t>
      </w:r>
      <w:r w:rsidRPr="002A7487">
        <w:rPr>
          <w:sz w:val="24"/>
          <w:szCs w:val="24"/>
        </w:rPr>
        <w:t>(v9.0; Research Triangle, NC)</w:t>
      </w:r>
      <w:r>
        <w:rPr>
          <w:sz w:val="24"/>
          <w:szCs w:val="24"/>
        </w:rPr>
        <w:t xml:space="preserve">/ </w:t>
      </w:r>
      <w:hyperlink r:id="rId45" w:history="1">
        <w:r w:rsidRPr="0012374B">
          <w:rPr>
            <w:rStyle w:val="Hyperlink"/>
            <w:sz w:val="24"/>
            <w:szCs w:val="24"/>
          </w:rPr>
          <w:t>https://www.3dsystems.com/press-releases/geomagic/qualify-enables-graphical-comparisons-between-cad-maste</w:t>
        </w:r>
      </w:hyperlink>
      <w:r w:rsidR="00F56FE2">
        <w:rPr>
          <w:rStyle w:val="Hyperlink"/>
          <w:sz w:val="24"/>
          <w:szCs w:val="24"/>
        </w:rPr>
        <w:t>.</w:t>
      </w:r>
    </w:p>
    <w:p w14:paraId="460469C0" w14:textId="77777777" w:rsidR="002C7667" w:rsidRPr="00FA68F0" w:rsidRDefault="002C7667" w:rsidP="002C7667">
      <w:pPr>
        <w:pStyle w:val="ListParagraph"/>
        <w:numPr>
          <w:ilvl w:val="0"/>
          <w:numId w:val="13"/>
        </w:numPr>
        <w:ind w:left="360"/>
        <w:rPr>
          <w:rFonts w:ascii="Calibri" w:hAnsi="Calibri" w:cs="Calibri"/>
          <w:noProof/>
        </w:rPr>
      </w:pPr>
      <w:r w:rsidRPr="00BD51E8">
        <w:rPr>
          <w:rFonts w:ascii="Calibri" w:hAnsi="Calibri" w:cs="Calibri"/>
          <w:noProof/>
          <w:sz w:val="24"/>
          <w:szCs w:val="24"/>
        </w:rPr>
        <w:t>Armenakis C, Gao Y</w:t>
      </w:r>
      <w:r>
        <w:rPr>
          <w:rFonts w:ascii="Calibri" w:hAnsi="Calibri" w:cs="Calibri"/>
          <w:noProof/>
          <w:sz w:val="24"/>
          <w:szCs w:val="24"/>
        </w:rPr>
        <w:t xml:space="preserve">, </w:t>
      </w:r>
      <w:r w:rsidRPr="00BD51E8">
        <w:rPr>
          <w:rFonts w:ascii="Calibri" w:hAnsi="Calibri" w:cs="Calibri"/>
          <w:noProof/>
          <w:sz w:val="24"/>
          <w:szCs w:val="24"/>
        </w:rPr>
        <w:t>Sohn G</w:t>
      </w:r>
      <w:r>
        <w:rPr>
          <w:rFonts w:ascii="Calibri" w:hAnsi="Calibri" w:cs="Calibri"/>
          <w:noProof/>
          <w:sz w:val="24"/>
          <w:szCs w:val="24"/>
        </w:rPr>
        <w:t xml:space="preserve">. </w:t>
      </w:r>
      <w:r w:rsidRPr="00201416">
        <w:rPr>
          <w:rFonts w:ascii="Calibri" w:hAnsi="Calibri" w:cs="Calibri"/>
          <w:noProof/>
          <w:sz w:val="24"/>
          <w:szCs w:val="24"/>
        </w:rPr>
        <w:t>Co-registration of aerial photogrammetric and LiDAR point clouds in urban environments using automatic plane correspondence</w:t>
      </w:r>
      <w:r>
        <w:rPr>
          <w:rFonts w:ascii="Calibri" w:hAnsi="Calibri" w:cs="Calibri"/>
          <w:noProof/>
          <w:sz w:val="24"/>
          <w:szCs w:val="24"/>
        </w:rPr>
        <w:t xml:space="preserve">. </w:t>
      </w:r>
      <w:r w:rsidRPr="00201416">
        <w:rPr>
          <w:rFonts w:ascii="Calibri" w:hAnsi="Calibri" w:cs="Calibri"/>
          <w:noProof/>
          <w:sz w:val="24"/>
          <w:szCs w:val="24"/>
        </w:rPr>
        <w:t>Appl</w:t>
      </w:r>
      <w:r>
        <w:rPr>
          <w:rFonts w:ascii="Calibri" w:hAnsi="Calibri" w:cs="Calibri"/>
          <w:noProof/>
          <w:sz w:val="24"/>
          <w:szCs w:val="24"/>
        </w:rPr>
        <w:t xml:space="preserve"> </w:t>
      </w:r>
      <w:r w:rsidRPr="00201416">
        <w:rPr>
          <w:rFonts w:ascii="Calibri" w:hAnsi="Calibri" w:cs="Calibri"/>
          <w:noProof/>
          <w:sz w:val="24"/>
          <w:szCs w:val="24"/>
        </w:rPr>
        <w:t>Geomat</w:t>
      </w:r>
      <w:r>
        <w:rPr>
          <w:rFonts w:ascii="Calibri" w:hAnsi="Calibri" w:cs="Calibri"/>
          <w:noProof/>
          <w:sz w:val="24"/>
          <w:szCs w:val="24"/>
        </w:rPr>
        <w:t xml:space="preserve"> </w:t>
      </w:r>
      <w:r w:rsidRPr="00201416">
        <w:rPr>
          <w:rFonts w:ascii="Calibri" w:hAnsi="Calibri" w:cs="Calibri"/>
          <w:noProof/>
          <w:sz w:val="24"/>
          <w:szCs w:val="24"/>
        </w:rPr>
        <w:t>2013</w:t>
      </w:r>
      <w:r>
        <w:rPr>
          <w:rFonts w:ascii="Calibri" w:hAnsi="Calibri" w:cs="Calibri"/>
          <w:noProof/>
          <w:sz w:val="24"/>
          <w:szCs w:val="24"/>
        </w:rPr>
        <w:t>;</w:t>
      </w:r>
      <w:r w:rsidRPr="00201416">
        <w:rPr>
          <w:rFonts w:ascii="Calibri" w:hAnsi="Calibri" w:cs="Calibri"/>
          <w:noProof/>
          <w:sz w:val="24"/>
          <w:szCs w:val="24"/>
        </w:rPr>
        <w:t xml:space="preserve">5 </w:t>
      </w:r>
      <w:r>
        <w:rPr>
          <w:rFonts w:ascii="Calibri" w:hAnsi="Calibri" w:cs="Calibri"/>
          <w:noProof/>
          <w:sz w:val="24"/>
          <w:szCs w:val="24"/>
        </w:rPr>
        <w:t>:</w:t>
      </w:r>
      <w:r w:rsidRPr="00201416">
        <w:rPr>
          <w:rFonts w:ascii="Calibri" w:hAnsi="Calibri" w:cs="Calibri"/>
          <w:noProof/>
          <w:sz w:val="24"/>
          <w:szCs w:val="24"/>
        </w:rPr>
        <w:t xml:space="preserve">155–166. </w:t>
      </w:r>
      <w:hyperlink r:id="rId46" w:history="1">
        <w:r w:rsidRPr="0012374B">
          <w:rPr>
            <w:rStyle w:val="Hyperlink"/>
            <w:rFonts w:ascii="Calibri" w:hAnsi="Calibri" w:cs="Calibri"/>
            <w:noProof/>
            <w:sz w:val="24"/>
            <w:szCs w:val="24"/>
          </w:rPr>
          <w:t>https://doi.org/10.1007/s12518-013-0105-9</w:t>
        </w:r>
      </w:hyperlink>
      <w:r>
        <w:rPr>
          <w:rFonts w:ascii="Calibri" w:hAnsi="Calibri" w:cs="Calibri"/>
          <w:noProof/>
          <w:sz w:val="24"/>
          <w:szCs w:val="24"/>
        </w:rPr>
        <w:t>.</w:t>
      </w:r>
    </w:p>
    <w:p w14:paraId="3259BDB2" w14:textId="509DA20B" w:rsidR="002C7667" w:rsidRPr="00FA68F0" w:rsidRDefault="002C7667" w:rsidP="002C7667">
      <w:pPr>
        <w:pStyle w:val="ListParagraph"/>
        <w:numPr>
          <w:ilvl w:val="0"/>
          <w:numId w:val="13"/>
        </w:numPr>
        <w:ind w:left="360"/>
        <w:rPr>
          <w:rFonts w:ascii="Calibri" w:hAnsi="Calibri" w:cs="Calibri"/>
          <w:noProof/>
          <w:sz w:val="24"/>
          <w:szCs w:val="24"/>
        </w:rPr>
      </w:pPr>
      <w:r w:rsidRPr="00FA68F0">
        <w:rPr>
          <w:rFonts w:ascii="Calibri" w:hAnsi="Calibri" w:cs="Calibri"/>
          <w:noProof/>
          <w:sz w:val="24"/>
          <w:szCs w:val="24"/>
        </w:rPr>
        <w:t>Stavropoulos</w:t>
      </w:r>
      <w:r>
        <w:rPr>
          <w:rFonts w:ascii="Calibri" w:hAnsi="Calibri" w:cs="Calibri"/>
          <w:noProof/>
          <w:sz w:val="24"/>
          <w:szCs w:val="24"/>
        </w:rPr>
        <w:t xml:space="preserve"> </w:t>
      </w:r>
      <w:r w:rsidRPr="00FA68F0">
        <w:rPr>
          <w:rFonts w:ascii="Calibri" w:hAnsi="Calibri" w:cs="Calibri"/>
          <w:noProof/>
          <w:sz w:val="24"/>
          <w:szCs w:val="24"/>
        </w:rPr>
        <w:t>P, Foteinopoulos</w:t>
      </w:r>
      <w:r>
        <w:rPr>
          <w:rFonts w:ascii="Calibri" w:hAnsi="Calibri" w:cs="Calibri"/>
          <w:noProof/>
          <w:sz w:val="24"/>
          <w:szCs w:val="24"/>
        </w:rPr>
        <w:t xml:space="preserve"> </w:t>
      </w:r>
      <w:r w:rsidRPr="00FA68F0">
        <w:rPr>
          <w:rFonts w:ascii="Calibri" w:hAnsi="Calibri" w:cs="Calibri"/>
          <w:noProof/>
          <w:sz w:val="24"/>
          <w:szCs w:val="24"/>
        </w:rPr>
        <w:t>P, &amp; Papapacharalampopoulos A. On the Impact of Additive Manufacturing Processes Complexity on Modelling. Appl Sci 2021</w:t>
      </w:r>
      <w:r>
        <w:rPr>
          <w:rFonts w:ascii="Calibri" w:hAnsi="Calibri" w:cs="Calibri"/>
          <w:noProof/>
          <w:sz w:val="24"/>
          <w:szCs w:val="24"/>
        </w:rPr>
        <w:t xml:space="preserve">; </w:t>
      </w:r>
      <w:r w:rsidRPr="00FA68F0">
        <w:rPr>
          <w:rFonts w:ascii="Calibri" w:hAnsi="Calibri" w:cs="Calibri"/>
          <w:noProof/>
          <w:sz w:val="24"/>
          <w:szCs w:val="24"/>
        </w:rPr>
        <w:t>11(16)</w:t>
      </w:r>
      <w:r>
        <w:rPr>
          <w:rFonts w:ascii="Calibri" w:hAnsi="Calibri" w:cs="Calibri"/>
          <w:noProof/>
          <w:sz w:val="24"/>
          <w:szCs w:val="24"/>
        </w:rPr>
        <w:t>:</w:t>
      </w:r>
      <w:r w:rsidRPr="00FA68F0">
        <w:rPr>
          <w:rFonts w:ascii="Calibri" w:hAnsi="Calibri" w:cs="Calibri"/>
          <w:noProof/>
          <w:sz w:val="24"/>
          <w:szCs w:val="24"/>
        </w:rPr>
        <w:t>7743</w:t>
      </w:r>
      <w:r w:rsidR="00F56FE2">
        <w:rPr>
          <w:rFonts w:ascii="Calibri" w:hAnsi="Calibri" w:cs="Calibri"/>
          <w:noProof/>
          <w:sz w:val="24"/>
          <w:szCs w:val="24"/>
        </w:rPr>
        <w:t>.</w:t>
      </w:r>
    </w:p>
    <w:p w14:paraId="37CF326D" w14:textId="77777777" w:rsidR="002C7667" w:rsidRDefault="002C7667" w:rsidP="002C7667">
      <w:pPr>
        <w:pStyle w:val="ListParagraph"/>
        <w:numPr>
          <w:ilvl w:val="0"/>
          <w:numId w:val="13"/>
        </w:numPr>
        <w:ind w:left="360"/>
        <w:rPr>
          <w:rFonts w:ascii="Calibri" w:hAnsi="Calibri" w:cs="Calibri"/>
          <w:noProof/>
          <w:sz w:val="24"/>
          <w:szCs w:val="24"/>
        </w:rPr>
      </w:pPr>
      <w:r w:rsidRPr="00C07223">
        <w:rPr>
          <w:rFonts w:ascii="Calibri" w:hAnsi="Calibri" w:cs="Calibri"/>
          <w:noProof/>
          <w:sz w:val="24"/>
          <w:szCs w:val="24"/>
        </w:rPr>
        <w:t>Kastner J</w:t>
      </w:r>
      <w:r>
        <w:rPr>
          <w:rFonts w:ascii="Calibri" w:hAnsi="Calibri" w:cs="Calibri"/>
          <w:noProof/>
          <w:sz w:val="24"/>
          <w:szCs w:val="24"/>
        </w:rPr>
        <w:t xml:space="preserve">, </w:t>
      </w:r>
      <w:r w:rsidRPr="00C07223">
        <w:rPr>
          <w:rFonts w:ascii="Calibri" w:hAnsi="Calibri" w:cs="Calibri"/>
          <w:noProof/>
          <w:sz w:val="24"/>
          <w:szCs w:val="24"/>
        </w:rPr>
        <w:t>Heinzl C</w:t>
      </w:r>
      <w:r>
        <w:rPr>
          <w:rFonts w:ascii="Calibri" w:hAnsi="Calibri" w:cs="Calibri"/>
          <w:noProof/>
          <w:sz w:val="24"/>
          <w:szCs w:val="24"/>
        </w:rPr>
        <w:t xml:space="preserve">. </w:t>
      </w:r>
      <w:r w:rsidRPr="00C07223">
        <w:rPr>
          <w:rFonts w:ascii="Calibri" w:hAnsi="Calibri" w:cs="Calibri"/>
          <w:noProof/>
          <w:sz w:val="24"/>
          <w:szCs w:val="24"/>
        </w:rPr>
        <w:t>X-ray Computed Tomography for Non-destructive Testing and Materials Characterization</w:t>
      </w:r>
      <w:r>
        <w:rPr>
          <w:rFonts w:ascii="Calibri" w:hAnsi="Calibri" w:cs="Calibri"/>
          <w:noProof/>
          <w:sz w:val="24"/>
          <w:szCs w:val="24"/>
        </w:rPr>
        <w:t xml:space="preserve">, </w:t>
      </w:r>
      <w:r w:rsidRPr="00C07223">
        <w:rPr>
          <w:rFonts w:ascii="Calibri" w:hAnsi="Calibri" w:cs="Calibri"/>
          <w:noProof/>
          <w:sz w:val="24"/>
          <w:szCs w:val="24"/>
        </w:rPr>
        <w:t>In: Integrated Imaging and Vision Techniques for Industrial Inspection.</w:t>
      </w:r>
      <w:r w:rsidRPr="00C07223">
        <w:t xml:space="preserve"> </w:t>
      </w:r>
      <w:r w:rsidRPr="00C07223">
        <w:rPr>
          <w:rFonts w:ascii="Calibri" w:hAnsi="Calibri" w:cs="Calibri"/>
          <w:noProof/>
          <w:sz w:val="24"/>
          <w:szCs w:val="24"/>
        </w:rPr>
        <w:t>Advances in Computer Vision and Pattern Recognition. London</w:t>
      </w:r>
      <w:r>
        <w:rPr>
          <w:rFonts w:ascii="Calibri" w:hAnsi="Calibri" w:cs="Calibri"/>
          <w:noProof/>
          <w:sz w:val="24"/>
          <w:szCs w:val="24"/>
        </w:rPr>
        <w:t>,</w:t>
      </w:r>
      <w:r w:rsidRPr="00C07223">
        <w:t xml:space="preserve"> </w:t>
      </w:r>
      <w:r w:rsidRPr="00C07223">
        <w:rPr>
          <w:rFonts w:ascii="Calibri" w:hAnsi="Calibri" w:cs="Calibri"/>
          <w:noProof/>
          <w:sz w:val="24"/>
          <w:szCs w:val="24"/>
        </w:rPr>
        <w:t>Springer, 2015</w:t>
      </w:r>
      <w:r>
        <w:rPr>
          <w:rFonts w:ascii="Calibri" w:hAnsi="Calibri" w:cs="Calibri"/>
          <w:noProof/>
          <w:sz w:val="24"/>
          <w:szCs w:val="24"/>
        </w:rPr>
        <w:t>,</w:t>
      </w:r>
      <w:r w:rsidRPr="00C07223">
        <w:rPr>
          <w:rFonts w:ascii="Calibri" w:hAnsi="Calibri" w:cs="Calibri"/>
          <w:noProof/>
          <w:sz w:val="24"/>
          <w:szCs w:val="24"/>
        </w:rPr>
        <w:t xml:space="preserve"> pp 227-250</w:t>
      </w:r>
      <w:r>
        <w:rPr>
          <w:rFonts w:ascii="Calibri" w:hAnsi="Calibri" w:cs="Calibri"/>
          <w:noProof/>
          <w:sz w:val="24"/>
          <w:szCs w:val="24"/>
        </w:rPr>
        <w:t>.</w:t>
      </w:r>
      <w:r w:rsidRPr="00C07223">
        <w:rPr>
          <w:rFonts w:ascii="Calibri" w:hAnsi="Calibri" w:cs="Calibri"/>
          <w:noProof/>
          <w:sz w:val="24"/>
          <w:szCs w:val="24"/>
        </w:rPr>
        <w:t xml:space="preserve"> </w:t>
      </w:r>
      <w:hyperlink r:id="rId47" w:history="1">
        <w:r w:rsidRPr="0012374B">
          <w:rPr>
            <w:rStyle w:val="Hyperlink"/>
            <w:rFonts w:ascii="Calibri" w:hAnsi="Calibri" w:cs="Calibri"/>
            <w:noProof/>
            <w:sz w:val="24"/>
            <w:szCs w:val="24"/>
          </w:rPr>
          <w:t>https://doi.org/10.1007/978-1-4471-6741-9_8</w:t>
        </w:r>
      </w:hyperlink>
    </w:p>
    <w:p w14:paraId="22CE547E" w14:textId="77777777" w:rsidR="002C7667" w:rsidRDefault="002C7667" w:rsidP="002C7667">
      <w:pPr>
        <w:pStyle w:val="ListParagraph"/>
        <w:numPr>
          <w:ilvl w:val="0"/>
          <w:numId w:val="13"/>
        </w:numPr>
        <w:ind w:left="360"/>
        <w:rPr>
          <w:rFonts w:ascii="Calibri" w:hAnsi="Calibri" w:cs="Calibri"/>
          <w:noProof/>
          <w:sz w:val="24"/>
          <w:szCs w:val="24"/>
        </w:rPr>
      </w:pPr>
      <w:r w:rsidRPr="00F36AD3">
        <w:rPr>
          <w:rFonts w:ascii="Calibri" w:hAnsi="Calibri" w:cs="Calibri"/>
          <w:noProof/>
          <w:sz w:val="24"/>
          <w:szCs w:val="24"/>
        </w:rPr>
        <w:t>Cai X, Malcolm AA, Wong BS</w:t>
      </w:r>
      <w:r>
        <w:rPr>
          <w:rFonts w:ascii="Calibri" w:hAnsi="Calibri" w:cs="Calibri"/>
          <w:noProof/>
          <w:sz w:val="24"/>
          <w:szCs w:val="24"/>
        </w:rPr>
        <w:t xml:space="preserve">, et al. </w:t>
      </w:r>
      <w:r w:rsidRPr="00F36AD3">
        <w:rPr>
          <w:rFonts w:ascii="Calibri" w:hAnsi="Calibri" w:cs="Calibri"/>
          <w:noProof/>
          <w:sz w:val="24"/>
          <w:szCs w:val="24"/>
        </w:rPr>
        <w:t>Measurement and characterization of porosity in</w:t>
      </w:r>
      <w:r>
        <w:rPr>
          <w:rFonts w:ascii="Calibri" w:hAnsi="Calibri" w:cs="Calibri"/>
          <w:noProof/>
          <w:sz w:val="24"/>
          <w:szCs w:val="24"/>
        </w:rPr>
        <w:t xml:space="preserve"> </w:t>
      </w:r>
      <w:r w:rsidRPr="00F36AD3">
        <w:rPr>
          <w:rFonts w:ascii="Calibri" w:hAnsi="Calibri" w:cs="Calibri"/>
          <w:noProof/>
          <w:sz w:val="24"/>
          <w:szCs w:val="24"/>
        </w:rPr>
        <w:t>aluminium selective laser melting parts using Xray CT</w:t>
      </w:r>
      <w:r>
        <w:rPr>
          <w:rFonts w:ascii="Calibri" w:hAnsi="Calibri" w:cs="Calibri"/>
          <w:noProof/>
          <w:sz w:val="24"/>
          <w:szCs w:val="24"/>
        </w:rPr>
        <w:t xml:space="preserve">. </w:t>
      </w:r>
      <w:r w:rsidRPr="00F36AD3">
        <w:rPr>
          <w:rFonts w:ascii="Calibri" w:hAnsi="Calibri" w:cs="Calibri"/>
          <w:noProof/>
          <w:sz w:val="24"/>
          <w:szCs w:val="24"/>
        </w:rPr>
        <w:t>Virtual Phys</w:t>
      </w:r>
      <w:r>
        <w:rPr>
          <w:rFonts w:ascii="Calibri" w:hAnsi="Calibri" w:cs="Calibri"/>
          <w:noProof/>
          <w:sz w:val="24"/>
          <w:szCs w:val="24"/>
        </w:rPr>
        <w:t xml:space="preserve"> </w:t>
      </w:r>
      <w:r w:rsidRPr="00F36AD3">
        <w:rPr>
          <w:rFonts w:ascii="Calibri" w:hAnsi="Calibri" w:cs="Calibri"/>
          <w:noProof/>
          <w:sz w:val="24"/>
          <w:szCs w:val="24"/>
        </w:rPr>
        <w:t>Prototyp2015</w:t>
      </w:r>
      <w:r>
        <w:rPr>
          <w:rFonts w:ascii="Calibri" w:hAnsi="Calibri" w:cs="Calibri"/>
          <w:noProof/>
          <w:sz w:val="24"/>
          <w:szCs w:val="24"/>
        </w:rPr>
        <w:t>;</w:t>
      </w:r>
      <w:r w:rsidRPr="00F36AD3">
        <w:rPr>
          <w:rFonts w:ascii="Calibri" w:hAnsi="Calibri" w:cs="Calibri"/>
          <w:noProof/>
          <w:sz w:val="24"/>
          <w:szCs w:val="24"/>
        </w:rPr>
        <w:t>195-206.</w:t>
      </w:r>
      <w:r w:rsidRPr="00F36AD3">
        <w:t xml:space="preserve"> </w:t>
      </w:r>
      <w:hyperlink r:id="rId48" w:history="1">
        <w:r w:rsidRPr="0012374B">
          <w:rPr>
            <w:rStyle w:val="Hyperlink"/>
            <w:rFonts w:ascii="Calibri" w:hAnsi="Calibri" w:cs="Calibri"/>
            <w:noProof/>
            <w:sz w:val="24"/>
            <w:szCs w:val="24"/>
          </w:rPr>
          <w:t>http://dx.doi.org/10.1080/17452759.2015.1112412</w:t>
        </w:r>
      </w:hyperlink>
    </w:p>
    <w:p w14:paraId="608C37E5" w14:textId="77777777" w:rsidR="002C7667" w:rsidRDefault="002C7667" w:rsidP="002C7667">
      <w:pPr>
        <w:pStyle w:val="ListParagraph"/>
        <w:numPr>
          <w:ilvl w:val="0"/>
          <w:numId w:val="13"/>
        </w:numPr>
        <w:ind w:left="360"/>
        <w:rPr>
          <w:rFonts w:ascii="Calibri" w:hAnsi="Calibri" w:cs="Calibri"/>
          <w:noProof/>
          <w:sz w:val="24"/>
          <w:szCs w:val="24"/>
        </w:rPr>
      </w:pPr>
      <w:r w:rsidRPr="00687B83">
        <w:rPr>
          <w:rFonts w:ascii="Calibri" w:hAnsi="Calibri" w:cs="Calibri"/>
          <w:noProof/>
          <w:sz w:val="24"/>
          <w:szCs w:val="24"/>
        </w:rPr>
        <w:t>Alginahi Y</w:t>
      </w:r>
      <w:r>
        <w:rPr>
          <w:rFonts w:ascii="Calibri" w:hAnsi="Calibri" w:cs="Calibri"/>
          <w:noProof/>
          <w:sz w:val="24"/>
          <w:szCs w:val="24"/>
        </w:rPr>
        <w:t>.</w:t>
      </w:r>
      <w:r w:rsidRPr="00687B83">
        <w:t xml:space="preserve"> </w:t>
      </w:r>
      <w:r w:rsidRPr="00687B83">
        <w:rPr>
          <w:rFonts w:ascii="Calibri" w:hAnsi="Calibri" w:cs="Calibri"/>
          <w:noProof/>
          <w:sz w:val="24"/>
          <w:szCs w:val="24"/>
        </w:rPr>
        <w:t>Preprocessing Techniques</w:t>
      </w:r>
      <w:r>
        <w:rPr>
          <w:rFonts w:ascii="Calibri" w:hAnsi="Calibri" w:cs="Calibri"/>
          <w:noProof/>
          <w:sz w:val="24"/>
          <w:szCs w:val="24"/>
        </w:rPr>
        <w:t xml:space="preserve"> </w:t>
      </w:r>
      <w:r w:rsidRPr="00687B83">
        <w:rPr>
          <w:rFonts w:ascii="Calibri" w:hAnsi="Calibri" w:cs="Calibri"/>
          <w:noProof/>
          <w:sz w:val="24"/>
          <w:szCs w:val="24"/>
        </w:rPr>
        <w:t>in Character Recognition</w:t>
      </w:r>
      <w:r>
        <w:rPr>
          <w:rFonts w:ascii="Calibri" w:hAnsi="Calibri" w:cs="Calibri"/>
          <w:noProof/>
          <w:sz w:val="24"/>
          <w:szCs w:val="24"/>
        </w:rPr>
        <w:t>. I</w:t>
      </w:r>
      <w:r w:rsidRPr="00687B83">
        <w:rPr>
          <w:rFonts w:ascii="Calibri" w:hAnsi="Calibri" w:cs="Calibri"/>
          <w:noProof/>
          <w:sz w:val="24"/>
          <w:szCs w:val="24"/>
        </w:rPr>
        <w:t>n:</w:t>
      </w:r>
      <w:r w:rsidRPr="00687B83">
        <w:t xml:space="preserve"> </w:t>
      </w:r>
      <w:r w:rsidRPr="00687B83">
        <w:rPr>
          <w:rFonts w:ascii="Calibri" w:hAnsi="Calibri" w:cs="Calibri"/>
          <w:noProof/>
          <w:sz w:val="24"/>
          <w:szCs w:val="24"/>
        </w:rPr>
        <w:t>Character</w:t>
      </w:r>
      <w:r>
        <w:rPr>
          <w:rFonts w:ascii="Calibri" w:hAnsi="Calibri" w:cs="Calibri"/>
          <w:noProof/>
          <w:sz w:val="24"/>
          <w:szCs w:val="24"/>
        </w:rPr>
        <w:t xml:space="preserve"> </w:t>
      </w:r>
      <w:r w:rsidRPr="00687B83">
        <w:rPr>
          <w:rFonts w:ascii="Calibri" w:hAnsi="Calibri" w:cs="Calibri"/>
          <w:noProof/>
          <w:sz w:val="24"/>
          <w:szCs w:val="24"/>
        </w:rPr>
        <w:t>Recognition</w:t>
      </w:r>
      <w:r>
        <w:rPr>
          <w:rFonts w:ascii="Calibri" w:hAnsi="Calibri" w:cs="Calibri"/>
          <w:noProof/>
          <w:sz w:val="24"/>
          <w:szCs w:val="24"/>
        </w:rPr>
        <w:t xml:space="preserve">. </w:t>
      </w:r>
      <w:r w:rsidRPr="00687B83">
        <w:rPr>
          <w:rFonts w:ascii="Calibri" w:hAnsi="Calibri" w:cs="Calibri"/>
          <w:noProof/>
          <w:sz w:val="24"/>
          <w:szCs w:val="24"/>
        </w:rPr>
        <w:t>Croatia</w:t>
      </w:r>
      <w:r>
        <w:rPr>
          <w:rFonts w:ascii="Calibri" w:hAnsi="Calibri" w:cs="Calibri"/>
          <w:noProof/>
          <w:sz w:val="24"/>
          <w:szCs w:val="24"/>
        </w:rPr>
        <w:t>,</w:t>
      </w:r>
      <w:r w:rsidRPr="00687B83">
        <w:rPr>
          <w:rFonts w:ascii="Calibri" w:hAnsi="Calibri" w:cs="Calibri"/>
          <w:noProof/>
          <w:sz w:val="24"/>
          <w:szCs w:val="24"/>
        </w:rPr>
        <w:t xml:space="preserve"> Janeza Trdine 9, 51000 Rijeka, </w:t>
      </w:r>
      <w:r>
        <w:rPr>
          <w:rFonts w:ascii="Calibri" w:hAnsi="Calibri" w:cs="Calibri"/>
          <w:noProof/>
          <w:sz w:val="24"/>
          <w:szCs w:val="24"/>
        </w:rPr>
        <w:t>2010,pp.1-19.</w:t>
      </w:r>
    </w:p>
    <w:p w14:paraId="7E492906" w14:textId="77777777" w:rsidR="002C7667" w:rsidRPr="00CD179B" w:rsidRDefault="002C7667" w:rsidP="002C7667">
      <w:pPr>
        <w:pStyle w:val="ListParagraph"/>
        <w:numPr>
          <w:ilvl w:val="0"/>
          <w:numId w:val="13"/>
        </w:numPr>
        <w:ind w:left="360"/>
        <w:rPr>
          <w:rFonts w:ascii="Calibri" w:hAnsi="Calibri" w:cs="Calibri"/>
          <w:noProof/>
          <w:sz w:val="24"/>
          <w:szCs w:val="24"/>
        </w:rPr>
      </w:pPr>
      <w:r>
        <w:rPr>
          <w:rFonts w:cstheme="minorHAnsi"/>
          <w:color w:val="000000"/>
          <w:sz w:val="24"/>
          <w:szCs w:val="24"/>
          <w:shd w:val="clear" w:color="auto" w:fill="FFFFFF"/>
        </w:rPr>
        <w:t>Shapiro LG, Stockman GC. Computer Vision. New Jersey, Prentice-Hall, 2001, pp 279-</w:t>
      </w:r>
      <w:proofErr w:type="gramStart"/>
      <w:r>
        <w:rPr>
          <w:rFonts w:cstheme="minorHAnsi"/>
          <w:color w:val="000000"/>
          <w:sz w:val="24"/>
          <w:szCs w:val="24"/>
          <w:shd w:val="clear" w:color="auto" w:fill="FFFFFF"/>
        </w:rPr>
        <w:t>325,ISGN</w:t>
      </w:r>
      <w:proofErr w:type="gramEnd"/>
      <w:r>
        <w:rPr>
          <w:rFonts w:cstheme="minorHAnsi"/>
          <w:color w:val="000000"/>
          <w:sz w:val="24"/>
          <w:szCs w:val="24"/>
          <w:shd w:val="clear" w:color="auto" w:fill="FFFFFF"/>
        </w:rPr>
        <w:t xml:space="preserve"> 0-13-030796-3.</w:t>
      </w:r>
    </w:p>
    <w:p w14:paraId="57B7CD67" w14:textId="77777777" w:rsidR="002C7667" w:rsidRPr="00BB3A99" w:rsidRDefault="002C7667" w:rsidP="002C7667">
      <w:pPr>
        <w:pStyle w:val="ListParagraph"/>
        <w:numPr>
          <w:ilvl w:val="0"/>
          <w:numId w:val="13"/>
        </w:numPr>
        <w:ind w:left="360"/>
        <w:rPr>
          <w:rFonts w:ascii="Calibri" w:hAnsi="Calibri" w:cs="Calibri"/>
          <w:noProof/>
          <w:sz w:val="24"/>
          <w:szCs w:val="24"/>
        </w:rPr>
      </w:pPr>
      <w:r w:rsidRPr="007B34FB">
        <w:rPr>
          <w:rFonts w:ascii="Calibri" w:hAnsi="Calibri" w:cs="Calibri"/>
          <w:noProof/>
          <w:sz w:val="24"/>
          <w:szCs w:val="24"/>
        </w:rPr>
        <w:t>Serwata K</w:t>
      </w:r>
      <w:r>
        <w:rPr>
          <w:rFonts w:ascii="Calibri" w:hAnsi="Calibri" w:cs="Calibri"/>
          <w:noProof/>
          <w:sz w:val="24"/>
          <w:szCs w:val="24"/>
        </w:rPr>
        <w:t xml:space="preserve">. </w:t>
      </w:r>
      <w:r w:rsidRPr="007B34FB">
        <w:rPr>
          <w:rFonts w:ascii="Calibri" w:hAnsi="Calibri" w:cs="Calibri"/>
          <w:noProof/>
          <w:sz w:val="24"/>
          <w:szCs w:val="24"/>
        </w:rPr>
        <w:t>Simply Segmentation Technique for Computed</w:t>
      </w:r>
      <w:r>
        <w:rPr>
          <w:rFonts w:ascii="Calibri" w:hAnsi="Calibri" w:cs="Calibri"/>
          <w:noProof/>
          <w:sz w:val="24"/>
          <w:szCs w:val="24"/>
        </w:rPr>
        <w:t xml:space="preserve"> </w:t>
      </w:r>
      <w:r w:rsidRPr="007B34FB">
        <w:rPr>
          <w:rFonts w:ascii="Calibri" w:hAnsi="Calibri" w:cs="Calibri"/>
          <w:noProof/>
          <w:sz w:val="24"/>
          <w:szCs w:val="24"/>
        </w:rPr>
        <w:t>Tomography Images</w:t>
      </w:r>
      <w:r>
        <w:rPr>
          <w:rFonts w:ascii="Calibri" w:hAnsi="Calibri" w:cs="Calibri"/>
          <w:noProof/>
          <w:sz w:val="24"/>
          <w:szCs w:val="24"/>
        </w:rPr>
        <w:t xml:space="preserve">, </w:t>
      </w:r>
      <w:r w:rsidRPr="007B34FB">
        <w:rPr>
          <w:rFonts w:ascii="Calibri" w:hAnsi="Calibri" w:cs="Calibri"/>
          <w:noProof/>
          <w:sz w:val="24"/>
          <w:szCs w:val="24"/>
        </w:rPr>
        <w:cr/>
      </w:r>
      <w:r>
        <w:rPr>
          <w:rFonts w:ascii="Calibri" w:hAnsi="Calibri" w:cs="Calibri"/>
          <w:noProof/>
          <w:sz w:val="24"/>
          <w:szCs w:val="24"/>
        </w:rPr>
        <w:t>CUER-WS</w:t>
      </w:r>
      <w:r w:rsidRPr="007B34FB">
        <w:rPr>
          <w:rFonts w:ascii="Calibri" w:hAnsi="Calibri" w:cs="Calibri"/>
          <w:noProof/>
          <w:sz w:val="24"/>
          <w:szCs w:val="24"/>
        </w:rPr>
        <w:t xml:space="preserve"> Proceedings</w:t>
      </w:r>
      <w:r>
        <w:rPr>
          <w:rFonts w:ascii="Calibri" w:hAnsi="Calibri" w:cs="Calibri"/>
          <w:noProof/>
          <w:sz w:val="24"/>
          <w:szCs w:val="24"/>
        </w:rPr>
        <w:t xml:space="preserve">, 2018, 2147. </w:t>
      </w:r>
      <w:r w:rsidRPr="009C68A4">
        <w:rPr>
          <w:rFonts w:ascii="Calibri" w:hAnsi="Calibri" w:cs="Calibri"/>
          <w:noProof/>
          <w:sz w:val="24"/>
          <w:szCs w:val="24"/>
        </w:rPr>
        <w:t>http://ceur-ws.org/Vol-2147/p08.pdf</w:t>
      </w:r>
      <w:r>
        <w:rPr>
          <w:rFonts w:ascii="Calibri" w:hAnsi="Calibri" w:cs="Calibri"/>
          <w:noProof/>
          <w:sz w:val="24"/>
          <w:szCs w:val="24"/>
        </w:rPr>
        <w:t>.</w:t>
      </w:r>
    </w:p>
    <w:p w14:paraId="414FDCEF" w14:textId="77777777" w:rsidR="002C7667" w:rsidRPr="00CD179B" w:rsidRDefault="002C7667" w:rsidP="002C7667">
      <w:pPr>
        <w:pStyle w:val="ListParagraph"/>
        <w:numPr>
          <w:ilvl w:val="0"/>
          <w:numId w:val="13"/>
        </w:numPr>
        <w:ind w:left="360"/>
        <w:rPr>
          <w:rStyle w:val="Hyperlink"/>
          <w:rFonts w:ascii="Calibri" w:hAnsi="Calibri" w:cs="Calibri"/>
          <w:noProof/>
          <w:color w:val="auto"/>
          <w:sz w:val="24"/>
          <w:szCs w:val="24"/>
          <w:u w:val="none"/>
        </w:rPr>
      </w:pPr>
      <w:r w:rsidRPr="007B34FB">
        <w:rPr>
          <w:rFonts w:ascii="Calibri" w:hAnsi="Calibri" w:cs="Calibri"/>
          <w:noProof/>
          <w:sz w:val="24"/>
          <w:szCs w:val="24"/>
        </w:rPr>
        <w:lastRenderedPageBreak/>
        <w:t>Miah</w:t>
      </w:r>
      <w:r>
        <w:rPr>
          <w:rFonts w:ascii="Calibri" w:hAnsi="Calibri" w:cs="Calibri"/>
          <w:noProof/>
          <w:sz w:val="24"/>
          <w:szCs w:val="24"/>
        </w:rPr>
        <w:t xml:space="preserve"> </w:t>
      </w:r>
      <w:r w:rsidRPr="007B34FB">
        <w:rPr>
          <w:rFonts w:ascii="Calibri" w:hAnsi="Calibri" w:cs="Calibri"/>
          <w:noProof/>
          <w:sz w:val="24"/>
          <w:szCs w:val="24"/>
        </w:rPr>
        <w:t>MBA</w:t>
      </w:r>
      <w:r>
        <w:rPr>
          <w:rFonts w:ascii="Calibri" w:hAnsi="Calibri" w:cs="Calibri"/>
          <w:noProof/>
          <w:sz w:val="24"/>
          <w:szCs w:val="24"/>
        </w:rPr>
        <w:t xml:space="preserve"> and</w:t>
      </w:r>
      <w:r w:rsidRPr="007B34FB">
        <w:rPr>
          <w:rFonts w:ascii="Calibri" w:hAnsi="Calibri" w:cs="Calibri"/>
          <w:noProof/>
          <w:sz w:val="24"/>
          <w:szCs w:val="24"/>
        </w:rPr>
        <w:t xml:space="preserve"> Yousuf MA</w:t>
      </w:r>
      <w:r>
        <w:rPr>
          <w:rFonts w:ascii="Calibri" w:hAnsi="Calibri" w:cs="Calibri"/>
          <w:noProof/>
          <w:sz w:val="24"/>
          <w:szCs w:val="24"/>
        </w:rPr>
        <w:t xml:space="preserve">. </w:t>
      </w:r>
      <w:r w:rsidRPr="007B34FB">
        <w:rPr>
          <w:rFonts w:ascii="Calibri" w:hAnsi="Calibri" w:cs="Calibri"/>
          <w:noProof/>
          <w:sz w:val="24"/>
          <w:szCs w:val="24"/>
        </w:rPr>
        <w:t>Detection of Lung Cancer from CT Image Using</w:t>
      </w:r>
      <w:r>
        <w:rPr>
          <w:rFonts w:ascii="Calibri" w:hAnsi="Calibri" w:cs="Calibri"/>
          <w:noProof/>
          <w:sz w:val="24"/>
          <w:szCs w:val="24"/>
        </w:rPr>
        <w:t xml:space="preserve"> </w:t>
      </w:r>
      <w:r w:rsidRPr="0054474A">
        <w:rPr>
          <w:rFonts w:ascii="Calibri" w:hAnsi="Calibri" w:cs="Calibri"/>
          <w:noProof/>
          <w:sz w:val="24"/>
          <w:szCs w:val="24"/>
        </w:rPr>
        <w:t>Image Processing and Neural Network, 2</w:t>
      </w:r>
      <w:r w:rsidRPr="0054474A">
        <w:rPr>
          <w:rFonts w:ascii="Calibri" w:hAnsi="Calibri" w:cs="Calibri"/>
          <w:noProof/>
          <w:sz w:val="24"/>
          <w:szCs w:val="24"/>
          <w:vertAlign w:val="superscript"/>
        </w:rPr>
        <w:t>nd</w:t>
      </w:r>
      <w:r w:rsidRPr="0054474A">
        <w:rPr>
          <w:rFonts w:ascii="Calibri" w:hAnsi="Calibri" w:cs="Calibri"/>
          <w:noProof/>
          <w:sz w:val="24"/>
          <w:szCs w:val="24"/>
        </w:rPr>
        <w:t xml:space="preserve"> Int'l Conf on Electrical Engineering and Information &amp; Communication Technology (ICEEICT), 2015.</w:t>
      </w:r>
      <w:r w:rsidRPr="007B34FB">
        <w:t xml:space="preserve"> </w:t>
      </w:r>
      <w:r w:rsidRPr="0054474A">
        <w:rPr>
          <w:rStyle w:val="Hyperlink"/>
          <w:sz w:val="24"/>
          <w:szCs w:val="24"/>
        </w:rPr>
        <w:t>DOI: 10.1109/ICEEICT.2015.7307530</w:t>
      </w:r>
      <w:r>
        <w:rPr>
          <w:rStyle w:val="Hyperlink"/>
          <w:sz w:val="24"/>
          <w:szCs w:val="24"/>
        </w:rPr>
        <w:t>.</w:t>
      </w:r>
    </w:p>
    <w:p w14:paraId="2FDB819C" w14:textId="77777777" w:rsidR="002C7667" w:rsidRPr="0054474A" w:rsidRDefault="002C7667" w:rsidP="002C7667">
      <w:pPr>
        <w:pStyle w:val="ListParagraph"/>
        <w:numPr>
          <w:ilvl w:val="0"/>
          <w:numId w:val="13"/>
        </w:numPr>
        <w:ind w:left="360"/>
        <w:rPr>
          <w:rStyle w:val="Hyperlink"/>
          <w:rFonts w:ascii="Calibri" w:hAnsi="Calibri" w:cs="Calibri"/>
          <w:noProof/>
          <w:color w:val="auto"/>
          <w:sz w:val="24"/>
          <w:szCs w:val="24"/>
          <w:u w:val="none"/>
        </w:rPr>
      </w:pPr>
      <w:r w:rsidRPr="002A1E21">
        <w:rPr>
          <w:rStyle w:val="Hyperlink"/>
          <w:rFonts w:ascii="Calibri" w:hAnsi="Calibri" w:cs="Calibri"/>
          <w:noProof/>
          <w:color w:val="auto"/>
          <w:sz w:val="24"/>
          <w:szCs w:val="24"/>
          <w:u w:val="none"/>
        </w:rPr>
        <w:t>Rogowska J</w:t>
      </w:r>
      <w:r>
        <w:rPr>
          <w:rStyle w:val="Hyperlink"/>
          <w:rFonts w:ascii="Calibri" w:hAnsi="Calibri" w:cs="Calibri"/>
          <w:noProof/>
          <w:color w:val="auto"/>
          <w:sz w:val="24"/>
          <w:szCs w:val="24"/>
          <w:u w:val="none"/>
        </w:rPr>
        <w:t xml:space="preserve">. </w:t>
      </w:r>
      <w:r w:rsidRPr="002A1E21">
        <w:rPr>
          <w:rStyle w:val="Hyperlink"/>
          <w:rFonts w:ascii="Calibri" w:hAnsi="Calibri" w:cs="Calibri"/>
          <w:noProof/>
          <w:color w:val="auto"/>
          <w:sz w:val="24"/>
          <w:szCs w:val="24"/>
          <w:u w:val="none"/>
        </w:rPr>
        <w:t>Overview and Fundamentals of Medical Image Segmentation</w:t>
      </w:r>
      <w:r>
        <w:rPr>
          <w:rStyle w:val="Hyperlink"/>
          <w:rFonts w:ascii="Calibri" w:hAnsi="Calibri" w:cs="Calibri"/>
          <w:noProof/>
          <w:color w:val="auto"/>
          <w:sz w:val="24"/>
          <w:szCs w:val="24"/>
          <w:u w:val="none"/>
        </w:rPr>
        <w:t>. I</w:t>
      </w:r>
      <w:r w:rsidRPr="002A1E21">
        <w:rPr>
          <w:rStyle w:val="Hyperlink"/>
          <w:rFonts w:ascii="Calibri" w:hAnsi="Calibri" w:cs="Calibri"/>
          <w:noProof/>
          <w:color w:val="auto"/>
          <w:sz w:val="24"/>
          <w:szCs w:val="24"/>
          <w:u w:val="none"/>
        </w:rPr>
        <w:t>n</w:t>
      </w:r>
      <w:r>
        <w:rPr>
          <w:rStyle w:val="Hyperlink"/>
          <w:rFonts w:ascii="Calibri" w:hAnsi="Calibri" w:cs="Calibri"/>
          <w:noProof/>
          <w:color w:val="auto"/>
          <w:sz w:val="24"/>
          <w:szCs w:val="24"/>
          <w:u w:val="none"/>
        </w:rPr>
        <w:t xml:space="preserve">: </w:t>
      </w:r>
      <w:r w:rsidRPr="002A1E21">
        <w:rPr>
          <w:rStyle w:val="Hyperlink"/>
          <w:rFonts w:ascii="Calibri" w:hAnsi="Calibri" w:cs="Calibri"/>
          <w:noProof/>
          <w:color w:val="auto"/>
          <w:sz w:val="24"/>
          <w:szCs w:val="24"/>
          <w:u w:val="none"/>
        </w:rPr>
        <w:t>Handbook of Medical Image Processing and Analysis (Second Edition), Academic Press</w:t>
      </w:r>
      <w:r>
        <w:rPr>
          <w:rStyle w:val="Hyperlink"/>
          <w:rFonts w:ascii="Calibri" w:hAnsi="Calibri" w:cs="Calibri"/>
          <w:noProof/>
          <w:color w:val="auto"/>
          <w:sz w:val="24"/>
          <w:szCs w:val="24"/>
          <w:u w:val="none"/>
        </w:rPr>
        <w:t xml:space="preserve">, </w:t>
      </w:r>
      <w:r w:rsidRPr="002A1E21">
        <w:rPr>
          <w:rStyle w:val="Hyperlink"/>
          <w:rFonts w:ascii="Calibri" w:hAnsi="Calibri" w:cs="Calibri"/>
          <w:noProof/>
          <w:color w:val="auto"/>
          <w:sz w:val="24"/>
          <w:szCs w:val="24"/>
          <w:u w:val="none"/>
        </w:rPr>
        <w:t>2009</w:t>
      </w:r>
      <w:r>
        <w:rPr>
          <w:rStyle w:val="Hyperlink"/>
          <w:rFonts w:ascii="Calibri" w:hAnsi="Calibri" w:cs="Calibri"/>
          <w:noProof/>
          <w:color w:val="auto"/>
          <w:sz w:val="24"/>
          <w:szCs w:val="24"/>
          <w:u w:val="none"/>
        </w:rPr>
        <w:t xml:space="preserve">, pp. 81-98. </w:t>
      </w:r>
    </w:p>
    <w:p w14:paraId="13080DC6" w14:textId="77777777" w:rsidR="002C7667" w:rsidRPr="0054474A" w:rsidRDefault="002C7667" w:rsidP="002C7667">
      <w:pPr>
        <w:pStyle w:val="ListParagraph"/>
        <w:numPr>
          <w:ilvl w:val="0"/>
          <w:numId w:val="13"/>
        </w:numPr>
        <w:ind w:left="360"/>
        <w:rPr>
          <w:rStyle w:val="Hyperlink"/>
          <w:rFonts w:ascii="Calibri" w:hAnsi="Calibri" w:cs="Calibri"/>
          <w:noProof/>
          <w:color w:val="auto"/>
          <w:sz w:val="24"/>
          <w:szCs w:val="24"/>
          <w:u w:val="none"/>
        </w:rPr>
      </w:pPr>
      <w:r w:rsidRPr="00CE3E68">
        <w:t xml:space="preserve">Decker </w:t>
      </w:r>
      <w:hyperlink r:id="rId49" w:anchor="!" w:history="1">
        <w:r w:rsidRPr="0054474A">
          <w:rPr>
            <w:sz w:val="24"/>
            <w:szCs w:val="24"/>
          </w:rPr>
          <w:t>N</w:t>
        </w:r>
      </w:hyperlink>
      <w:r w:rsidRPr="0054474A">
        <w:rPr>
          <w:sz w:val="24"/>
          <w:szCs w:val="24"/>
        </w:rPr>
        <w:t xml:space="preserve">, </w:t>
      </w:r>
      <w:r w:rsidRPr="00CE3E68">
        <w:rPr>
          <w:sz w:val="24"/>
          <w:szCs w:val="24"/>
        </w:rPr>
        <w:t xml:space="preserve">Wang </w:t>
      </w:r>
      <w:hyperlink r:id="rId50" w:anchor="!" w:history="1">
        <w:r w:rsidRPr="0054474A">
          <w:rPr>
            <w:sz w:val="24"/>
            <w:szCs w:val="24"/>
          </w:rPr>
          <w:t>Y</w:t>
        </w:r>
      </w:hyperlink>
      <w:r w:rsidRPr="0054474A">
        <w:rPr>
          <w:sz w:val="24"/>
          <w:szCs w:val="24"/>
        </w:rPr>
        <w:t xml:space="preserve">, </w:t>
      </w:r>
      <w:r w:rsidRPr="00CE3E68">
        <w:rPr>
          <w:sz w:val="24"/>
          <w:szCs w:val="24"/>
        </w:rPr>
        <w:t xml:space="preserve">Huang </w:t>
      </w:r>
      <w:hyperlink r:id="rId51" w:anchor="!" w:history="1">
        <w:r w:rsidRPr="0054474A">
          <w:rPr>
            <w:sz w:val="24"/>
            <w:szCs w:val="24"/>
          </w:rPr>
          <w:t xml:space="preserve">Q. </w:t>
        </w:r>
      </w:hyperlink>
      <w:r w:rsidRPr="0054474A">
        <w:rPr>
          <w:sz w:val="24"/>
          <w:szCs w:val="24"/>
        </w:rPr>
        <w:t>Efficiently registering scan point clouds of 3D printed parts for shape accuracy assessment and modeling</w:t>
      </w:r>
      <w:r>
        <w:rPr>
          <w:sz w:val="24"/>
          <w:szCs w:val="24"/>
        </w:rPr>
        <w:t>.</w:t>
      </w:r>
      <w:r w:rsidRPr="0054474A">
        <w:rPr>
          <w:sz w:val="24"/>
          <w:szCs w:val="24"/>
        </w:rPr>
        <w:t xml:space="preserve"> J </w:t>
      </w:r>
      <w:proofErr w:type="spellStart"/>
      <w:r w:rsidRPr="0054474A">
        <w:rPr>
          <w:sz w:val="24"/>
          <w:szCs w:val="24"/>
        </w:rPr>
        <w:t>Manuf</w:t>
      </w:r>
      <w:proofErr w:type="spellEnd"/>
      <w:r w:rsidRPr="0054474A">
        <w:rPr>
          <w:sz w:val="24"/>
          <w:szCs w:val="24"/>
        </w:rPr>
        <w:t xml:space="preserve"> Syst</w:t>
      </w:r>
      <w:r>
        <w:rPr>
          <w:sz w:val="24"/>
          <w:szCs w:val="24"/>
        </w:rPr>
        <w:t xml:space="preserve"> </w:t>
      </w:r>
      <w:r w:rsidRPr="0054474A">
        <w:rPr>
          <w:sz w:val="24"/>
          <w:szCs w:val="24"/>
        </w:rPr>
        <w:t>2020</w:t>
      </w:r>
      <w:r>
        <w:rPr>
          <w:sz w:val="24"/>
          <w:szCs w:val="24"/>
        </w:rPr>
        <w:t>;</w:t>
      </w:r>
      <w:r w:rsidRPr="0054474A">
        <w:rPr>
          <w:sz w:val="24"/>
          <w:szCs w:val="24"/>
        </w:rPr>
        <w:t xml:space="preserve"> </w:t>
      </w:r>
      <w:hyperlink r:id="rId52" w:tooltip="Go to table of contents for this volume/issue" w:history="1">
        <w:r w:rsidRPr="0054474A">
          <w:rPr>
            <w:rStyle w:val="Hyperlink"/>
            <w:color w:val="auto"/>
            <w:sz w:val="24"/>
            <w:szCs w:val="24"/>
            <w:u w:val="none"/>
          </w:rPr>
          <w:t>56</w:t>
        </w:r>
      </w:hyperlink>
      <w:r>
        <w:rPr>
          <w:sz w:val="24"/>
          <w:szCs w:val="24"/>
        </w:rPr>
        <w:t>:</w:t>
      </w:r>
      <w:r w:rsidRPr="0054474A">
        <w:rPr>
          <w:sz w:val="24"/>
          <w:szCs w:val="24"/>
        </w:rPr>
        <w:t xml:space="preserve">587-597. </w:t>
      </w:r>
      <w:hyperlink r:id="rId53" w:history="1">
        <w:r w:rsidRPr="0054474A">
          <w:rPr>
            <w:rStyle w:val="Hyperlink"/>
            <w:sz w:val="24"/>
            <w:szCs w:val="24"/>
          </w:rPr>
          <w:t>https://doi.org/10.1016/j.jmsy.2020.04.001</w:t>
        </w:r>
      </w:hyperlink>
      <w:r>
        <w:rPr>
          <w:rStyle w:val="Hyperlink"/>
          <w:sz w:val="24"/>
          <w:szCs w:val="24"/>
        </w:rPr>
        <w:t>.</w:t>
      </w:r>
    </w:p>
    <w:p w14:paraId="37051F13" w14:textId="77777777" w:rsidR="002C7667" w:rsidRDefault="002C7667" w:rsidP="002C7667">
      <w:pPr>
        <w:pStyle w:val="ListParagraph"/>
        <w:numPr>
          <w:ilvl w:val="0"/>
          <w:numId w:val="13"/>
        </w:numPr>
        <w:ind w:left="360"/>
        <w:rPr>
          <w:rFonts w:ascii="Calibri" w:hAnsi="Calibri" w:cs="Calibri"/>
          <w:noProof/>
          <w:sz w:val="24"/>
          <w:szCs w:val="24"/>
        </w:rPr>
      </w:pPr>
      <w:r w:rsidRPr="004910E5">
        <w:rPr>
          <w:rFonts w:ascii="Calibri" w:hAnsi="Calibri" w:cs="Calibri"/>
          <w:noProof/>
          <w:sz w:val="24"/>
          <w:szCs w:val="24"/>
        </w:rPr>
        <w:t>Wu L</w:t>
      </w:r>
      <w:r>
        <w:rPr>
          <w:rFonts w:ascii="Calibri" w:hAnsi="Calibri" w:cs="Calibri"/>
          <w:noProof/>
          <w:sz w:val="24"/>
          <w:szCs w:val="24"/>
        </w:rPr>
        <w:t xml:space="preserve">, </w:t>
      </w:r>
      <w:r w:rsidRPr="004910E5">
        <w:rPr>
          <w:rFonts w:ascii="Calibri" w:hAnsi="Calibri" w:cs="Calibri"/>
          <w:noProof/>
          <w:sz w:val="24"/>
          <w:szCs w:val="24"/>
        </w:rPr>
        <w:t>Guo X</w:t>
      </w:r>
      <w:r>
        <w:rPr>
          <w:rFonts w:ascii="Calibri" w:hAnsi="Calibri" w:cs="Calibri"/>
          <w:noProof/>
          <w:sz w:val="24"/>
          <w:szCs w:val="24"/>
        </w:rPr>
        <w:t xml:space="preserve">, </w:t>
      </w:r>
      <w:r w:rsidRPr="004910E5">
        <w:rPr>
          <w:rFonts w:ascii="Calibri" w:hAnsi="Calibri" w:cs="Calibri"/>
          <w:noProof/>
          <w:sz w:val="24"/>
          <w:szCs w:val="24"/>
        </w:rPr>
        <w:t>Zhao L</w:t>
      </w:r>
      <w:r>
        <w:rPr>
          <w:rFonts w:ascii="Calibri" w:hAnsi="Calibri" w:cs="Calibri"/>
          <w:noProof/>
          <w:sz w:val="24"/>
          <w:szCs w:val="24"/>
        </w:rPr>
        <w:t xml:space="preserve">. </w:t>
      </w:r>
      <w:r w:rsidRPr="004910E5">
        <w:rPr>
          <w:rFonts w:ascii="Calibri" w:hAnsi="Calibri" w:cs="Calibri"/>
          <w:noProof/>
          <w:sz w:val="24"/>
          <w:szCs w:val="24"/>
        </w:rPr>
        <w:t>A Quality Evaluation Scheme to 3D Printing Objects Using Stereovision Measurement.</w:t>
      </w:r>
      <w:r w:rsidRPr="004910E5">
        <w:t xml:space="preserve"> </w:t>
      </w:r>
      <w:r w:rsidRPr="004910E5">
        <w:rPr>
          <w:rFonts w:ascii="Calibri" w:hAnsi="Calibri" w:cs="Calibri"/>
          <w:noProof/>
          <w:sz w:val="24"/>
          <w:szCs w:val="24"/>
        </w:rPr>
        <w:t>In: Image and Graphics. ICIG 2017. Lecture Notes in Computer Science, Springer, Cham</w:t>
      </w:r>
      <w:r>
        <w:rPr>
          <w:rFonts w:ascii="Calibri" w:hAnsi="Calibri" w:cs="Calibri"/>
          <w:noProof/>
          <w:sz w:val="24"/>
          <w:szCs w:val="24"/>
        </w:rPr>
        <w:t xml:space="preserve">, </w:t>
      </w:r>
      <w:r w:rsidRPr="004910E5">
        <w:rPr>
          <w:rFonts w:ascii="Calibri" w:hAnsi="Calibri" w:cs="Calibri"/>
          <w:noProof/>
          <w:sz w:val="24"/>
          <w:szCs w:val="24"/>
        </w:rPr>
        <w:t>2017</w:t>
      </w:r>
      <w:r>
        <w:rPr>
          <w:rFonts w:ascii="Calibri" w:hAnsi="Calibri" w:cs="Calibri"/>
          <w:noProof/>
          <w:sz w:val="24"/>
          <w:szCs w:val="24"/>
        </w:rPr>
        <w:t xml:space="preserve">, </w:t>
      </w:r>
      <w:r w:rsidRPr="004910E5">
        <w:rPr>
          <w:rFonts w:ascii="Calibri" w:hAnsi="Calibri" w:cs="Calibri"/>
          <w:noProof/>
          <w:sz w:val="24"/>
          <w:szCs w:val="24"/>
        </w:rPr>
        <w:t>10668</w:t>
      </w:r>
      <w:r>
        <w:rPr>
          <w:rFonts w:ascii="Calibri" w:hAnsi="Calibri" w:cs="Calibri"/>
          <w:noProof/>
          <w:sz w:val="24"/>
          <w:szCs w:val="24"/>
        </w:rPr>
        <w:t>,</w:t>
      </w:r>
      <w:r w:rsidRPr="004910E5">
        <w:rPr>
          <w:rFonts w:ascii="Calibri" w:hAnsi="Calibri" w:cs="Calibri"/>
          <w:noProof/>
          <w:sz w:val="24"/>
          <w:szCs w:val="24"/>
        </w:rPr>
        <w:t>pp 458-467</w:t>
      </w:r>
      <w:r>
        <w:rPr>
          <w:rFonts w:ascii="Calibri" w:hAnsi="Calibri" w:cs="Calibri"/>
          <w:noProof/>
          <w:sz w:val="24"/>
          <w:szCs w:val="24"/>
        </w:rPr>
        <w:t xml:space="preserve">. </w:t>
      </w:r>
      <w:hyperlink r:id="rId54" w:history="1">
        <w:r w:rsidRPr="0012374B">
          <w:rPr>
            <w:rStyle w:val="Hyperlink"/>
            <w:rFonts w:ascii="Calibri" w:hAnsi="Calibri" w:cs="Calibri"/>
            <w:noProof/>
            <w:sz w:val="24"/>
            <w:szCs w:val="24"/>
          </w:rPr>
          <w:t>https://doi.org/10.1007/978-3-319-71598-8_41</w:t>
        </w:r>
      </w:hyperlink>
    </w:p>
    <w:p w14:paraId="5A85F3F1" w14:textId="77777777" w:rsidR="002C7667" w:rsidRDefault="002C7667" w:rsidP="002C7667">
      <w:pPr>
        <w:pStyle w:val="ListParagraph"/>
        <w:numPr>
          <w:ilvl w:val="0"/>
          <w:numId w:val="13"/>
        </w:numPr>
        <w:ind w:left="360"/>
        <w:rPr>
          <w:rFonts w:ascii="Calibri" w:hAnsi="Calibri" w:cs="Calibri"/>
          <w:noProof/>
          <w:sz w:val="24"/>
          <w:szCs w:val="24"/>
        </w:rPr>
      </w:pPr>
      <w:r w:rsidRPr="00020015">
        <w:rPr>
          <w:rFonts w:ascii="Calibri" w:hAnsi="Calibri" w:cs="Calibri"/>
          <w:noProof/>
          <w:sz w:val="24"/>
          <w:szCs w:val="24"/>
        </w:rPr>
        <w:t>Beer FP</w:t>
      </w:r>
      <w:r>
        <w:rPr>
          <w:rFonts w:ascii="Calibri" w:hAnsi="Calibri" w:cs="Calibri"/>
          <w:noProof/>
          <w:sz w:val="24"/>
          <w:szCs w:val="24"/>
        </w:rPr>
        <w:t xml:space="preserve">, </w:t>
      </w:r>
      <w:r w:rsidRPr="00020015">
        <w:rPr>
          <w:rFonts w:ascii="Calibri" w:hAnsi="Calibri" w:cs="Calibri"/>
          <w:noProof/>
          <w:sz w:val="24"/>
          <w:szCs w:val="24"/>
        </w:rPr>
        <w:t>Johnston ER</w:t>
      </w:r>
      <w:r>
        <w:rPr>
          <w:rFonts w:ascii="Calibri" w:hAnsi="Calibri" w:cs="Calibri"/>
          <w:noProof/>
          <w:sz w:val="24"/>
          <w:szCs w:val="24"/>
        </w:rPr>
        <w:t>,</w:t>
      </w:r>
      <w:r w:rsidRPr="00020015">
        <w:rPr>
          <w:rFonts w:ascii="Calibri" w:hAnsi="Calibri" w:cs="Calibri"/>
          <w:noProof/>
          <w:sz w:val="24"/>
          <w:szCs w:val="24"/>
        </w:rPr>
        <w:t xml:space="preserve"> Cornwell PJ</w:t>
      </w:r>
      <w:r>
        <w:rPr>
          <w:rFonts w:ascii="Calibri" w:hAnsi="Calibri" w:cs="Calibri"/>
          <w:noProof/>
          <w:sz w:val="24"/>
          <w:szCs w:val="24"/>
        </w:rPr>
        <w:t xml:space="preserve">, et al. </w:t>
      </w:r>
      <w:r w:rsidRPr="00020015">
        <w:rPr>
          <w:rFonts w:ascii="Calibri" w:hAnsi="Calibri" w:cs="Calibri"/>
          <w:noProof/>
          <w:sz w:val="24"/>
          <w:szCs w:val="24"/>
        </w:rPr>
        <w:t>Vector Mechanics for Engineers: Dynamics</w:t>
      </w:r>
      <w:r>
        <w:rPr>
          <w:rFonts w:ascii="Calibri" w:hAnsi="Calibri" w:cs="Calibri"/>
          <w:noProof/>
          <w:sz w:val="24"/>
          <w:szCs w:val="24"/>
        </w:rPr>
        <w:t>,</w:t>
      </w:r>
      <w:r w:rsidRPr="00020015">
        <w:rPr>
          <w:rFonts w:ascii="Calibri" w:hAnsi="Calibri" w:cs="Calibri"/>
          <w:noProof/>
          <w:sz w:val="24"/>
          <w:szCs w:val="24"/>
        </w:rPr>
        <w:t xml:space="preserve"> </w:t>
      </w:r>
      <w:r>
        <w:rPr>
          <w:rFonts w:ascii="Calibri" w:hAnsi="Calibri" w:cs="Calibri"/>
          <w:noProof/>
          <w:sz w:val="24"/>
          <w:szCs w:val="24"/>
        </w:rPr>
        <w:t xml:space="preserve">ninth </w:t>
      </w:r>
      <w:r w:rsidRPr="00020015">
        <w:rPr>
          <w:rFonts w:ascii="Calibri" w:hAnsi="Calibri" w:cs="Calibri"/>
          <w:noProof/>
          <w:sz w:val="24"/>
          <w:szCs w:val="24"/>
        </w:rPr>
        <w:t xml:space="preserve"> ed</w:t>
      </w:r>
      <w:r>
        <w:rPr>
          <w:rFonts w:ascii="Calibri" w:hAnsi="Calibri" w:cs="Calibri"/>
          <w:noProof/>
          <w:sz w:val="24"/>
          <w:szCs w:val="24"/>
        </w:rPr>
        <w:t>.,</w:t>
      </w:r>
      <w:r w:rsidRPr="00020015">
        <w:rPr>
          <w:rFonts w:ascii="Calibri" w:hAnsi="Calibri" w:cs="Calibri"/>
          <w:noProof/>
          <w:sz w:val="24"/>
          <w:szCs w:val="24"/>
        </w:rPr>
        <w:t xml:space="preserve"> McGraw-Hill</w:t>
      </w:r>
      <w:r>
        <w:rPr>
          <w:rFonts w:ascii="Calibri" w:hAnsi="Calibri" w:cs="Calibri"/>
          <w:noProof/>
          <w:sz w:val="24"/>
          <w:szCs w:val="24"/>
        </w:rPr>
        <w:t>,</w:t>
      </w:r>
      <w:r w:rsidRPr="00020015">
        <w:rPr>
          <w:rFonts w:ascii="Calibri" w:hAnsi="Calibri" w:cs="Calibri"/>
          <w:noProof/>
          <w:sz w:val="24"/>
          <w:szCs w:val="24"/>
        </w:rPr>
        <w:t xml:space="preserve"> Boston</w:t>
      </w:r>
      <w:r>
        <w:rPr>
          <w:rFonts w:ascii="Calibri" w:hAnsi="Calibri" w:cs="Calibri"/>
          <w:noProof/>
          <w:sz w:val="24"/>
          <w:szCs w:val="24"/>
        </w:rPr>
        <w:t xml:space="preserve">, </w:t>
      </w:r>
      <w:r w:rsidRPr="00020015">
        <w:rPr>
          <w:rFonts w:ascii="Calibri" w:hAnsi="Calibri" w:cs="Calibri"/>
          <w:noProof/>
          <w:sz w:val="24"/>
          <w:szCs w:val="24"/>
        </w:rPr>
        <w:t>2010</w:t>
      </w:r>
      <w:r>
        <w:rPr>
          <w:rFonts w:ascii="Calibri" w:hAnsi="Calibri" w:cs="Calibri"/>
          <w:noProof/>
          <w:sz w:val="24"/>
          <w:szCs w:val="24"/>
        </w:rPr>
        <w:t>.</w:t>
      </w:r>
      <w:r w:rsidRPr="00020015">
        <w:rPr>
          <w:rFonts w:ascii="Calibri" w:hAnsi="Calibri" w:cs="Calibri"/>
          <w:noProof/>
          <w:sz w:val="24"/>
          <w:szCs w:val="24"/>
        </w:rPr>
        <w:t xml:space="preserve"> </w:t>
      </w:r>
    </w:p>
    <w:p w14:paraId="5FEC4ECC" w14:textId="77777777" w:rsidR="002C7667" w:rsidRDefault="002C7667" w:rsidP="002C7667">
      <w:pPr>
        <w:pStyle w:val="ListParagraph"/>
        <w:numPr>
          <w:ilvl w:val="0"/>
          <w:numId w:val="13"/>
        </w:numPr>
        <w:ind w:left="360"/>
        <w:rPr>
          <w:rFonts w:ascii="Calibri" w:hAnsi="Calibri" w:cs="Calibri"/>
          <w:noProof/>
          <w:sz w:val="24"/>
          <w:szCs w:val="24"/>
        </w:rPr>
      </w:pPr>
      <w:r w:rsidRPr="00C32E2E">
        <w:rPr>
          <w:rFonts w:ascii="Calibri" w:hAnsi="Calibri" w:cs="Calibri"/>
          <w:noProof/>
          <w:sz w:val="24"/>
          <w:szCs w:val="24"/>
        </w:rPr>
        <w:t>Uicker JJ, Pennock GR,</w:t>
      </w:r>
      <w:r>
        <w:rPr>
          <w:rFonts w:ascii="Calibri" w:hAnsi="Calibri" w:cs="Calibri"/>
          <w:noProof/>
          <w:sz w:val="24"/>
          <w:szCs w:val="24"/>
        </w:rPr>
        <w:t xml:space="preserve"> </w:t>
      </w:r>
      <w:r w:rsidRPr="00C32E2E">
        <w:rPr>
          <w:rFonts w:ascii="Calibri" w:hAnsi="Calibri" w:cs="Calibri"/>
          <w:noProof/>
          <w:sz w:val="24"/>
          <w:szCs w:val="24"/>
        </w:rPr>
        <w:t>Shigley</w:t>
      </w:r>
      <w:r w:rsidRPr="00CE3E68">
        <w:rPr>
          <w:rFonts w:ascii="Calibri" w:hAnsi="Calibri" w:cs="Calibri"/>
          <w:noProof/>
          <w:sz w:val="24"/>
          <w:szCs w:val="24"/>
        </w:rPr>
        <w:t xml:space="preserve"> </w:t>
      </w:r>
      <w:r w:rsidRPr="00C32E2E">
        <w:rPr>
          <w:rFonts w:ascii="Calibri" w:hAnsi="Calibri" w:cs="Calibri"/>
          <w:noProof/>
          <w:sz w:val="24"/>
          <w:szCs w:val="24"/>
        </w:rPr>
        <w:t>JE</w:t>
      </w:r>
      <w:r>
        <w:rPr>
          <w:rFonts w:ascii="Calibri" w:hAnsi="Calibri" w:cs="Calibri"/>
          <w:noProof/>
          <w:sz w:val="24"/>
          <w:szCs w:val="24"/>
        </w:rPr>
        <w:t>.</w:t>
      </w:r>
      <w:r w:rsidRPr="00C32E2E">
        <w:rPr>
          <w:rFonts w:ascii="Calibri" w:hAnsi="Calibri" w:cs="Calibri"/>
          <w:noProof/>
          <w:sz w:val="24"/>
          <w:szCs w:val="24"/>
        </w:rPr>
        <w:t xml:space="preserve"> Theory of Machines and Mechanisms </w:t>
      </w:r>
      <w:r>
        <w:t>fourth</w:t>
      </w:r>
      <w:r w:rsidRPr="00C32E2E">
        <w:rPr>
          <w:rFonts w:ascii="Calibri" w:hAnsi="Calibri" w:cs="Calibri"/>
          <w:noProof/>
          <w:sz w:val="24"/>
          <w:szCs w:val="24"/>
        </w:rPr>
        <w:t xml:space="preserve"> ed</w:t>
      </w:r>
      <w:r>
        <w:rPr>
          <w:rFonts w:ascii="Calibri" w:hAnsi="Calibri" w:cs="Calibri"/>
          <w:noProof/>
          <w:sz w:val="24"/>
          <w:szCs w:val="24"/>
        </w:rPr>
        <w:t xml:space="preserve">., </w:t>
      </w:r>
      <w:r w:rsidRPr="00C32E2E">
        <w:rPr>
          <w:rFonts w:ascii="Calibri" w:hAnsi="Calibri" w:cs="Calibri"/>
          <w:noProof/>
          <w:sz w:val="24"/>
          <w:szCs w:val="24"/>
        </w:rPr>
        <w:t>Oxford University Press</w:t>
      </w:r>
      <w:r>
        <w:rPr>
          <w:rFonts w:ascii="Calibri" w:hAnsi="Calibri" w:cs="Calibri"/>
          <w:noProof/>
          <w:sz w:val="24"/>
          <w:szCs w:val="24"/>
        </w:rPr>
        <w:t>,</w:t>
      </w:r>
      <w:r w:rsidRPr="00C32E2E">
        <w:rPr>
          <w:rFonts w:ascii="Calibri" w:hAnsi="Calibri" w:cs="Calibri"/>
          <w:noProof/>
          <w:sz w:val="24"/>
          <w:szCs w:val="24"/>
        </w:rPr>
        <w:t xml:space="preserve"> New York</w:t>
      </w:r>
      <w:r>
        <w:rPr>
          <w:rFonts w:ascii="Calibri" w:hAnsi="Calibri" w:cs="Calibri"/>
          <w:noProof/>
          <w:sz w:val="24"/>
          <w:szCs w:val="24"/>
        </w:rPr>
        <w:t>,</w:t>
      </w:r>
      <w:r w:rsidRPr="00C32E2E">
        <w:rPr>
          <w:rFonts w:ascii="Calibri" w:hAnsi="Calibri" w:cs="Calibri"/>
          <w:noProof/>
          <w:sz w:val="24"/>
          <w:szCs w:val="24"/>
        </w:rPr>
        <w:t xml:space="preserve"> 2010</w:t>
      </w:r>
      <w:r>
        <w:rPr>
          <w:rFonts w:ascii="Calibri" w:hAnsi="Calibri" w:cs="Calibri"/>
          <w:noProof/>
          <w:sz w:val="24"/>
          <w:szCs w:val="24"/>
        </w:rPr>
        <w:t>.</w:t>
      </w:r>
    </w:p>
    <w:p w14:paraId="0797D7AE" w14:textId="77777777" w:rsidR="002C7667" w:rsidRPr="00232D6F" w:rsidRDefault="002C7667" w:rsidP="002C7667">
      <w:pPr>
        <w:pStyle w:val="ListParagraph"/>
        <w:numPr>
          <w:ilvl w:val="0"/>
          <w:numId w:val="13"/>
        </w:numPr>
        <w:ind w:left="360"/>
        <w:rPr>
          <w:noProof/>
        </w:rPr>
      </w:pPr>
      <w:r w:rsidRPr="00CB15B0">
        <w:rPr>
          <w:rFonts w:ascii="Calibri" w:hAnsi="Calibri" w:cs="Calibri"/>
          <w:noProof/>
          <w:sz w:val="24"/>
          <w:szCs w:val="24"/>
        </w:rPr>
        <w:t>Roty</w:t>
      </w:r>
      <w:r>
        <w:rPr>
          <w:rFonts w:ascii="Calibri" w:hAnsi="Calibri" w:cs="Calibri"/>
          <w:noProof/>
          <w:sz w:val="24"/>
          <w:szCs w:val="24"/>
        </w:rPr>
        <w:t>/Help Center/MathWorks/</w:t>
      </w:r>
      <w:r>
        <w:t xml:space="preserve"> </w:t>
      </w:r>
      <w:hyperlink r:id="rId55" w:history="1">
        <w:r w:rsidRPr="0012374B">
          <w:rPr>
            <w:rStyle w:val="Hyperlink"/>
            <w:rFonts w:ascii="Calibri" w:hAnsi="Calibri" w:cs="Calibri"/>
            <w:noProof/>
            <w:sz w:val="24"/>
            <w:szCs w:val="24"/>
          </w:rPr>
          <w:t>https://www.mathworks.com/help/phased/ref/roty.html</w:t>
        </w:r>
      </w:hyperlink>
      <w:r>
        <w:rPr>
          <w:rFonts w:ascii="Calibri" w:hAnsi="Calibri" w:cs="Calibri"/>
          <w:noProof/>
          <w:sz w:val="24"/>
          <w:szCs w:val="24"/>
        </w:rPr>
        <w:t>.</w:t>
      </w:r>
    </w:p>
    <w:p w14:paraId="6739F371" w14:textId="77777777" w:rsidR="002C7667" w:rsidRDefault="002C7667" w:rsidP="002C7667">
      <w:pPr>
        <w:pStyle w:val="EndNoteBibliography"/>
        <w:spacing w:after="0"/>
        <w:jc w:val="both"/>
        <w:rPr>
          <w:sz w:val="24"/>
          <w:szCs w:val="24"/>
        </w:rPr>
      </w:pPr>
    </w:p>
    <w:p w14:paraId="353D2FF6" w14:textId="77777777" w:rsidR="002C7667" w:rsidRDefault="002C7667" w:rsidP="002C7667">
      <w:pPr>
        <w:rPr>
          <w:rtl/>
          <w:lang w:bidi="fa-IR"/>
        </w:rPr>
      </w:pPr>
    </w:p>
    <w:p w14:paraId="79CBAD47" w14:textId="77777777" w:rsidR="00896C9D" w:rsidRDefault="00896C9D" w:rsidP="00DB64CC">
      <w:pPr>
        <w:pStyle w:val="EndNoteBibliography"/>
        <w:spacing w:after="0"/>
        <w:jc w:val="both"/>
        <w:rPr>
          <w:sz w:val="24"/>
          <w:szCs w:val="24"/>
        </w:rPr>
      </w:pPr>
    </w:p>
    <w:p w14:paraId="52FE7720" w14:textId="3B4C78FC" w:rsidR="00791574" w:rsidRPr="004F7771" w:rsidRDefault="00E83883" w:rsidP="00F12CB0">
      <w:pPr>
        <w:spacing w:line="480" w:lineRule="auto"/>
        <w:jc w:val="center"/>
        <w:rPr>
          <w:rFonts w:ascii="Calibri" w:hAnsi="Calibri" w:cs="Calibri"/>
          <w:b/>
          <w:noProof/>
          <w:sz w:val="28"/>
          <w:szCs w:val="24"/>
        </w:rPr>
      </w:pPr>
      <w:r w:rsidRPr="00E85E1F">
        <w:rPr>
          <w:rFonts w:ascii="Calibri" w:hAnsi="Calibri" w:cs="Calibri"/>
          <w:b/>
          <w:bCs/>
          <w:sz w:val="24"/>
          <w:szCs w:val="24"/>
        </w:rPr>
        <w:br w:type="page"/>
      </w:r>
      <w:r w:rsidR="00791574" w:rsidRPr="004F7771">
        <w:rPr>
          <w:rFonts w:ascii="Calibri" w:hAnsi="Calibri" w:cs="Calibri"/>
          <w:b/>
          <w:noProof/>
          <w:sz w:val="28"/>
          <w:szCs w:val="24"/>
        </w:rPr>
        <w:lastRenderedPageBreak/>
        <w:t>Supplemental Materials</w:t>
      </w:r>
    </w:p>
    <w:p w14:paraId="76AF9A01" w14:textId="6530D9EF" w:rsidR="00615B5F" w:rsidRPr="004F7771" w:rsidRDefault="00F71309" w:rsidP="00615B5F">
      <w:pPr>
        <w:tabs>
          <w:tab w:val="left" w:pos="990"/>
        </w:tabs>
        <w:spacing w:after="0" w:line="480" w:lineRule="auto"/>
        <w:rPr>
          <w:bCs/>
          <w:sz w:val="24"/>
          <w:szCs w:val="24"/>
          <w:lang w:bidi="fa-IR"/>
        </w:rPr>
      </w:pPr>
      <w:r w:rsidRPr="004F7771">
        <w:rPr>
          <w:bCs/>
          <w:sz w:val="24"/>
          <w:szCs w:val="24"/>
          <w:lang w:bidi="fa-IR"/>
        </w:rPr>
        <w:t>The following supplemental materials are provided as a resource explaining some of the more intricate calculations involving the rotation and alignment of virtual objects.  In particular, details are given here for the rotation of an analytical hollow cylinder.</w:t>
      </w:r>
      <w:r w:rsidR="004206C4" w:rsidRPr="004F7771">
        <w:rPr>
          <w:bCs/>
          <w:sz w:val="24"/>
          <w:szCs w:val="24"/>
          <w:lang w:bidi="fa-IR"/>
        </w:rPr>
        <w:t xml:space="preserve">  </w:t>
      </w:r>
      <w:r w:rsidR="00615B5F" w:rsidRPr="004F7771">
        <w:rPr>
          <w:bCs/>
          <w:sz w:val="24"/>
          <w:szCs w:val="24"/>
          <w:lang w:bidi="fa-IR"/>
        </w:rPr>
        <w:t xml:space="preserve">In the following discourse, the global coordinate system is fixed and is defined by </w:t>
      </w:r>
      <m:oMath>
        <m:r>
          <m:rPr>
            <m:scr m:val="double-struck"/>
          </m:rPr>
          <w:rPr>
            <w:rFonts w:ascii="Cambria Math" w:hAnsi="Cambria Math"/>
            <w:sz w:val="24"/>
            <w:szCs w:val="24"/>
            <w:lang w:bidi="fa-IR"/>
          </w:rPr>
          <m:t>(X, Y, Z)</m:t>
        </m:r>
      </m:oMath>
      <w:r w:rsidR="004206C4" w:rsidRPr="004F7771">
        <w:rPr>
          <w:rFonts w:eastAsiaTheme="minorEastAsia"/>
          <w:bCs/>
          <w:sz w:val="24"/>
          <w:szCs w:val="24"/>
          <w:lang w:bidi="fa-IR"/>
        </w:rPr>
        <w:t xml:space="preserve"> whereas the coordinate system of the object to be rotated is defined by (</w:t>
      </w:r>
      <m:oMath>
        <m:r>
          <w:rPr>
            <w:rFonts w:ascii="Cambria Math" w:eastAsiaTheme="minorEastAsia" w:hAnsi="Cambria Math"/>
            <w:sz w:val="24"/>
            <w:szCs w:val="24"/>
            <w:lang w:bidi="fa-IR"/>
          </w:rPr>
          <m:t>x, y, z</m:t>
        </m:r>
      </m:oMath>
      <w:r w:rsidR="004206C4" w:rsidRPr="004F7771">
        <w:rPr>
          <w:rFonts w:eastAsiaTheme="minorEastAsia"/>
          <w:bCs/>
          <w:sz w:val="24"/>
          <w:szCs w:val="24"/>
          <w:lang w:bidi="fa-IR"/>
        </w:rPr>
        <w:t>).</w:t>
      </w:r>
    </w:p>
    <w:p w14:paraId="6675EBB4" w14:textId="47DAE560" w:rsidR="005E33CD" w:rsidRPr="004F7771" w:rsidRDefault="00047D4F" w:rsidP="00F12CB0">
      <w:pPr>
        <w:tabs>
          <w:tab w:val="left" w:pos="990"/>
        </w:tabs>
        <w:spacing w:after="0" w:line="480" w:lineRule="auto"/>
        <w:rPr>
          <w:b/>
          <w:bCs/>
          <w:sz w:val="24"/>
          <w:szCs w:val="24"/>
          <w:lang w:bidi="fa-IR"/>
        </w:rPr>
      </w:pPr>
      <w:r w:rsidRPr="005B2FEA">
        <w:rPr>
          <w:rFonts w:ascii="Calibri" w:hAnsi="Calibri" w:cs="Calibri"/>
          <w:b/>
          <w:bCs/>
          <w:noProof/>
          <w:sz w:val="24"/>
          <w:szCs w:val="24"/>
        </w:rPr>
        <w:t xml:space="preserve">S.1. </w:t>
      </w:r>
      <w:r w:rsidR="005E33CD" w:rsidRPr="004F7771">
        <w:rPr>
          <w:b/>
          <w:bCs/>
          <w:sz w:val="24"/>
          <w:szCs w:val="24"/>
          <w:lang w:bidi="fa-IR"/>
        </w:rPr>
        <w:t xml:space="preserve">Calculate </w:t>
      </w:r>
      <w:r w:rsidR="008945A6" w:rsidRPr="004F7771">
        <w:rPr>
          <w:b/>
          <w:bCs/>
          <w:sz w:val="24"/>
          <w:szCs w:val="24"/>
          <w:lang w:bidi="fa-IR"/>
        </w:rPr>
        <w:t xml:space="preserve">of </w:t>
      </w:r>
      <w:r w:rsidR="005E33CD" w:rsidRPr="004F7771">
        <w:rPr>
          <w:b/>
          <w:bCs/>
          <w:sz w:val="24"/>
          <w:szCs w:val="24"/>
          <w:lang w:bidi="fa-IR"/>
        </w:rPr>
        <w:t>the Intersection between a Plane and a Hollow Cylinder</w:t>
      </w:r>
    </w:p>
    <w:p w14:paraId="54E03813" w14:textId="3B19A5A7" w:rsidR="005E33CD" w:rsidRPr="004F7771" w:rsidRDefault="005E33CD" w:rsidP="005E33CD">
      <w:pPr>
        <w:spacing w:after="0" w:line="480" w:lineRule="auto"/>
        <w:jc w:val="both"/>
        <w:rPr>
          <w:rFonts w:cstheme="minorHAnsi"/>
          <w:sz w:val="24"/>
          <w:szCs w:val="24"/>
        </w:rPr>
      </w:pPr>
      <w:r w:rsidRPr="004F7771">
        <w:rPr>
          <w:rFonts w:cstheme="minorHAnsi"/>
          <w:sz w:val="24"/>
          <w:szCs w:val="24"/>
        </w:rPr>
        <w:t xml:space="preserve">The first challenge is to analytically calculate the intersection contour between an arbitrary plane and a hollow cylinder with finite height. The necessary parameters required to define the plane and the hollow cylinder are given in Figure </w:t>
      </w:r>
      <w:r w:rsidR="00AA5A4A" w:rsidRPr="004F7771">
        <w:rPr>
          <w:rFonts w:cstheme="minorHAnsi"/>
          <w:sz w:val="24"/>
          <w:szCs w:val="24"/>
        </w:rPr>
        <w:t>S.1</w:t>
      </w:r>
      <w:r w:rsidRPr="004F7771">
        <w:rPr>
          <w:rFonts w:cstheme="minorHAnsi"/>
          <w:sz w:val="24"/>
          <w:szCs w:val="24"/>
        </w:rPr>
        <w:t>. Since the hollow cylinder is a solid object, this intersection would result in an area. However, only the intersection between the plane and the outer and inner surfaces are necessary – both of these intersections result in a closed contour line. Since this intersection</w:t>
      </w:r>
      <w:r w:rsidR="00487CAE" w:rsidRPr="004F7771">
        <w:rPr>
          <w:rFonts w:cstheme="minorHAnsi"/>
          <w:sz w:val="24"/>
          <w:szCs w:val="24"/>
        </w:rPr>
        <w:t>-</w:t>
      </w:r>
      <w:r w:rsidRPr="004F7771">
        <w:rPr>
          <w:rFonts w:cstheme="minorHAnsi"/>
          <w:sz w:val="24"/>
          <w:szCs w:val="24"/>
        </w:rPr>
        <w:t>operation is effectively the same for both the inner and outer surfaces, the following discussion will focus on just the intersection of a plane and outer cylindrical surface (or shell).</w:t>
      </w:r>
    </w:p>
    <w:p w14:paraId="6500E29B" w14:textId="61F4BBA0" w:rsidR="00F71309" w:rsidRPr="004F7771" w:rsidRDefault="00F71309" w:rsidP="00F71309">
      <w:pPr>
        <w:spacing w:after="0" w:line="480" w:lineRule="auto"/>
        <w:jc w:val="both"/>
        <w:rPr>
          <w:rFonts w:cstheme="minorHAnsi"/>
          <w:sz w:val="24"/>
          <w:szCs w:val="24"/>
        </w:rPr>
      </w:pPr>
      <w:r w:rsidRPr="004F7771">
        <w:rPr>
          <w:rFonts w:cstheme="minorHAnsi"/>
          <w:sz w:val="24"/>
          <w:szCs w:val="24"/>
        </w:rPr>
        <w:t xml:space="preserve">Mathematically speaking, a cylindrical surface aligned with its axis of </w:t>
      </w:r>
      <w:r w:rsidR="00487CAE" w:rsidRPr="004F7771">
        <w:rPr>
          <w:rFonts w:cstheme="minorHAnsi"/>
          <w:sz w:val="24"/>
          <w:szCs w:val="24"/>
        </w:rPr>
        <w:t>rotation</w:t>
      </w:r>
      <w:r w:rsidRPr="004F7771">
        <w:rPr>
          <w:rFonts w:cstheme="minorHAnsi"/>
          <w:sz w:val="24"/>
          <w:szCs w:val="24"/>
        </w:rPr>
        <w:t xml:space="preserve"> along the </w:t>
      </w:r>
      <w:bookmarkStart w:id="57" w:name="_Hlk70683698"/>
      <m:oMath>
        <m:r>
          <m:rPr>
            <m:scr m:val="double-struck"/>
            <m:sty m:val="p"/>
          </m:rPr>
          <w:rPr>
            <w:rFonts w:ascii="Cambria Math" w:hAnsi="Cambria Math" w:cstheme="minorHAnsi"/>
            <w:sz w:val="24"/>
            <w:szCs w:val="24"/>
          </w:rPr>
          <m:t>Z</m:t>
        </m:r>
      </m:oMath>
      <w:bookmarkEnd w:id="57"/>
      <w:r w:rsidRPr="004F7771">
        <w:rPr>
          <w:rFonts w:cstheme="minorHAnsi"/>
          <w:sz w:val="24"/>
          <w:szCs w:val="24"/>
        </w:rPr>
        <w:t>-axis can be written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F71309" w:rsidRPr="004F7771" w14:paraId="0332A066" w14:textId="77777777" w:rsidTr="005B0AC0">
        <w:trPr>
          <w:jc w:val="center"/>
        </w:trPr>
        <w:tc>
          <w:tcPr>
            <w:tcW w:w="1080" w:type="dxa"/>
          </w:tcPr>
          <w:p w14:paraId="6E024200" w14:textId="77777777" w:rsidR="00F71309" w:rsidRPr="004F7771" w:rsidRDefault="00F71309" w:rsidP="005B0AC0">
            <w:pPr>
              <w:spacing w:line="480" w:lineRule="auto"/>
              <w:rPr>
                <w:rFonts w:cstheme="minorHAnsi"/>
                <w:sz w:val="24"/>
                <w:szCs w:val="24"/>
              </w:rPr>
            </w:pPr>
          </w:p>
        </w:tc>
        <w:tc>
          <w:tcPr>
            <w:tcW w:w="7200" w:type="dxa"/>
          </w:tcPr>
          <w:p w14:paraId="67AAF734" w14:textId="77777777" w:rsidR="00F71309" w:rsidRPr="004F7771" w:rsidRDefault="005B2FEA" w:rsidP="005B0AC0">
            <w:pPr>
              <w:spacing w:line="480" w:lineRule="auto"/>
              <w:jc w:val="center"/>
              <w:rPr>
                <w:rFonts w:eastAsiaTheme="minorEastAsia" w:cstheme="minorHAnsi"/>
                <w:sz w:val="24"/>
                <w:szCs w:val="24"/>
              </w:rPr>
            </w:pPr>
            <m:oMathPara>
              <m:oMath>
                <m:sSup>
                  <m:sSupPr>
                    <m:ctrlPr>
                      <w:rPr>
                        <w:rFonts w:ascii="Cambria Math" w:hAnsi="Cambria Math" w:cstheme="minorHAnsi"/>
                        <w:i/>
                        <w:sz w:val="24"/>
                        <w:szCs w:val="24"/>
                      </w:rPr>
                    </m:ctrlPr>
                  </m:sSupPr>
                  <m:e>
                    <m:r>
                      <m:rPr>
                        <m:scr m:val="double-struck"/>
                        <m:sty m:val="p"/>
                      </m:rPr>
                      <w:rPr>
                        <w:rFonts w:ascii="Cambria Math" w:hAnsi="Cambria Math" w:cstheme="minorHAnsi"/>
                        <w:sz w:val="24"/>
                        <w:szCs w:val="24"/>
                      </w:rPr>
                      <m:t>X</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m:rPr>
                        <m:scr m:val="double-struck"/>
                        <m:sty m:val="p"/>
                      </m:rPr>
                      <w:rPr>
                        <w:rFonts w:ascii="Cambria Math" w:hAnsi="Cambria Math" w:cstheme="minorHAnsi"/>
                        <w:sz w:val="24"/>
                        <w:szCs w:val="24"/>
                      </w:rPr>
                      <m:t>Y</m:t>
                    </m:r>
                  </m:e>
                  <m:sup>
                    <m:r>
                      <w:rPr>
                        <w:rFonts w:ascii="Cambria Math" w:hAnsi="Cambria Math" w:cstheme="minorHAnsi"/>
                        <w:sz w:val="24"/>
                        <w:szCs w:val="24"/>
                      </w:rPr>
                      <m:t>2</m:t>
                    </m:r>
                  </m:sup>
                </m:s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R</m:t>
                    </m:r>
                  </m:e>
                  <m:sub>
                    <m:r>
                      <w:rPr>
                        <w:rFonts w:ascii="Cambria Math" w:hAnsi="Cambria Math" w:cstheme="minorHAnsi"/>
                        <w:sz w:val="24"/>
                        <w:szCs w:val="24"/>
                      </w:rPr>
                      <m:t>o</m:t>
                    </m:r>
                  </m:sub>
                  <m:sup>
                    <m:r>
                      <w:rPr>
                        <w:rFonts w:ascii="Cambria Math" w:hAnsi="Cambria Math" w:cstheme="minorHAnsi"/>
                        <w:sz w:val="24"/>
                        <w:szCs w:val="24"/>
                      </w:rPr>
                      <m:t>2</m:t>
                    </m:r>
                  </m:sup>
                </m:sSubSup>
              </m:oMath>
            </m:oMathPara>
          </w:p>
          <w:p w14:paraId="24DA73D0" w14:textId="11E33D80" w:rsidR="00F71309" w:rsidRPr="004F7771" w:rsidRDefault="00F71309" w:rsidP="005B0AC0">
            <w:pPr>
              <w:spacing w:line="480" w:lineRule="auto"/>
              <w:jc w:val="center"/>
              <w:rPr>
                <w:rFonts w:cstheme="minorHAnsi"/>
                <w:sz w:val="24"/>
                <w:szCs w:val="24"/>
              </w:rPr>
            </w:pPr>
            <m:oMathPara>
              <m:oMath>
                <m:r>
                  <m:rPr>
                    <m:scr m:val="double-struck"/>
                    <m:sty m:val="p"/>
                  </m:rPr>
                  <w:rPr>
                    <w:rFonts w:ascii="Cambria Math" w:hAnsi="Cambria Math" w:cstheme="minorHAnsi"/>
                    <w:sz w:val="24"/>
                    <w:szCs w:val="24"/>
                  </w:rPr>
                  <m:t>Z</m:t>
                </m:r>
                <m:r>
                  <w:rPr>
                    <w:rFonts w:ascii="Cambria Math" w:hAnsi="Cambria Math" w:cstheme="minorHAnsi"/>
                    <w:sz w:val="24"/>
                    <w:szCs w:val="24"/>
                  </w:rPr>
                  <m:t>=</m:t>
                </m:r>
                <m:r>
                  <m:rPr>
                    <m:scr m:val="double-struck"/>
                    <m:sty m:val="p"/>
                  </m:rPr>
                  <w:rPr>
                    <w:rFonts w:ascii="Cambria Math" w:hAnsi="Cambria Math" w:cstheme="minorHAnsi"/>
                    <w:sz w:val="24"/>
                    <w:szCs w:val="24"/>
                  </w:rPr>
                  <m:t>Z</m:t>
                </m:r>
              </m:oMath>
            </m:oMathPara>
          </w:p>
        </w:tc>
        <w:tc>
          <w:tcPr>
            <w:tcW w:w="1080" w:type="dxa"/>
            <w:vAlign w:val="center"/>
          </w:tcPr>
          <w:p w14:paraId="6B99B7F2" w14:textId="22949642" w:rsidR="00F71309" w:rsidRPr="004F7771" w:rsidRDefault="00465716" w:rsidP="005B0AC0">
            <w:pPr>
              <w:spacing w:line="480" w:lineRule="auto"/>
              <w:jc w:val="right"/>
              <w:rPr>
                <w:rFonts w:cstheme="minorHAnsi"/>
                <w:sz w:val="24"/>
                <w:szCs w:val="24"/>
              </w:rPr>
            </w:pPr>
            <w:r w:rsidRPr="004F7771">
              <w:rPr>
                <w:rFonts w:cstheme="minorHAnsi"/>
                <w:sz w:val="24"/>
                <w:szCs w:val="24"/>
              </w:rPr>
              <w:t>s1</w:t>
            </w:r>
          </w:p>
        </w:tc>
      </w:tr>
    </w:tbl>
    <w:p w14:paraId="484028AB" w14:textId="7FDAAAE1" w:rsidR="00F71309" w:rsidRPr="004F7771" w:rsidRDefault="00F71309" w:rsidP="00F71309">
      <w:pPr>
        <w:spacing w:after="0" w:line="480" w:lineRule="auto"/>
        <w:jc w:val="both"/>
        <w:rPr>
          <w:rFonts w:cstheme="minorHAnsi"/>
          <w:sz w:val="24"/>
          <w:szCs w:val="24"/>
        </w:rPr>
      </w:pPr>
      <w:r w:rsidRPr="004F7771">
        <w:rPr>
          <w:rFonts w:cstheme="minorHAnsi"/>
          <w:sz w:val="24"/>
          <w:szCs w:val="24"/>
        </w:rPr>
        <w:t xml:space="preserve">Recall that the </w:t>
      </w:r>
      <w:r w:rsidR="003227C9" w:rsidRPr="004F7771">
        <w:rPr>
          <w:rFonts w:cstheme="minorHAnsi"/>
          <w:sz w:val="24"/>
          <w:szCs w:val="24"/>
        </w:rPr>
        <w:t>benchmark</w:t>
      </w:r>
      <w:r w:rsidRPr="004F7771">
        <w:rPr>
          <w:rFonts w:cstheme="minorHAnsi"/>
          <w:sz w:val="24"/>
          <w:szCs w:val="24"/>
        </w:rPr>
        <w:t xml:space="preserve"> cylinder is instantiated with its local coordinate system coincident with the global coordinate system, so the same cylindrical surface can also be easily defined in its local coordinates: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F71309" w:rsidRPr="004F7771" w14:paraId="0754C402" w14:textId="77777777" w:rsidTr="005B0AC0">
        <w:trPr>
          <w:jc w:val="center"/>
        </w:trPr>
        <w:tc>
          <w:tcPr>
            <w:tcW w:w="1080" w:type="dxa"/>
          </w:tcPr>
          <w:p w14:paraId="60650A21" w14:textId="77777777" w:rsidR="00F71309" w:rsidRPr="004F7771" w:rsidRDefault="00F71309" w:rsidP="005B0AC0">
            <w:pPr>
              <w:spacing w:line="480" w:lineRule="auto"/>
              <w:rPr>
                <w:rFonts w:cstheme="minorHAnsi"/>
                <w:sz w:val="24"/>
                <w:szCs w:val="24"/>
              </w:rPr>
            </w:pPr>
          </w:p>
        </w:tc>
        <w:tc>
          <w:tcPr>
            <w:tcW w:w="7200" w:type="dxa"/>
          </w:tcPr>
          <w:p w14:paraId="1F4274F3" w14:textId="77777777" w:rsidR="00F71309" w:rsidRPr="004F7771" w:rsidRDefault="005B2FEA" w:rsidP="005B0AC0">
            <w:pPr>
              <w:spacing w:line="480" w:lineRule="auto"/>
              <w:jc w:val="center"/>
              <w:rPr>
                <w:rFonts w:eastAsiaTheme="minorEastAsia" w:cstheme="minorHAnsi"/>
                <w:sz w:val="24"/>
                <w:szCs w:val="24"/>
              </w:rPr>
            </w:pPr>
            <m:oMathPara>
              <m:oMath>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m:rPr>
                        <m:sty m:val="p"/>
                      </m:rPr>
                      <w:rPr>
                        <w:rFonts w:ascii="Cambria Math" w:hAnsi="Cambria Math" w:cstheme="minorHAnsi"/>
                        <w:sz w:val="24"/>
                        <w:szCs w:val="24"/>
                      </w:rPr>
                      <m:t>y</m:t>
                    </m:r>
                  </m:e>
                  <m:sup>
                    <m:r>
                      <w:rPr>
                        <w:rFonts w:ascii="Cambria Math" w:hAnsi="Cambria Math" w:cstheme="minorHAnsi"/>
                        <w:sz w:val="24"/>
                        <w:szCs w:val="24"/>
                      </w:rPr>
                      <m:t>2</m:t>
                    </m:r>
                  </m:sup>
                </m:s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R</m:t>
                    </m:r>
                  </m:e>
                  <m:sub>
                    <m:r>
                      <w:rPr>
                        <w:rFonts w:ascii="Cambria Math" w:hAnsi="Cambria Math" w:cstheme="minorHAnsi"/>
                        <w:sz w:val="24"/>
                        <w:szCs w:val="24"/>
                      </w:rPr>
                      <m:t>o</m:t>
                    </m:r>
                  </m:sub>
                  <m:sup>
                    <m:r>
                      <w:rPr>
                        <w:rFonts w:ascii="Cambria Math" w:hAnsi="Cambria Math" w:cstheme="minorHAnsi"/>
                        <w:sz w:val="24"/>
                        <w:szCs w:val="24"/>
                      </w:rPr>
                      <m:t>2</m:t>
                    </m:r>
                  </m:sup>
                </m:sSubSup>
              </m:oMath>
            </m:oMathPara>
          </w:p>
          <w:p w14:paraId="538D4367" w14:textId="77777777" w:rsidR="00F71309" w:rsidRPr="004F7771" w:rsidRDefault="00F71309" w:rsidP="005B0AC0">
            <w:pPr>
              <w:spacing w:line="480" w:lineRule="auto"/>
              <w:jc w:val="center"/>
              <w:rPr>
                <w:rFonts w:cstheme="minorHAnsi"/>
                <w:sz w:val="24"/>
                <w:szCs w:val="24"/>
              </w:rPr>
            </w:pPr>
            <m:oMathPara>
              <m:oMath>
                <m:r>
                  <w:rPr>
                    <w:rFonts w:ascii="Cambria Math" w:hAnsi="Cambria Math" w:cstheme="minorHAnsi"/>
                    <w:sz w:val="24"/>
                    <w:szCs w:val="24"/>
                  </w:rPr>
                  <m:t>z=z</m:t>
                </m:r>
              </m:oMath>
            </m:oMathPara>
          </w:p>
        </w:tc>
        <w:tc>
          <w:tcPr>
            <w:tcW w:w="1080" w:type="dxa"/>
            <w:vAlign w:val="center"/>
          </w:tcPr>
          <w:p w14:paraId="6D5F97F0" w14:textId="1474A328" w:rsidR="00F71309" w:rsidRPr="004F7771" w:rsidRDefault="00465716" w:rsidP="005B0AC0">
            <w:pPr>
              <w:spacing w:line="480" w:lineRule="auto"/>
              <w:jc w:val="right"/>
              <w:rPr>
                <w:rFonts w:cstheme="minorHAnsi"/>
                <w:sz w:val="24"/>
                <w:szCs w:val="24"/>
              </w:rPr>
            </w:pPr>
            <w:r w:rsidRPr="004F7771">
              <w:rPr>
                <w:rFonts w:cstheme="minorHAnsi"/>
                <w:sz w:val="24"/>
                <w:szCs w:val="24"/>
              </w:rPr>
              <w:t>s2</w:t>
            </w:r>
          </w:p>
        </w:tc>
      </w:tr>
    </w:tbl>
    <w:p w14:paraId="11A794B7" w14:textId="77777777" w:rsidR="00F71309" w:rsidRPr="004F7771" w:rsidRDefault="00F71309" w:rsidP="005E33CD">
      <w:pPr>
        <w:spacing w:after="0" w:line="480" w:lineRule="auto"/>
        <w:jc w:val="both"/>
        <w:rPr>
          <w:rFonts w:cstheme="minorHAnsi"/>
          <w:sz w:val="24"/>
          <w:szCs w:val="24"/>
        </w:rPr>
      </w:pPr>
    </w:p>
    <w:p w14:paraId="63FDA2F4" w14:textId="301FDE42" w:rsidR="00AA5A4A" w:rsidRPr="004F7771" w:rsidRDefault="00AA5A4A" w:rsidP="00F12CB0">
      <w:pPr>
        <w:spacing w:after="0" w:line="480" w:lineRule="auto"/>
        <w:jc w:val="center"/>
        <w:rPr>
          <w:rFonts w:cstheme="minorHAnsi"/>
          <w:sz w:val="24"/>
          <w:szCs w:val="24"/>
        </w:rPr>
      </w:pPr>
      <w:r w:rsidRPr="004F7771">
        <w:rPr>
          <w:rFonts w:cstheme="minorHAnsi"/>
          <w:noProof/>
          <w:sz w:val="24"/>
          <w:szCs w:val="24"/>
        </w:rPr>
        <w:drawing>
          <wp:inline distT="0" distB="0" distL="0" distR="0" wp14:anchorId="519E5DD2" wp14:editId="438224F2">
            <wp:extent cx="4572396" cy="2103302"/>
            <wp:effectExtent l="0" t="0" r="0" b="0"/>
            <wp:docPr id="3" name="Picture 3">
              <a:extLst xmlns:a="http://schemas.openxmlformats.org/drawingml/2006/main">
                <a:ext uri="{FF2B5EF4-FFF2-40B4-BE49-F238E27FC236}">
                  <a16:creationId xmlns:a16="http://schemas.microsoft.com/office/drawing/2014/main" id="{2879EC0D-024A-44F0-A0BC-59CFF3380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79EC0D-024A-44F0-A0BC-59CFF3380FBE}"/>
                        </a:ext>
                      </a:extLst>
                    </pic:cNvPr>
                    <pic:cNvPicPr>
                      <a:picLocks noChangeAspect="1"/>
                    </pic:cNvPicPr>
                  </pic:nvPicPr>
                  <pic:blipFill>
                    <a:blip r:embed="rId56"/>
                    <a:stretch>
                      <a:fillRect/>
                    </a:stretch>
                  </pic:blipFill>
                  <pic:spPr>
                    <a:xfrm>
                      <a:off x="0" y="0"/>
                      <a:ext cx="4572396" cy="2103302"/>
                    </a:xfrm>
                    <a:prstGeom prst="rect">
                      <a:avLst/>
                    </a:prstGeom>
                  </pic:spPr>
                </pic:pic>
              </a:graphicData>
            </a:graphic>
          </wp:inline>
        </w:drawing>
      </w:r>
    </w:p>
    <w:p w14:paraId="427A2DA1" w14:textId="137EF920" w:rsidR="00AA5A4A" w:rsidRPr="004F7771" w:rsidRDefault="00AA5A4A" w:rsidP="00AA5A4A">
      <w:pPr>
        <w:pStyle w:val="Caption"/>
        <w:spacing w:after="0" w:line="276" w:lineRule="auto"/>
        <w:jc w:val="both"/>
        <w:rPr>
          <w:rFonts w:eastAsiaTheme="minorEastAsia" w:cstheme="minorHAnsi"/>
          <w:i w:val="0"/>
          <w:color w:val="auto"/>
          <w:sz w:val="24"/>
          <w:szCs w:val="24"/>
        </w:rPr>
      </w:pPr>
      <w:bookmarkStart w:id="58" w:name="_Ref51241645"/>
      <w:r w:rsidRPr="004F7771">
        <w:rPr>
          <w:rFonts w:cstheme="minorHAnsi"/>
          <w:b/>
          <w:bCs/>
          <w:i w:val="0"/>
          <w:iCs w:val="0"/>
          <w:color w:val="auto"/>
          <w:sz w:val="24"/>
          <w:szCs w:val="24"/>
        </w:rPr>
        <w:t>Figure S.1.</w:t>
      </w:r>
      <w:bookmarkEnd w:id="58"/>
      <w:r w:rsidRPr="004F7771">
        <w:rPr>
          <w:rFonts w:cstheme="minorHAnsi"/>
          <w:i w:val="0"/>
          <w:iCs w:val="0"/>
          <w:color w:val="auto"/>
          <w:sz w:val="24"/>
          <w:szCs w:val="24"/>
        </w:rPr>
        <w:t xml:space="preserve"> A plane can be defined with a coordinate of a point that lies on the plane – defined by position vector </w:t>
      </w:r>
      <m:oMath>
        <m:acc>
          <m:accPr>
            <m:chr m:val="⃗"/>
            <m:ctrlPr>
              <w:rPr>
                <w:rFonts w:ascii="Cambria Math" w:hAnsi="Cambria Math" w:cstheme="minorHAnsi"/>
                <w:iCs w:val="0"/>
                <w:color w:val="auto"/>
                <w:sz w:val="24"/>
                <w:szCs w:val="24"/>
              </w:rPr>
            </m:ctrlPr>
          </m:accPr>
          <m:e>
            <m:r>
              <w:rPr>
                <w:rFonts w:ascii="Cambria Math" w:hAnsi="Cambria Math" w:cstheme="minorHAnsi"/>
                <w:color w:val="auto"/>
                <w:sz w:val="24"/>
                <w:szCs w:val="24"/>
              </w:rPr>
              <m:t>a</m:t>
            </m:r>
          </m:e>
        </m:acc>
      </m:oMath>
      <w:r w:rsidRPr="004F7771">
        <w:rPr>
          <w:rFonts w:eastAsiaTheme="minorEastAsia" w:cstheme="minorHAnsi"/>
          <w:i w:val="0"/>
          <w:iCs w:val="0"/>
          <w:color w:val="auto"/>
          <w:sz w:val="24"/>
          <w:szCs w:val="24"/>
        </w:rPr>
        <w:t xml:space="preserve"> – and unit normal vector. The </w:t>
      </w:r>
      <w:r w:rsidR="003227C9" w:rsidRPr="004F7771">
        <w:rPr>
          <w:rFonts w:eastAsiaTheme="minorEastAsia" w:cstheme="minorHAnsi"/>
          <w:i w:val="0"/>
          <w:iCs w:val="0"/>
          <w:color w:val="auto"/>
          <w:sz w:val="24"/>
          <w:szCs w:val="24"/>
        </w:rPr>
        <w:t>benchmark</w:t>
      </w:r>
      <w:r w:rsidRPr="004F7771">
        <w:rPr>
          <w:rFonts w:eastAsiaTheme="minorEastAsia" w:cstheme="minorHAnsi"/>
          <w:i w:val="0"/>
          <w:iCs w:val="0"/>
          <w:color w:val="auto"/>
          <w:sz w:val="24"/>
          <w:szCs w:val="24"/>
        </w:rPr>
        <w:t xml:space="preserve"> hollow cylinder is defined by its height </w:t>
      </w:r>
      <m:oMath>
        <m:r>
          <w:rPr>
            <w:rFonts w:ascii="Cambria Math" w:eastAsiaTheme="minorEastAsia" w:hAnsi="Cambria Math" w:cstheme="minorHAnsi"/>
            <w:color w:val="auto"/>
            <w:sz w:val="24"/>
            <w:szCs w:val="24"/>
          </w:rPr>
          <m:t>H</m:t>
        </m:r>
      </m:oMath>
      <w:r w:rsidRPr="004F7771">
        <w:rPr>
          <w:rFonts w:eastAsiaTheme="minorEastAsia" w:cstheme="minorHAnsi"/>
          <w:i w:val="0"/>
          <w:iCs w:val="0"/>
          <w:color w:val="auto"/>
          <w:sz w:val="24"/>
          <w:szCs w:val="24"/>
        </w:rPr>
        <w:t xml:space="preserve">, inner radius </w:t>
      </w:r>
      <m:oMath>
        <m:sSub>
          <m:sSubPr>
            <m:ctrlPr>
              <w:rPr>
                <w:rFonts w:ascii="Cambria Math" w:eastAsiaTheme="minorEastAsia" w:hAnsi="Cambria Math" w:cstheme="minorHAnsi"/>
                <w:iCs w:val="0"/>
                <w:color w:val="auto"/>
                <w:sz w:val="24"/>
                <w:szCs w:val="24"/>
              </w:rPr>
            </m:ctrlPr>
          </m:sSubPr>
          <m:e>
            <m:r>
              <w:rPr>
                <w:rFonts w:ascii="Cambria Math" w:eastAsiaTheme="minorEastAsia" w:hAnsi="Cambria Math" w:cstheme="minorHAnsi"/>
                <w:color w:val="auto"/>
                <w:sz w:val="24"/>
                <w:szCs w:val="24"/>
              </w:rPr>
              <m:t>R</m:t>
            </m:r>
          </m:e>
          <m:sub>
            <m:r>
              <w:rPr>
                <w:rFonts w:ascii="Cambria Math" w:eastAsiaTheme="minorEastAsia" w:hAnsi="Cambria Math" w:cstheme="minorHAnsi"/>
                <w:color w:val="auto"/>
                <w:sz w:val="24"/>
                <w:szCs w:val="24"/>
              </w:rPr>
              <m:t>i</m:t>
            </m:r>
          </m:sub>
        </m:sSub>
      </m:oMath>
      <w:r w:rsidRPr="004F7771">
        <w:rPr>
          <w:rFonts w:eastAsiaTheme="minorEastAsia" w:cstheme="minorHAnsi"/>
          <w:i w:val="0"/>
          <w:iCs w:val="0"/>
          <w:color w:val="auto"/>
          <w:sz w:val="24"/>
          <w:szCs w:val="24"/>
        </w:rPr>
        <w:t xml:space="preserve">, and outer radius </w:t>
      </w:r>
      <m:oMath>
        <m:sSub>
          <m:sSubPr>
            <m:ctrlPr>
              <w:rPr>
                <w:rFonts w:ascii="Cambria Math" w:eastAsiaTheme="minorEastAsia" w:hAnsi="Cambria Math" w:cstheme="minorHAnsi"/>
                <w:iCs w:val="0"/>
                <w:color w:val="auto"/>
                <w:sz w:val="24"/>
                <w:szCs w:val="24"/>
              </w:rPr>
            </m:ctrlPr>
          </m:sSubPr>
          <m:e>
            <m:r>
              <w:rPr>
                <w:rFonts w:ascii="Cambria Math" w:eastAsiaTheme="minorEastAsia" w:hAnsi="Cambria Math" w:cstheme="minorHAnsi"/>
                <w:color w:val="auto"/>
                <w:sz w:val="24"/>
                <w:szCs w:val="24"/>
              </w:rPr>
              <m:t>R</m:t>
            </m:r>
          </m:e>
          <m:sub>
            <m:r>
              <w:rPr>
                <w:rFonts w:ascii="Cambria Math" w:eastAsiaTheme="minorEastAsia" w:hAnsi="Cambria Math" w:cstheme="minorHAnsi"/>
                <w:color w:val="auto"/>
                <w:sz w:val="24"/>
                <w:szCs w:val="24"/>
              </w:rPr>
              <m:t>o</m:t>
            </m:r>
          </m:sub>
        </m:sSub>
      </m:oMath>
      <w:r w:rsidRPr="004F7771">
        <w:rPr>
          <w:rFonts w:eastAsiaTheme="minorEastAsia" w:cstheme="minorHAnsi"/>
          <w:i w:val="0"/>
          <w:iCs w:val="0"/>
          <w:color w:val="auto"/>
          <w:sz w:val="24"/>
          <w:szCs w:val="24"/>
        </w:rPr>
        <w:t xml:space="preserve">. The origin of the hollow cylinder is taken be at the </w:t>
      </w:r>
      <w:r w:rsidR="003227C9" w:rsidRPr="004F7771">
        <w:rPr>
          <w:rFonts w:eastAsiaTheme="minorEastAsia" w:cstheme="minorHAnsi"/>
          <w:i w:val="0"/>
          <w:iCs w:val="0"/>
          <w:color w:val="auto"/>
          <w:sz w:val="24"/>
          <w:szCs w:val="24"/>
        </w:rPr>
        <w:t>benchmark</w:t>
      </w:r>
      <w:r w:rsidRPr="004F7771">
        <w:rPr>
          <w:rFonts w:eastAsiaTheme="minorEastAsia" w:cstheme="minorHAnsi"/>
          <w:i w:val="0"/>
          <w:iCs w:val="0"/>
          <w:color w:val="auto"/>
          <w:sz w:val="24"/>
          <w:szCs w:val="24"/>
        </w:rPr>
        <w:t xml:space="preserve"> centroid, which is at height </w:t>
      </w:r>
      <m:oMath>
        <m:r>
          <w:rPr>
            <w:rFonts w:ascii="Cambria Math" w:eastAsiaTheme="minorEastAsia" w:hAnsi="Cambria Math" w:cstheme="minorHAnsi"/>
            <w:color w:val="auto"/>
            <w:sz w:val="24"/>
            <w:szCs w:val="24"/>
          </w:rPr>
          <m:t>H/2</m:t>
        </m:r>
      </m:oMath>
      <w:r w:rsidRPr="004F7771">
        <w:rPr>
          <w:rFonts w:eastAsiaTheme="minorEastAsia" w:cstheme="minorHAnsi"/>
          <w:i w:val="0"/>
          <w:iCs w:val="0"/>
          <w:color w:val="auto"/>
          <w:sz w:val="24"/>
          <w:szCs w:val="24"/>
        </w:rPr>
        <w:t xml:space="preserve"> and radius </w:t>
      </w:r>
      <m:oMath>
        <m:r>
          <w:rPr>
            <w:rFonts w:ascii="Cambria Math" w:eastAsiaTheme="minorEastAsia" w:hAnsi="Cambria Math" w:cstheme="minorHAnsi"/>
            <w:color w:val="auto"/>
            <w:sz w:val="24"/>
            <w:szCs w:val="24"/>
          </w:rPr>
          <m:t>R=0</m:t>
        </m:r>
      </m:oMath>
      <w:r w:rsidRPr="004F7771">
        <w:rPr>
          <w:rFonts w:eastAsiaTheme="minorEastAsia" w:cstheme="minorHAnsi"/>
          <w:i w:val="0"/>
          <w:iCs w:val="0"/>
          <w:color w:val="auto"/>
          <w:sz w:val="24"/>
          <w:szCs w:val="24"/>
        </w:rPr>
        <w:t xml:space="preserve">.  </w:t>
      </w:r>
    </w:p>
    <w:p w14:paraId="38D40905" w14:textId="145895A3" w:rsidR="005E33CD" w:rsidRPr="004F7771" w:rsidRDefault="005E33CD" w:rsidP="005E33CD">
      <w:pPr>
        <w:pStyle w:val="Caption"/>
        <w:spacing w:after="0"/>
        <w:ind w:left="720"/>
        <w:jc w:val="both"/>
        <w:rPr>
          <w:rFonts w:cstheme="minorHAnsi"/>
          <w:i w:val="0"/>
          <w:iCs w:val="0"/>
          <w:color w:val="auto"/>
          <w:sz w:val="24"/>
          <w:szCs w:val="24"/>
        </w:rPr>
      </w:pPr>
    </w:p>
    <w:p w14:paraId="257156D3" w14:textId="77777777" w:rsidR="00AA5A4A" w:rsidRPr="004F7771" w:rsidRDefault="00AA5A4A" w:rsidP="00F12CB0">
      <w:pPr>
        <w:rPr>
          <w:i/>
          <w:iCs/>
        </w:rPr>
      </w:pPr>
    </w:p>
    <w:p w14:paraId="051E1356" w14:textId="77777777" w:rsidR="005E33CD" w:rsidRPr="004F7771" w:rsidRDefault="005E33CD" w:rsidP="00F12CB0">
      <w:pPr>
        <w:spacing w:after="0" w:line="480" w:lineRule="auto"/>
        <w:jc w:val="both"/>
        <w:rPr>
          <w:rFonts w:cstheme="minorHAnsi"/>
          <w:sz w:val="24"/>
          <w:szCs w:val="24"/>
        </w:rPr>
      </w:pPr>
      <w:r w:rsidRPr="004F7771">
        <w:rPr>
          <w:rFonts w:cstheme="minorHAnsi"/>
          <w:sz w:val="24"/>
          <w:szCs w:val="24"/>
        </w:rPr>
        <w:t xml:space="preserve">However, for brevity, the following discussion will proceed using the global coordinate system notation. To simplify the math, it will be convenient to parametrize the equations of the cylinder. In loose terms, the parametrization represents a mapping between the </w:t>
      </w:r>
      <w:r w:rsidRPr="004F7771">
        <w:rPr>
          <w:rFonts w:eastAsiaTheme="minorEastAsia" w:cstheme="minorHAnsi"/>
          <w:iCs/>
          <w:sz w:val="24"/>
          <w:szCs w:val="24"/>
        </w:rPr>
        <w:t>(</w:t>
      </w:r>
      <m:oMath>
        <m:r>
          <m:rPr>
            <m:scr m:val="double-struck"/>
            <m:sty m:val="p"/>
          </m:rPr>
          <w:rPr>
            <w:rFonts w:ascii="Cambria Math" w:hAnsi="Cambria Math" w:cstheme="minorHAnsi"/>
            <w:sz w:val="24"/>
            <w:szCs w:val="24"/>
          </w:rPr>
          <m:t>XYZ</m:t>
        </m:r>
      </m:oMath>
      <w:r w:rsidRPr="004F7771">
        <w:rPr>
          <w:rFonts w:eastAsiaTheme="minorEastAsia" w:cstheme="minorHAnsi"/>
          <w:iCs/>
          <w:sz w:val="24"/>
          <w:szCs w:val="24"/>
        </w:rPr>
        <w:t>) Cartesian coordinate system and simpler (</w:t>
      </w:r>
      <m:oMath>
        <m:r>
          <w:rPr>
            <w:rFonts w:ascii="Cambria Math" w:hAnsi="Cambria Math" w:cstheme="minorHAnsi"/>
            <w:sz w:val="24"/>
            <w:szCs w:val="24"/>
          </w:rPr>
          <m:t>UV</m:t>
        </m:r>
      </m:oMath>
      <w:r w:rsidRPr="004F7771">
        <w:rPr>
          <w:rFonts w:eastAsiaTheme="minorEastAsia" w:cstheme="minorHAnsi"/>
          <w:iCs/>
          <w:sz w:val="24"/>
          <w:szCs w:val="24"/>
        </w:rPr>
        <w:t>) coordinate system.</w:t>
      </w:r>
      <w:r w:rsidRPr="004F7771">
        <w:rPr>
          <w:rFonts w:cstheme="minorHAnsi"/>
          <w:sz w:val="24"/>
          <w:szCs w:val="24"/>
        </w:rPr>
        <w:t xml:space="preserve"> This mapping can be readily performed using trigonometric functions: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71F9C62B" w14:textId="77777777" w:rsidTr="00F24929">
        <w:trPr>
          <w:jc w:val="center"/>
        </w:trPr>
        <w:tc>
          <w:tcPr>
            <w:tcW w:w="1080" w:type="dxa"/>
          </w:tcPr>
          <w:p w14:paraId="6DD86ECE" w14:textId="77777777" w:rsidR="005E33CD" w:rsidRPr="004F7771" w:rsidRDefault="005E33CD" w:rsidP="00F24929">
            <w:pPr>
              <w:spacing w:line="480" w:lineRule="auto"/>
              <w:rPr>
                <w:rFonts w:cstheme="minorHAnsi"/>
                <w:sz w:val="24"/>
                <w:szCs w:val="24"/>
              </w:rPr>
            </w:pPr>
          </w:p>
        </w:tc>
        <w:tc>
          <w:tcPr>
            <w:tcW w:w="7200" w:type="dxa"/>
          </w:tcPr>
          <w:p w14:paraId="231FC741" w14:textId="77777777" w:rsidR="005E33CD" w:rsidRPr="004F7771" w:rsidRDefault="005E33CD" w:rsidP="00F24929">
            <w:pPr>
              <w:spacing w:line="480" w:lineRule="auto"/>
              <w:jc w:val="center"/>
              <w:rPr>
                <w:rFonts w:eastAsiaTheme="minorEastAsia" w:cstheme="minorHAnsi"/>
                <w:sz w:val="24"/>
                <w:szCs w:val="24"/>
              </w:rPr>
            </w:pPr>
            <m:oMathPara>
              <m:oMath>
                <m:r>
                  <m:rPr>
                    <m:scr m:val="double-struck"/>
                  </m:rPr>
                  <w:rPr>
                    <w:rFonts w:ascii="Cambria Math" w:hAnsi="Cambria Math" w:cstheme="minorHAnsi"/>
                    <w:sz w:val="24"/>
                    <w:szCs w:val="24"/>
                  </w:rPr>
                  <m:t>X=</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r>
                          <w:rPr>
                            <w:rFonts w:ascii="Cambria Math" w:hAnsi="Cambria Math" w:cstheme="minorHAnsi"/>
                            <w:sz w:val="24"/>
                            <w:szCs w:val="24"/>
                          </w:rPr>
                          <m:t>U</m:t>
                        </m:r>
                      </m:e>
                    </m:d>
                  </m:e>
                </m:func>
              </m:oMath>
            </m:oMathPara>
          </w:p>
          <w:p w14:paraId="152BCA2E" w14:textId="77777777" w:rsidR="005E33CD" w:rsidRPr="004F7771" w:rsidRDefault="005E33CD" w:rsidP="00F24929">
            <w:pPr>
              <w:spacing w:line="480" w:lineRule="auto"/>
              <w:jc w:val="center"/>
              <w:rPr>
                <w:rFonts w:eastAsiaTheme="minorEastAsia" w:cstheme="minorHAnsi"/>
                <w:sz w:val="24"/>
                <w:szCs w:val="24"/>
              </w:rPr>
            </w:pPr>
            <m:oMathPara>
              <m:oMath>
                <m:r>
                  <m:rPr>
                    <m:scr m:val="double-struck"/>
                  </m:rPr>
                  <w:rPr>
                    <w:rFonts w:ascii="Cambria Math" w:hAnsi="Cambria Math" w:cstheme="minorHAnsi"/>
                    <w:sz w:val="24"/>
                    <w:szCs w:val="24"/>
                  </w:rPr>
                  <m:t>Y=</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d>
                      <m:dPr>
                        <m:ctrlPr>
                          <w:rPr>
                            <w:rFonts w:ascii="Cambria Math" w:hAnsi="Cambria Math" w:cstheme="minorHAnsi"/>
                            <w:i/>
                            <w:sz w:val="24"/>
                            <w:szCs w:val="24"/>
                          </w:rPr>
                        </m:ctrlPr>
                      </m:dPr>
                      <m:e>
                        <m:r>
                          <w:rPr>
                            <w:rFonts w:ascii="Cambria Math" w:hAnsi="Cambria Math" w:cstheme="minorHAnsi"/>
                            <w:sz w:val="24"/>
                            <w:szCs w:val="24"/>
                          </w:rPr>
                          <m:t>U</m:t>
                        </m:r>
                      </m:e>
                    </m:d>
                  </m:e>
                </m:func>
              </m:oMath>
            </m:oMathPara>
          </w:p>
          <w:p w14:paraId="4BF7F7B7" w14:textId="77777777" w:rsidR="005E33CD" w:rsidRPr="004F7771" w:rsidRDefault="005E33CD" w:rsidP="00F24929">
            <w:pPr>
              <w:spacing w:line="480" w:lineRule="auto"/>
              <w:jc w:val="center"/>
              <w:rPr>
                <w:rFonts w:cstheme="minorHAnsi"/>
                <w:sz w:val="24"/>
                <w:szCs w:val="24"/>
              </w:rPr>
            </w:pPr>
            <m:oMathPara>
              <m:oMath>
                <m:r>
                  <m:rPr>
                    <m:scr m:val="double-struck"/>
                  </m:rPr>
                  <w:rPr>
                    <w:rFonts w:ascii="Cambria Math" w:hAnsi="Cambria Math" w:cstheme="minorHAnsi"/>
                    <w:sz w:val="24"/>
                    <w:szCs w:val="24"/>
                  </w:rPr>
                  <m:t>Z=</m:t>
                </m:r>
                <m:r>
                  <w:rPr>
                    <w:rFonts w:ascii="Cambria Math" w:hAnsi="Cambria Math" w:cstheme="minorHAnsi"/>
                    <w:sz w:val="24"/>
                    <w:szCs w:val="24"/>
                  </w:rPr>
                  <m:t>V</m:t>
                </m:r>
              </m:oMath>
            </m:oMathPara>
          </w:p>
        </w:tc>
        <w:tc>
          <w:tcPr>
            <w:tcW w:w="1080" w:type="dxa"/>
            <w:vAlign w:val="center"/>
          </w:tcPr>
          <w:p w14:paraId="02E6F962" w14:textId="7EAD94B9" w:rsidR="005E33CD" w:rsidRPr="004F7771" w:rsidRDefault="00465716" w:rsidP="00F24929">
            <w:pPr>
              <w:spacing w:line="480" w:lineRule="auto"/>
              <w:jc w:val="right"/>
              <w:rPr>
                <w:rFonts w:cstheme="minorHAnsi"/>
                <w:sz w:val="24"/>
                <w:szCs w:val="24"/>
              </w:rPr>
            </w:pPr>
            <w:r w:rsidRPr="004F7771">
              <w:rPr>
                <w:rFonts w:cstheme="minorHAnsi"/>
                <w:sz w:val="24"/>
                <w:szCs w:val="24"/>
              </w:rPr>
              <w:t>s3</w:t>
            </w:r>
          </w:p>
        </w:tc>
      </w:tr>
    </w:tbl>
    <w:p w14:paraId="163447DA" w14:textId="27E961D1" w:rsidR="005E33CD" w:rsidRPr="004F7771" w:rsidRDefault="005E33CD" w:rsidP="00F12CB0">
      <w:pPr>
        <w:spacing w:after="0" w:line="480" w:lineRule="auto"/>
        <w:jc w:val="both"/>
        <w:rPr>
          <w:rFonts w:eastAsiaTheme="minorEastAsia" w:cstheme="minorHAnsi"/>
          <w:sz w:val="24"/>
          <w:szCs w:val="24"/>
        </w:rPr>
      </w:pPr>
      <w:r w:rsidRPr="004F7771">
        <w:rPr>
          <w:rFonts w:cstheme="minorHAnsi"/>
          <w:sz w:val="24"/>
          <w:szCs w:val="24"/>
        </w:rPr>
        <w:t xml:space="preserve">Now, the cylinder is defined in the global coordinate system based on just two </w:t>
      </w:r>
      <w:r w:rsidR="00D17FC3" w:rsidRPr="004F7771">
        <w:rPr>
          <w:rFonts w:cstheme="minorHAnsi"/>
          <w:sz w:val="24"/>
          <w:szCs w:val="24"/>
        </w:rPr>
        <w:t>variable</w:t>
      </w:r>
      <w:r w:rsidRPr="004F7771">
        <w:rPr>
          <w:rFonts w:cstheme="minorHAnsi"/>
          <w:sz w:val="24"/>
          <w:szCs w:val="24"/>
        </w:rPr>
        <w:t xml:space="preserve">, </w:t>
      </w:r>
      <m:oMath>
        <m:r>
          <w:rPr>
            <w:rFonts w:ascii="Cambria Math" w:hAnsi="Cambria Math" w:cstheme="minorHAnsi"/>
            <w:sz w:val="24"/>
            <w:szCs w:val="24"/>
          </w:rPr>
          <m:t>UV</m:t>
        </m:r>
      </m:oMath>
      <w:r w:rsidRPr="004F7771">
        <w:rPr>
          <w:rFonts w:eastAsiaTheme="minorEastAsia" w:cstheme="minorHAnsi"/>
          <w:sz w:val="24"/>
          <w:szCs w:val="24"/>
        </w:rPr>
        <w:t xml:space="preserve">. </w:t>
      </w:r>
      <w:r w:rsidR="008721EB" w:rsidRPr="004F7771">
        <w:rPr>
          <w:rFonts w:eastAsiaTheme="minorEastAsia" w:cstheme="minorHAnsi"/>
          <w:sz w:val="24"/>
          <w:szCs w:val="24"/>
        </w:rPr>
        <w:t xml:space="preserve"> </w:t>
      </w:r>
      <w:r w:rsidRPr="004F7771">
        <w:rPr>
          <w:rFonts w:eastAsiaTheme="minorEastAsia" w:cstheme="minorHAnsi"/>
          <w:sz w:val="24"/>
          <w:szCs w:val="24"/>
        </w:rPr>
        <w:t xml:space="preserve">Note, this mapping is valid so long as the following bounds are used: </w:t>
      </w:r>
      <m:oMath>
        <m:r>
          <w:rPr>
            <w:rFonts w:ascii="Cambria Math" w:eastAsiaTheme="minorEastAsia" w:hAnsi="Cambria Math" w:cstheme="minorHAnsi"/>
            <w:sz w:val="24"/>
            <w:szCs w:val="24"/>
          </w:rPr>
          <m:t>0≤U&lt;2π</m:t>
        </m:r>
      </m:oMath>
      <w:r w:rsidRPr="004F7771">
        <w:rPr>
          <w:rFonts w:eastAsiaTheme="minorEastAsia" w:cstheme="minorHAnsi"/>
          <w:sz w:val="24"/>
          <w:szCs w:val="24"/>
        </w:rPr>
        <w:t xml:space="preserve">, and </w:t>
      </w:r>
      <m:oMath>
        <m:r>
          <w:rPr>
            <w:rFonts w:ascii="Cambria Math" w:eastAsiaTheme="minorEastAsia" w:hAnsi="Cambria Math" w:cstheme="minorHAnsi"/>
            <w:sz w:val="24"/>
            <w:szCs w:val="24"/>
          </w:rPr>
          <m:t>-∞&lt;</m:t>
        </m:r>
        <m:r>
          <w:rPr>
            <w:rFonts w:ascii="Cambria Math" w:eastAsiaTheme="minorEastAsia" w:hAnsi="Cambria Math" w:cstheme="minorHAnsi"/>
            <w:sz w:val="24"/>
            <w:szCs w:val="24"/>
          </w:rPr>
          <w:lastRenderedPageBreak/>
          <m:t>V&lt;∞</m:t>
        </m:r>
      </m:oMath>
      <w:r w:rsidRPr="004F7771">
        <w:rPr>
          <w:rFonts w:eastAsiaTheme="minorEastAsia" w:cstheme="minorHAnsi"/>
          <w:sz w:val="24"/>
          <w:szCs w:val="24"/>
        </w:rPr>
        <w:t xml:space="preserve">. </w:t>
      </w:r>
      <w:r w:rsidR="00FE1CB2" w:rsidRPr="004F7771">
        <w:rPr>
          <w:rFonts w:eastAsiaTheme="minorEastAsia" w:cstheme="minorHAnsi"/>
          <w:sz w:val="24"/>
          <w:szCs w:val="24"/>
        </w:rPr>
        <w:t>Moreover</w:t>
      </w:r>
      <w:r w:rsidR="00976708" w:rsidRPr="004F7771">
        <w:rPr>
          <w:rFonts w:eastAsiaTheme="minorEastAsia" w:cstheme="minorHAnsi"/>
          <w:sz w:val="24"/>
          <w:szCs w:val="24"/>
        </w:rPr>
        <w:t>,</w:t>
      </w:r>
      <w:r w:rsidRPr="004F7771">
        <w:rPr>
          <w:rFonts w:eastAsiaTheme="minorEastAsia" w:cstheme="minorHAnsi"/>
          <w:sz w:val="24"/>
          <w:szCs w:val="24"/>
        </w:rPr>
        <w:t xml:space="preserve"> for now, the cylinder is assumed to be infinitely long in order to guarantee that an intersection exists between the arbitrary plane and cylinder. Later, as a secondary correction, any intersection points that contain </w:t>
      </w:r>
      <m:oMath>
        <m:r>
          <m:rPr>
            <m:scr m:val="double-struck"/>
          </m:rPr>
          <w:rPr>
            <w:rFonts w:ascii="Cambria Math" w:hAnsi="Cambria Math" w:cstheme="minorHAnsi"/>
            <w:sz w:val="24"/>
            <w:szCs w:val="24"/>
          </w:rPr>
          <m:t>Z</m:t>
        </m:r>
      </m:oMath>
      <w:r w:rsidRPr="004F7771">
        <w:rPr>
          <w:rFonts w:eastAsiaTheme="minorEastAsia" w:cstheme="minorHAnsi"/>
          <w:sz w:val="24"/>
          <w:szCs w:val="24"/>
        </w:rPr>
        <w:t xml:space="preserve">-coordinates greater than </w:t>
      </w:r>
      <m:oMath>
        <m:f>
          <m:fPr>
            <m:type m:val="lin"/>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H</m:t>
            </m:r>
          </m:num>
          <m:den>
            <m:r>
              <w:rPr>
                <w:rFonts w:ascii="Cambria Math" w:eastAsiaTheme="minorEastAsia" w:hAnsi="Cambria Math" w:cstheme="minorHAnsi"/>
                <w:sz w:val="24"/>
                <w:szCs w:val="24"/>
              </w:rPr>
              <m:t>2</m:t>
            </m:r>
          </m:den>
        </m:f>
      </m:oMath>
      <w:r w:rsidRPr="004F7771">
        <w:rPr>
          <w:rFonts w:eastAsiaTheme="minorEastAsia" w:cstheme="minorHAnsi"/>
          <w:sz w:val="24"/>
          <w:szCs w:val="24"/>
        </w:rPr>
        <w:t xml:space="preserve">, or less than </w:t>
      </w:r>
      <m:oMath>
        <m:f>
          <m:fPr>
            <m:type m:val="lin"/>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-H</m:t>
            </m:r>
          </m:num>
          <m:den>
            <m:r>
              <w:rPr>
                <w:rFonts w:ascii="Cambria Math" w:eastAsiaTheme="minorEastAsia" w:hAnsi="Cambria Math" w:cstheme="minorHAnsi"/>
                <w:sz w:val="24"/>
                <w:szCs w:val="24"/>
              </w:rPr>
              <m:t>2</m:t>
            </m:r>
          </m:den>
        </m:f>
      </m:oMath>
      <w:r w:rsidRPr="004F7771">
        <w:rPr>
          <w:rFonts w:eastAsiaTheme="minorEastAsia" w:cstheme="minorHAnsi"/>
          <w:sz w:val="24"/>
          <w:szCs w:val="24"/>
        </w:rPr>
        <w:t>, will be thrown out</w:t>
      </w:r>
      <w:r w:rsidR="00FE1CB2" w:rsidRPr="004F7771">
        <w:rPr>
          <w:rFonts w:eastAsiaTheme="minorEastAsia" w:cstheme="minorHAnsi"/>
          <w:sz w:val="24"/>
          <w:szCs w:val="24"/>
        </w:rPr>
        <w:t xml:space="preserve"> in order to accommodate a hollow cylinder with finite height as depicted in </w:t>
      </w:r>
      <w:r w:rsidR="00FE1CB2" w:rsidRPr="004F7771">
        <w:rPr>
          <w:rFonts w:cstheme="minorHAnsi"/>
          <w:sz w:val="24"/>
          <w:szCs w:val="24"/>
        </w:rPr>
        <w:t>Figure S.1</w:t>
      </w:r>
      <w:r w:rsidRPr="004F7771">
        <w:rPr>
          <w:rFonts w:eastAsiaTheme="minorEastAsia" w:cstheme="minorHAnsi"/>
          <w:sz w:val="24"/>
          <w:szCs w:val="24"/>
        </w:rPr>
        <w:t>.</w:t>
      </w:r>
    </w:p>
    <w:p w14:paraId="6EB533B5" w14:textId="77777777" w:rsidR="005E33CD" w:rsidRPr="004F7771" w:rsidRDefault="005E33CD" w:rsidP="005E33CD">
      <w:pPr>
        <w:spacing w:after="0" w:line="480" w:lineRule="auto"/>
        <w:rPr>
          <w:rFonts w:cstheme="minorHAnsi"/>
          <w:sz w:val="24"/>
          <w:szCs w:val="24"/>
        </w:rPr>
      </w:pPr>
      <w:r w:rsidRPr="004F7771">
        <w:rPr>
          <w:rFonts w:cstheme="minorHAnsi"/>
          <w:sz w:val="24"/>
          <w:szCs w:val="24"/>
        </w:rPr>
        <w:t>Next, an arbitrary (infinite) plane can be defined based on a position vector and a unit normal vector: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09B04392" w14:textId="77777777" w:rsidTr="00F24929">
        <w:trPr>
          <w:jc w:val="center"/>
        </w:trPr>
        <w:tc>
          <w:tcPr>
            <w:tcW w:w="1080" w:type="dxa"/>
          </w:tcPr>
          <w:p w14:paraId="388DABD4" w14:textId="77777777" w:rsidR="005E33CD" w:rsidRPr="004F7771" w:rsidRDefault="005E33CD" w:rsidP="00F24929">
            <w:pPr>
              <w:spacing w:line="480" w:lineRule="auto"/>
              <w:rPr>
                <w:rFonts w:cstheme="minorHAnsi"/>
                <w:sz w:val="24"/>
                <w:szCs w:val="24"/>
              </w:rPr>
            </w:pPr>
          </w:p>
        </w:tc>
        <w:tc>
          <w:tcPr>
            <w:tcW w:w="7200" w:type="dxa"/>
          </w:tcPr>
          <w:p w14:paraId="2E05AE45" w14:textId="77777777" w:rsidR="005E33CD" w:rsidRPr="004F7771" w:rsidRDefault="005B2FEA" w:rsidP="00F24929">
            <w:pPr>
              <w:spacing w:line="480" w:lineRule="auto"/>
              <w:jc w:val="center"/>
              <w:rPr>
                <w:rFonts w:cstheme="minorHAnsi"/>
                <w:sz w:val="24"/>
                <w:szCs w:val="24"/>
              </w:rPr>
            </w:pPr>
            <m:oMathPara>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p</m:t>
                    </m:r>
                  </m:sub>
                </m:sSub>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acc>
                      <m:accPr>
                        <m:chr m:val="⃗"/>
                        <m:ctrlPr>
                          <w:rPr>
                            <w:rFonts w:ascii="Cambria Math" w:eastAsiaTheme="minorEastAsia" w:hAnsi="Cambria Math" w:cstheme="minorHAnsi"/>
                            <w:i/>
                            <w:sz w:val="24"/>
                            <w:szCs w:val="24"/>
                          </w:rPr>
                        </m:ctrlPr>
                      </m:accPr>
                      <m:e>
                        <m:r>
                          <m:rPr>
                            <m:scr m:val="double-struck"/>
                          </m:rPr>
                          <w:rPr>
                            <w:rFonts w:ascii="Cambria Math" w:eastAsiaTheme="minorEastAsia" w:hAnsi="Cambria Math" w:cstheme="minorHAnsi"/>
                            <w:sz w:val="24"/>
                            <w:szCs w:val="24"/>
                          </w:rPr>
                          <m:t>x</m:t>
                        </m:r>
                      </m:e>
                    </m:acc>
                    <m:r>
                      <w:rPr>
                        <w:rFonts w:ascii="Cambria Math" w:eastAsiaTheme="minorEastAsia" w:hAnsi="Cambria Math"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a</m:t>
                        </m:r>
                      </m:e>
                    </m:acc>
                  </m:e>
                </m:d>
                <m:r>
                  <w:rPr>
                    <w:rFonts w:ascii="Cambria Math" w:eastAsiaTheme="minorEastAsia" w:hAnsi="Cambria Math" w:cstheme="minorHAnsi"/>
                    <w:sz w:val="24"/>
                    <w:szCs w:val="24"/>
                  </w:rPr>
                  <m:t>=0</m:t>
                </m:r>
              </m:oMath>
            </m:oMathPara>
          </w:p>
        </w:tc>
        <w:tc>
          <w:tcPr>
            <w:tcW w:w="1080" w:type="dxa"/>
            <w:vAlign w:val="center"/>
          </w:tcPr>
          <w:p w14:paraId="2AFB6722" w14:textId="56A024F2" w:rsidR="005E33CD" w:rsidRPr="004F7771" w:rsidRDefault="00465716" w:rsidP="00F24929">
            <w:pPr>
              <w:spacing w:line="480" w:lineRule="auto"/>
              <w:jc w:val="right"/>
              <w:rPr>
                <w:rFonts w:cstheme="minorHAnsi"/>
                <w:sz w:val="24"/>
                <w:szCs w:val="24"/>
              </w:rPr>
            </w:pPr>
            <w:r w:rsidRPr="004F7771">
              <w:rPr>
                <w:rFonts w:cstheme="minorHAnsi"/>
                <w:sz w:val="24"/>
                <w:szCs w:val="24"/>
              </w:rPr>
              <w:t>s4</w:t>
            </w:r>
          </w:p>
        </w:tc>
      </w:tr>
    </w:tbl>
    <w:p w14:paraId="4A1CDEB4" w14:textId="5120C934" w:rsidR="005E33CD" w:rsidRPr="004F7771" w:rsidRDefault="005E33CD" w:rsidP="005E33CD">
      <w:pPr>
        <w:spacing w:after="0" w:line="480" w:lineRule="auto"/>
        <w:jc w:val="both"/>
        <w:rPr>
          <w:rFonts w:eastAsiaTheme="minorEastAsia" w:cstheme="minorHAnsi"/>
          <w:sz w:val="24"/>
          <w:szCs w:val="24"/>
        </w:rPr>
      </w:pPr>
      <w:r w:rsidRPr="004F7771">
        <w:rPr>
          <w:rFonts w:cstheme="minorHAnsi"/>
          <w:sz w:val="24"/>
          <w:szCs w:val="24"/>
        </w:rPr>
        <w:t xml:space="preserve">where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p</m:t>
            </m:r>
          </m:sub>
        </m:sSub>
      </m:oMath>
      <w:r w:rsidRPr="004F7771">
        <w:rPr>
          <w:rFonts w:eastAsiaTheme="minorEastAsia" w:cstheme="minorHAnsi"/>
          <w:sz w:val="24"/>
          <w:szCs w:val="24"/>
        </w:rPr>
        <w:t xml:space="preserve"> is the unit normal vector,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a</m:t>
            </m:r>
          </m:e>
        </m:acc>
      </m:oMath>
      <w:r w:rsidRPr="004F7771">
        <w:rPr>
          <w:rFonts w:eastAsiaTheme="minorEastAsia" w:cstheme="minorHAnsi"/>
          <w:sz w:val="24"/>
          <w:szCs w:val="24"/>
        </w:rPr>
        <w:t xml:space="preserve"> is the point on the plane defined by a position vector, and </w:t>
      </w:r>
      <m:oMath>
        <m:acc>
          <m:accPr>
            <m:chr m:val="⃗"/>
            <m:ctrlPr>
              <w:rPr>
                <w:rFonts w:ascii="Cambria Math" w:eastAsiaTheme="minorEastAsia" w:hAnsi="Cambria Math" w:cstheme="minorHAnsi"/>
                <w:i/>
                <w:sz w:val="24"/>
                <w:szCs w:val="24"/>
              </w:rPr>
            </m:ctrlPr>
          </m:accPr>
          <m:e>
            <m:r>
              <m:rPr>
                <m:scr m:val="double-struck"/>
              </m:rPr>
              <w:rPr>
                <w:rFonts w:ascii="Cambria Math" w:eastAsiaTheme="minorEastAsia" w:hAnsi="Cambria Math" w:cstheme="minorHAnsi"/>
                <w:sz w:val="24"/>
                <w:szCs w:val="24"/>
              </w:rPr>
              <m:t>x</m:t>
            </m:r>
          </m:e>
        </m:acc>
      </m:oMath>
      <w:r w:rsidRPr="004F7771">
        <w:rPr>
          <w:rFonts w:eastAsiaTheme="minorEastAsia" w:cstheme="minorHAnsi"/>
          <w:sz w:val="24"/>
          <w:szCs w:val="24"/>
        </w:rPr>
        <w:t xml:space="preserve"> are the Cartesian coordinate variables, </w:t>
      </w:r>
      <m:oMath>
        <m:acc>
          <m:accPr>
            <m:chr m:val="⃗"/>
            <m:ctrlPr>
              <w:rPr>
                <w:rFonts w:ascii="Cambria Math" w:eastAsiaTheme="minorEastAsia" w:hAnsi="Cambria Math" w:cstheme="minorHAnsi"/>
                <w:i/>
                <w:sz w:val="24"/>
                <w:szCs w:val="24"/>
              </w:rPr>
            </m:ctrlPr>
          </m:accPr>
          <m:e>
            <m:r>
              <m:rPr>
                <m:scr m:val="double-struck"/>
              </m:rPr>
              <w:rPr>
                <w:rFonts w:ascii="Cambria Math" w:eastAsiaTheme="minorEastAsia" w:hAnsi="Cambria Math" w:cstheme="minorHAnsi"/>
                <w:sz w:val="24"/>
                <w:szCs w:val="24"/>
              </w:rPr>
              <m:t>x</m:t>
            </m:r>
          </m:e>
        </m:acc>
        <m:r>
          <w:rPr>
            <w:rFonts w:ascii="Cambria Math" w:eastAsiaTheme="minorEastAsia" w:hAnsi="Cambria Math" w:cstheme="minorHAnsi"/>
            <w:sz w:val="24"/>
            <w:szCs w:val="24"/>
          </w:rPr>
          <m:t>=</m:t>
        </m:r>
        <m:d>
          <m:dPr>
            <m:begChr m:val="["/>
            <m:endChr m:val="]"/>
            <m:ctrlPr>
              <w:rPr>
                <w:rFonts w:ascii="Cambria Math" w:eastAsiaTheme="minorEastAsia" w:hAnsi="Cambria Math" w:cstheme="minorHAnsi"/>
                <w:i/>
                <w:sz w:val="24"/>
                <w:szCs w:val="24"/>
              </w:rPr>
            </m:ctrlPr>
          </m:dPr>
          <m:e>
            <m:r>
              <m:rPr>
                <m:scr m:val="double-struck"/>
              </m:rPr>
              <w:rPr>
                <w:rFonts w:ascii="Cambria Math" w:eastAsiaTheme="minorEastAsia" w:hAnsi="Cambria Math" w:cstheme="minorHAnsi"/>
                <w:sz w:val="24"/>
                <w:szCs w:val="24"/>
              </w:rPr>
              <m:t>X,Y,Z</m:t>
            </m:r>
          </m:e>
        </m:d>
      </m:oMath>
      <w:r w:rsidRPr="004F7771">
        <w:rPr>
          <w:rFonts w:eastAsiaTheme="minorEastAsia" w:cstheme="minorHAnsi"/>
          <w:sz w:val="24"/>
          <w:szCs w:val="24"/>
        </w:rPr>
        <w:t>.</w:t>
      </w:r>
      <w:r w:rsidR="00976708" w:rsidRPr="004F7771">
        <w:rPr>
          <w:rFonts w:eastAsiaTheme="minorEastAsia" w:cstheme="minorHAnsi"/>
          <w:sz w:val="24"/>
          <w:szCs w:val="24"/>
        </w:rPr>
        <w:t xml:space="preserve"> </w:t>
      </w:r>
      <w:r w:rsidRPr="004F7771">
        <w:rPr>
          <w:rFonts w:eastAsiaTheme="minorEastAsia" w:cstheme="minorHAnsi"/>
          <w:sz w:val="24"/>
          <w:szCs w:val="24"/>
        </w:rPr>
        <w:t xml:space="preserve"> </w:t>
      </w:r>
      <w:r w:rsidR="00976708" w:rsidRPr="004F7771">
        <w:rPr>
          <w:rFonts w:eastAsiaTheme="minorEastAsia" w:cstheme="minorHAnsi"/>
          <w:sz w:val="24"/>
          <w:szCs w:val="24"/>
        </w:rPr>
        <w:t>T</w:t>
      </w:r>
      <w:r w:rsidRPr="004F7771">
        <w:rPr>
          <w:rFonts w:eastAsiaTheme="minorEastAsia" w:cstheme="minorHAnsi"/>
          <w:sz w:val="24"/>
          <w:szCs w:val="24"/>
        </w:rPr>
        <w:t xml:space="preserve">he dot notation represents the vector dot product. Assuming that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n</m:t>
                </m:r>
              </m:e>
            </m:acc>
          </m:e>
          <m:sub>
            <m:r>
              <w:rPr>
                <w:rFonts w:ascii="Cambria Math" w:hAnsi="Cambria Math" w:cstheme="minorHAnsi"/>
                <w:sz w:val="24"/>
                <w:szCs w:val="24"/>
              </w:rPr>
              <m:t>p</m:t>
            </m:r>
          </m:sub>
        </m:sSub>
        <m:r>
          <w:rPr>
            <w:rFonts w:ascii="Cambria Math" w:hAnsi="Cambria Math" w:cstheme="minorHAnsi"/>
            <w:sz w:val="24"/>
            <w:szCs w:val="24"/>
          </w:rPr>
          <m:t>=</m:t>
        </m:r>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px</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py</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pz</m:t>
                </m:r>
              </m:sub>
            </m:sSub>
          </m:e>
        </m:d>
      </m:oMath>
      <w:r w:rsidRPr="004F7771">
        <w:rPr>
          <w:rFonts w:eastAsiaTheme="minorEastAsia" w:cstheme="minorHAnsi"/>
          <w:sz w:val="24"/>
          <w:szCs w:val="24"/>
        </w:rPr>
        <w:t xml:space="preserve"> and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a</m:t>
            </m:r>
          </m:e>
        </m:acc>
        <m:r>
          <w:rPr>
            <w:rFonts w:ascii="Cambria Math" w:eastAsiaTheme="minorEastAsia" w:hAnsi="Cambria Math" w:cstheme="minorHAnsi"/>
            <w:sz w:val="24"/>
            <w:szCs w:val="24"/>
          </w:rPr>
          <m:t>=</m:t>
        </m:r>
        <m:d>
          <m:dPr>
            <m:begChr m:val="["/>
            <m:endChr m:val="]"/>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x</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y</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z</m:t>
                </m:r>
              </m:sub>
            </m:sSub>
          </m:e>
        </m:d>
      </m:oMath>
      <w:r w:rsidRPr="004F7771">
        <w:rPr>
          <w:rFonts w:eastAsiaTheme="minorEastAsia" w:cstheme="minorHAnsi"/>
          <w:sz w:val="24"/>
          <w:szCs w:val="24"/>
        </w:rPr>
        <w:t xml:space="preserve">, then Equation </w:t>
      </w:r>
      <w:r w:rsidR="0065607B" w:rsidRPr="00096D62">
        <w:rPr>
          <w:rFonts w:eastAsiaTheme="minorEastAsia" w:cstheme="minorHAnsi"/>
          <w:sz w:val="24"/>
          <w:szCs w:val="24"/>
        </w:rPr>
        <w:t>s4</w:t>
      </w:r>
      <w:r w:rsidR="0065607B">
        <w:rPr>
          <w:rFonts w:eastAsiaTheme="minorEastAsia" w:cstheme="minorHAnsi"/>
          <w:sz w:val="24"/>
          <w:szCs w:val="24"/>
        </w:rPr>
        <w:t xml:space="preserve"> </w:t>
      </w:r>
      <w:r w:rsidRPr="004F7771">
        <w:rPr>
          <w:rFonts w:eastAsiaTheme="minorEastAsia" w:cstheme="minorHAnsi"/>
          <w:sz w:val="24"/>
          <w:szCs w:val="24"/>
        </w:rPr>
        <w:t>can be expanded: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69C2D55E" w14:textId="77777777" w:rsidTr="00F24929">
        <w:trPr>
          <w:jc w:val="center"/>
        </w:trPr>
        <w:tc>
          <w:tcPr>
            <w:tcW w:w="1080" w:type="dxa"/>
          </w:tcPr>
          <w:p w14:paraId="50986EBD" w14:textId="77777777" w:rsidR="005E33CD" w:rsidRPr="004F7771" w:rsidRDefault="005E33CD" w:rsidP="00F24929">
            <w:pPr>
              <w:spacing w:line="480" w:lineRule="auto"/>
              <w:rPr>
                <w:rFonts w:cstheme="minorHAnsi"/>
                <w:sz w:val="24"/>
                <w:szCs w:val="24"/>
              </w:rPr>
            </w:pPr>
          </w:p>
        </w:tc>
        <w:tc>
          <w:tcPr>
            <w:tcW w:w="7200" w:type="dxa"/>
          </w:tcPr>
          <w:p w14:paraId="02DD3037" w14:textId="77777777" w:rsidR="005E33CD" w:rsidRPr="004F7771" w:rsidRDefault="005B2FEA" w:rsidP="00F24929">
            <w:pPr>
              <w:spacing w:line="480" w:lineRule="auto"/>
              <w:jc w:val="center"/>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px</m:t>
                    </m:r>
                  </m:sub>
                </m:sSub>
                <m:r>
                  <m:rPr>
                    <m:scr m:val="double-struck"/>
                  </m:rPr>
                  <w:rPr>
                    <w:rFonts w:ascii="Cambria Math" w:eastAsiaTheme="minorEastAsia" w:hAnsi="Cambria Math" w:cstheme="minorHAnsi"/>
                    <w:sz w:val="24"/>
                    <w:szCs w:val="24"/>
                  </w:rPr>
                  <m:t>X+</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py</m:t>
                    </m:r>
                  </m:sub>
                </m:sSub>
                <m:r>
                  <m:rPr>
                    <m:scr m:val="double-struck"/>
                  </m:rPr>
                  <w:rPr>
                    <w:rFonts w:ascii="Cambria Math" w:eastAsiaTheme="minorEastAsia" w:hAnsi="Cambria Math" w:cstheme="minorHAnsi"/>
                    <w:sz w:val="24"/>
                    <w:szCs w:val="24"/>
                  </w:rPr>
                  <m:t>Y+</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pz</m:t>
                    </m:r>
                  </m:sub>
                </m:sSub>
                <m:r>
                  <m:rPr>
                    <m:scr m:val="double-struck"/>
                  </m:rPr>
                  <w:rPr>
                    <w:rFonts w:ascii="Cambria Math" w:eastAsiaTheme="minorEastAsia" w:hAnsi="Cambria Math" w:cstheme="minorHAnsi"/>
                    <w:sz w:val="24"/>
                    <w:szCs w:val="24"/>
                  </w:rPr>
                  <m:t>Z+</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px</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x</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py</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y</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pz</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z</m:t>
                        </m:r>
                      </m:sub>
                    </m:sSub>
                  </m:e>
                </m:d>
                <m:r>
                  <w:rPr>
                    <w:rFonts w:ascii="Cambria Math" w:eastAsiaTheme="minorEastAsia" w:hAnsi="Cambria Math" w:cstheme="minorHAnsi"/>
                    <w:sz w:val="24"/>
                    <w:szCs w:val="24"/>
                  </w:rPr>
                  <m:t>=0</m:t>
                </m:r>
              </m:oMath>
            </m:oMathPara>
          </w:p>
        </w:tc>
        <w:tc>
          <w:tcPr>
            <w:tcW w:w="1080" w:type="dxa"/>
            <w:vAlign w:val="center"/>
          </w:tcPr>
          <w:p w14:paraId="7A8F6281" w14:textId="6231F8AE" w:rsidR="005E33CD" w:rsidRPr="004F7771" w:rsidRDefault="00465716" w:rsidP="00F24929">
            <w:pPr>
              <w:spacing w:line="480" w:lineRule="auto"/>
              <w:jc w:val="right"/>
              <w:rPr>
                <w:rFonts w:cstheme="minorHAnsi"/>
                <w:sz w:val="24"/>
                <w:szCs w:val="24"/>
              </w:rPr>
            </w:pPr>
            <w:r w:rsidRPr="004F7771">
              <w:rPr>
                <w:rFonts w:cstheme="minorHAnsi"/>
                <w:sz w:val="24"/>
                <w:szCs w:val="24"/>
              </w:rPr>
              <w:t>s5</w:t>
            </w:r>
          </w:p>
        </w:tc>
      </w:tr>
    </w:tbl>
    <w:p w14:paraId="72805448" w14:textId="22246AE8" w:rsidR="005E33CD" w:rsidRPr="004F7771" w:rsidRDefault="005E33CD" w:rsidP="005E33CD">
      <w:pPr>
        <w:spacing w:after="0" w:line="480" w:lineRule="auto"/>
        <w:jc w:val="both"/>
        <w:rPr>
          <w:rFonts w:eastAsiaTheme="minorEastAsia" w:cstheme="minorHAnsi"/>
          <w:sz w:val="24"/>
          <w:szCs w:val="24"/>
        </w:rPr>
      </w:pPr>
      <w:r w:rsidRPr="004F7771">
        <w:rPr>
          <w:rFonts w:cstheme="minorHAnsi"/>
          <w:sz w:val="24"/>
          <w:szCs w:val="24"/>
        </w:rPr>
        <w:t xml:space="preserve">In order to calculate the intersection contour between the plane and the cylinder, we essentially need to set Equations </w:t>
      </w:r>
      <w:r w:rsidR="00D17FC3" w:rsidRPr="004F7771">
        <w:rPr>
          <w:rFonts w:cstheme="minorHAnsi"/>
          <w:sz w:val="24"/>
          <w:szCs w:val="24"/>
        </w:rPr>
        <w:t>s3 and s4</w:t>
      </w:r>
      <w:r w:rsidRPr="004F7771">
        <w:rPr>
          <w:rFonts w:cstheme="minorHAnsi"/>
          <w:sz w:val="24"/>
          <w:szCs w:val="24"/>
        </w:rPr>
        <w:t xml:space="preserve"> equal to one another. Since the cylinder is aligned in the </w:t>
      </w:r>
      <m:oMath>
        <m:r>
          <m:rPr>
            <m:scr m:val="double-struck"/>
          </m:rPr>
          <w:rPr>
            <w:rFonts w:ascii="Cambria Math" w:eastAsiaTheme="minorEastAsia" w:hAnsi="Cambria Math" w:cstheme="minorHAnsi"/>
            <w:sz w:val="24"/>
            <w:szCs w:val="24"/>
          </w:rPr>
          <m:t>Z</m:t>
        </m:r>
      </m:oMath>
      <w:r w:rsidRPr="004F7771">
        <w:rPr>
          <w:rFonts w:eastAsiaTheme="minorEastAsia" w:cstheme="minorHAnsi"/>
          <w:sz w:val="24"/>
          <w:szCs w:val="24"/>
        </w:rPr>
        <w:t xml:space="preserve">-direction, the definition of the cylinder is </w:t>
      </w:r>
      <w:r w:rsidR="00CF5625" w:rsidRPr="004F7771">
        <w:rPr>
          <w:rFonts w:eastAsiaTheme="minorEastAsia" w:cstheme="minorHAnsi"/>
          <w:sz w:val="24"/>
          <w:szCs w:val="24"/>
        </w:rPr>
        <w:t xml:space="preserve">conveniently </w:t>
      </w:r>
      <w:r w:rsidRPr="004F7771">
        <w:rPr>
          <w:rFonts w:eastAsiaTheme="minorEastAsia" w:cstheme="minorHAnsi"/>
          <w:sz w:val="24"/>
          <w:szCs w:val="24"/>
        </w:rPr>
        <w:t xml:space="preserve">uncoupled in terms of the </w:t>
      </w:r>
      <m:oMath>
        <m:r>
          <m:rPr>
            <m:scr m:val="double-struck"/>
          </m:rPr>
          <w:rPr>
            <w:rFonts w:ascii="Cambria Math" w:eastAsiaTheme="minorEastAsia" w:hAnsi="Cambria Math" w:cstheme="minorHAnsi"/>
            <w:sz w:val="24"/>
            <w:szCs w:val="24"/>
          </w:rPr>
          <m:t>Z</m:t>
        </m:r>
      </m:oMath>
      <w:r w:rsidRPr="004F7771">
        <w:rPr>
          <w:rFonts w:eastAsiaTheme="minorEastAsia" w:cstheme="minorHAnsi"/>
          <w:sz w:val="24"/>
          <w:szCs w:val="24"/>
        </w:rPr>
        <w:t xml:space="preserve">-variable. Thus, it is easiest to solve for </w:t>
      </w:r>
      <m:oMath>
        <m:r>
          <m:rPr>
            <m:scr m:val="double-struck"/>
          </m:rPr>
          <w:rPr>
            <w:rFonts w:ascii="Cambria Math" w:eastAsiaTheme="minorEastAsia" w:hAnsi="Cambria Math" w:cstheme="minorHAnsi"/>
            <w:sz w:val="24"/>
            <w:szCs w:val="24"/>
          </w:rPr>
          <m:t>Z</m:t>
        </m:r>
      </m:oMath>
      <w:r w:rsidRPr="004F7771">
        <w:rPr>
          <w:rFonts w:eastAsiaTheme="minorEastAsia" w:cstheme="minorHAnsi"/>
          <w:sz w:val="24"/>
          <w:szCs w:val="24"/>
        </w:rPr>
        <w:t xml:space="preserve"> in the equation of a plane, and then substitute this into the parametrized equation of a cylinder. Solving for </w:t>
      </w:r>
      <m:oMath>
        <m:r>
          <m:rPr>
            <m:scr m:val="double-struck"/>
          </m:rPr>
          <w:rPr>
            <w:rFonts w:ascii="Cambria Math" w:eastAsiaTheme="minorEastAsia" w:hAnsi="Cambria Math" w:cstheme="minorHAnsi"/>
            <w:sz w:val="24"/>
            <w:szCs w:val="24"/>
          </w:rPr>
          <m:t>Z</m:t>
        </m:r>
      </m:oMath>
      <w:r w:rsidRPr="004F7771">
        <w:rPr>
          <w:rFonts w:eastAsiaTheme="minorEastAsia" w:cstheme="minorHAnsi"/>
          <w:sz w:val="24"/>
          <w:szCs w:val="24"/>
        </w:rPr>
        <w:t xml:space="preserve"> in Equation</w:t>
      </w:r>
      <w:r w:rsidR="00D17FC3" w:rsidRPr="004F7771">
        <w:rPr>
          <w:rFonts w:eastAsiaTheme="minorEastAsia" w:cstheme="minorHAnsi"/>
          <w:sz w:val="24"/>
          <w:szCs w:val="24"/>
        </w:rPr>
        <w:t xml:space="preserve"> s5</w:t>
      </w:r>
      <w:r w:rsidRPr="004F7771">
        <w:rPr>
          <w:rFonts w:eastAsiaTheme="minorEastAsia" w:cstheme="minorHAnsi"/>
          <w:sz w:val="24"/>
          <w:szCs w:val="24"/>
        </w:rPr>
        <w:t xml:space="preserve"> yields: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11FE1045" w14:textId="77777777" w:rsidTr="00F24929">
        <w:trPr>
          <w:jc w:val="center"/>
        </w:trPr>
        <w:tc>
          <w:tcPr>
            <w:tcW w:w="1080" w:type="dxa"/>
          </w:tcPr>
          <w:p w14:paraId="402E45E4" w14:textId="77777777" w:rsidR="005E33CD" w:rsidRPr="004F7771" w:rsidRDefault="005E33CD" w:rsidP="00F24929">
            <w:pPr>
              <w:spacing w:line="480" w:lineRule="auto"/>
              <w:rPr>
                <w:rFonts w:cstheme="minorHAnsi"/>
                <w:sz w:val="24"/>
                <w:szCs w:val="24"/>
              </w:rPr>
            </w:pPr>
          </w:p>
        </w:tc>
        <w:tc>
          <w:tcPr>
            <w:tcW w:w="7200" w:type="dxa"/>
          </w:tcPr>
          <w:p w14:paraId="4A3C1FDB" w14:textId="77777777" w:rsidR="005E33CD" w:rsidRPr="004F7771" w:rsidRDefault="005E33CD" w:rsidP="00F24929">
            <w:pPr>
              <w:spacing w:line="480" w:lineRule="auto"/>
              <w:jc w:val="center"/>
              <w:rPr>
                <w:rFonts w:cstheme="minorHAnsi"/>
                <w:sz w:val="24"/>
                <w:szCs w:val="24"/>
              </w:rPr>
            </w:pPr>
            <m:oMathPara>
              <m:oMath>
                <m:r>
                  <m:rPr>
                    <m:scr m:val="double-struck"/>
                  </m:rPr>
                  <w:rPr>
                    <w:rFonts w:ascii="Cambria Math" w:eastAsiaTheme="minorEastAsia" w:hAnsi="Cambria Math" w:cstheme="minorHAnsi"/>
                    <w:sz w:val="24"/>
                    <w:szCs w:val="24"/>
                  </w:rPr>
                  <m:t>Z=</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pz</m:t>
                        </m:r>
                      </m:sub>
                    </m:sSub>
                  </m:den>
                </m:f>
                <m:d>
                  <m:dPr>
                    <m:begChr m:val="["/>
                    <m:endChr m:val="]"/>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px</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x</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py</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y</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pz</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z</m:t>
                        </m:r>
                      </m:sub>
                    </m:sSub>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px</m:t>
                            </m:r>
                          </m:sub>
                        </m:sSub>
                        <m:r>
                          <m:rPr>
                            <m:scr m:val="double-struck"/>
                          </m:rPr>
                          <w:rPr>
                            <w:rFonts w:ascii="Cambria Math" w:eastAsiaTheme="minorEastAsia" w:hAnsi="Cambria Math" w:cstheme="minorHAnsi"/>
                            <w:sz w:val="24"/>
                            <w:szCs w:val="24"/>
                          </w:rPr>
                          <m:t>X+</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py</m:t>
                            </m:r>
                          </m:sub>
                        </m:sSub>
                        <m:r>
                          <m:rPr>
                            <m:scr m:val="double-struck"/>
                          </m:rPr>
                          <w:rPr>
                            <w:rFonts w:ascii="Cambria Math" w:eastAsiaTheme="minorEastAsia" w:hAnsi="Cambria Math" w:cstheme="minorHAnsi"/>
                            <w:sz w:val="24"/>
                            <w:szCs w:val="24"/>
                          </w:rPr>
                          <m:t>Y</m:t>
                        </m:r>
                      </m:e>
                    </m:d>
                  </m:e>
                </m:d>
              </m:oMath>
            </m:oMathPara>
          </w:p>
        </w:tc>
        <w:tc>
          <w:tcPr>
            <w:tcW w:w="1080" w:type="dxa"/>
            <w:vAlign w:val="center"/>
          </w:tcPr>
          <w:p w14:paraId="7F9F0133" w14:textId="2BAD5BED" w:rsidR="005E33CD" w:rsidRPr="004F7771" w:rsidRDefault="00465716" w:rsidP="00F24929">
            <w:pPr>
              <w:spacing w:line="480" w:lineRule="auto"/>
              <w:jc w:val="right"/>
              <w:rPr>
                <w:rFonts w:cstheme="minorHAnsi"/>
                <w:sz w:val="24"/>
                <w:szCs w:val="24"/>
              </w:rPr>
            </w:pPr>
            <w:r w:rsidRPr="004F7771">
              <w:rPr>
                <w:rFonts w:cstheme="minorHAnsi"/>
                <w:sz w:val="24"/>
                <w:szCs w:val="24"/>
              </w:rPr>
              <w:t>s6</w:t>
            </w:r>
          </w:p>
        </w:tc>
      </w:tr>
    </w:tbl>
    <w:p w14:paraId="095463C2" w14:textId="5BC43999" w:rsidR="005E33CD" w:rsidRPr="004F7771" w:rsidRDefault="005E33CD" w:rsidP="005E33CD">
      <w:pPr>
        <w:spacing w:after="0" w:line="480" w:lineRule="auto"/>
        <w:rPr>
          <w:rFonts w:eastAsiaTheme="minorEastAsia" w:cstheme="minorHAnsi"/>
          <w:sz w:val="24"/>
          <w:szCs w:val="24"/>
        </w:rPr>
      </w:pPr>
      <w:r w:rsidRPr="004F7771">
        <w:rPr>
          <w:rFonts w:eastAsiaTheme="minorEastAsia" w:cstheme="minorHAnsi"/>
          <w:sz w:val="24"/>
          <w:szCs w:val="24"/>
        </w:rPr>
        <w:t>and substituting this into the equation of a cylinder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7830"/>
        <w:gridCol w:w="1080"/>
      </w:tblGrid>
      <w:tr w:rsidR="00AB00F9" w:rsidRPr="004F7771" w14:paraId="03A84404" w14:textId="77777777" w:rsidTr="00716EB5">
        <w:trPr>
          <w:jc w:val="center"/>
        </w:trPr>
        <w:tc>
          <w:tcPr>
            <w:tcW w:w="450" w:type="dxa"/>
          </w:tcPr>
          <w:p w14:paraId="0583C679" w14:textId="77777777" w:rsidR="005E33CD" w:rsidRPr="004F7771" w:rsidRDefault="005E33CD" w:rsidP="00F24929">
            <w:pPr>
              <w:spacing w:line="480" w:lineRule="auto"/>
              <w:rPr>
                <w:rFonts w:cstheme="minorHAnsi"/>
                <w:sz w:val="24"/>
                <w:szCs w:val="24"/>
              </w:rPr>
            </w:pPr>
          </w:p>
        </w:tc>
        <w:tc>
          <w:tcPr>
            <w:tcW w:w="7830" w:type="dxa"/>
          </w:tcPr>
          <w:p w14:paraId="2B61BDE4" w14:textId="77777777" w:rsidR="005E33CD" w:rsidRPr="004F7771" w:rsidRDefault="005E33CD" w:rsidP="00F24929">
            <w:pPr>
              <w:spacing w:line="480" w:lineRule="auto"/>
              <w:jc w:val="center"/>
              <w:rPr>
                <w:rFonts w:eastAsiaTheme="minorEastAsia" w:cstheme="minorHAnsi"/>
                <w:sz w:val="24"/>
                <w:szCs w:val="24"/>
              </w:rPr>
            </w:pPr>
            <m:oMathPara>
              <m:oMath>
                <m:r>
                  <m:rPr>
                    <m:scr m:val="double-struck"/>
                  </m:rPr>
                  <w:rPr>
                    <w:rFonts w:ascii="Cambria Math" w:hAnsi="Cambria Math" w:cstheme="minorHAnsi"/>
                    <w:sz w:val="24"/>
                    <w:szCs w:val="24"/>
                  </w:rPr>
                  <m:t>X=</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r>
                          <w:rPr>
                            <w:rFonts w:ascii="Cambria Math" w:hAnsi="Cambria Math" w:cstheme="minorHAnsi"/>
                            <w:sz w:val="24"/>
                            <w:szCs w:val="24"/>
                          </w:rPr>
                          <m:t>U</m:t>
                        </m:r>
                      </m:e>
                    </m:d>
                  </m:e>
                </m:func>
              </m:oMath>
            </m:oMathPara>
          </w:p>
          <w:p w14:paraId="5FBE9491" w14:textId="77777777" w:rsidR="005E33CD" w:rsidRPr="004F7771" w:rsidRDefault="005E33CD" w:rsidP="00F24929">
            <w:pPr>
              <w:spacing w:line="480" w:lineRule="auto"/>
              <w:jc w:val="center"/>
              <w:rPr>
                <w:rFonts w:eastAsiaTheme="minorEastAsia" w:cstheme="minorHAnsi"/>
                <w:sz w:val="24"/>
                <w:szCs w:val="24"/>
              </w:rPr>
            </w:pPr>
            <m:oMathPara>
              <m:oMath>
                <m:r>
                  <m:rPr>
                    <m:scr m:val="double-struck"/>
                  </m:rPr>
                  <w:rPr>
                    <w:rFonts w:ascii="Cambria Math" w:hAnsi="Cambria Math" w:cstheme="minorHAnsi"/>
                    <w:sz w:val="24"/>
                    <w:szCs w:val="24"/>
                  </w:rPr>
                  <w:lastRenderedPageBreak/>
                  <m:t>Y=</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r>
                          <w:rPr>
                            <w:rFonts w:ascii="Cambria Math" w:hAnsi="Cambria Math" w:cstheme="minorHAnsi"/>
                            <w:sz w:val="24"/>
                            <w:szCs w:val="24"/>
                          </w:rPr>
                          <m:t>U</m:t>
                        </m:r>
                      </m:e>
                    </m:d>
                  </m:e>
                </m:func>
              </m:oMath>
            </m:oMathPara>
          </w:p>
          <w:p w14:paraId="2D56561E" w14:textId="77777777" w:rsidR="005E33CD" w:rsidRPr="004F7771" w:rsidRDefault="005E33CD" w:rsidP="00F24929">
            <w:pPr>
              <w:spacing w:line="480" w:lineRule="auto"/>
              <w:jc w:val="center"/>
              <w:rPr>
                <w:rFonts w:cstheme="minorHAnsi"/>
                <w:sz w:val="24"/>
                <w:szCs w:val="24"/>
              </w:rPr>
            </w:pPr>
            <m:oMathPara>
              <m:oMath>
                <m:r>
                  <m:rPr>
                    <m:scr m:val="double-struck"/>
                  </m:rPr>
                  <w:rPr>
                    <w:rFonts w:ascii="Cambria Math" w:eastAsiaTheme="minorEastAsia" w:hAnsi="Cambria Math" w:cstheme="minorHAnsi"/>
                    <w:sz w:val="24"/>
                    <w:szCs w:val="24"/>
                  </w:rPr>
                  <m:t>Z=</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pz</m:t>
                        </m:r>
                      </m:sub>
                    </m:sSub>
                  </m:den>
                </m:f>
                <m:d>
                  <m:dPr>
                    <m:begChr m:val="["/>
                    <m:endChr m:val="]"/>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px</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x</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py</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y</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pz</m:t>
                        </m:r>
                      </m:sub>
                    </m:s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z</m:t>
                        </m:r>
                      </m:sub>
                    </m:sSub>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px</m:t>
                            </m:r>
                          </m:sub>
                        </m:sSub>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r>
                                  <w:rPr>
                                    <w:rFonts w:ascii="Cambria Math" w:hAnsi="Cambria Math" w:cstheme="minorHAnsi"/>
                                    <w:sz w:val="24"/>
                                    <w:szCs w:val="24"/>
                                  </w:rPr>
                                  <m:t>U</m:t>
                                </m:r>
                              </m:e>
                            </m:d>
                          </m:e>
                        </m:func>
                        <m:r>
                          <w:rPr>
                            <w:rFonts w:ascii="Cambria Math" w:eastAsiaTheme="minorEastAsia"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py</m:t>
                            </m:r>
                          </m:sub>
                        </m:sSub>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d>
                              <m:dPr>
                                <m:ctrlPr>
                                  <w:rPr>
                                    <w:rFonts w:ascii="Cambria Math" w:hAnsi="Cambria Math" w:cstheme="minorHAnsi"/>
                                    <w:i/>
                                    <w:sz w:val="24"/>
                                    <w:szCs w:val="24"/>
                                  </w:rPr>
                                </m:ctrlPr>
                              </m:dPr>
                              <m:e>
                                <m:r>
                                  <w:rPr>
                                    <w:rFonts w:ascii="Cambria Math" w:hAnsi="Cambria Math" w:cstheme="minorHAnsi"/>
                                    <w:sz w:val="24"/>
                                    <w:szCs w:val="24"/>
                                  </w:rPr>
                                  <m:t>U</m:t>
                                </m:r>
                              </m:e>
                            </m:d>
                          </m:e>
                        </m:func>
                      </m:e>
                    </m:d>
                  </m:e>
                </m:d>
                <m:r>
                  <w:rPr>
                    <w:rFonts w:ascii="Cambria Math" w:eastAsiaTheme="minorEastAsia" w:hAnsi="Cambria Math" w:cstheme="minorHAnsi"/>
                    <w:sz w:val="24"/>
                    <w:szCs w:val="24"/>
                  </w:rPr>
                  <m:t>=V</m:t>
                </m:r>
              </m:oMath>
            </m:oMathPara>
          </w:p>
        </w:tc>
        <w:tc>
          <w:tcPr>
            <w:tcW w:w="1080" w:type="dxa"/>
            <w:vAlign w:val="center"/>
          </w:tcPr>
          <w:p w14:paraId="643295C3" w14:textId="38F44B19" w:rsidR="005E33CD" w:rsidRPr="004F7771" w:rsidRDefault="00DE14A9" w:rsidP="00F24929">
            <w:pPr>
              <w:spacing w:line="480" w:lineRule="auto"/>
              <w:jc w:val="right"/>
              <w:rPr>
                <w:rFonts w:cstheme="minorHAnsi"/>
                <w:sz w:val="24"/>
                <w:szCs w:val="24"/>
              </w:rPr>
            </w:pPr>
            <w:r w:rsidRPr="004F7771">
              <w:rPr>
                <w:rFonts w:cstheme="minorHAnsi"/>
                <w:sz w:val="24"/>
                <w:szCs w:val="24"/>
              </w:rPr>
              <w:lastRenderedPageBreak/>
              <w:t>s7</w:t>
            </w:r>
          </w:p>
        </w:tc>
      </w:tr>
    </w:tbl>
    <w:p w14:paraId="34EB135F" w14:textId="2FF7F834" w:rsidR="00DE14A9" w:rsidRPr="004F7771" w:rsidRDefault="00DE14A9" w:rsidP="005E33CD">
      <w:pPr>
        <w:spacing w:after="0" w:line="480" w:lineRule="auto"/>
        <w:rPr>
          <w:rFonts w:eastAsiaTheme="minorEastAsia" w:cstheme="minorHAnsi"/>
          <w:sz w:val="24"/>
          <w:szCs w:val="24"/>
        </w:rPr>
      </w:pPr>
      <w:r w:rsidRPr="004F7771">
        <w:rPr>
          <w:rFonts w:eastAsiaTheme="minorEastAsia" w:cstheme="minorHAnsi"/>
          <w:sz w:val="24"/>
          <w:szCs w:val="24"/>
        </w:rPr>
        <w:t xml:space="preserve">Note, the parametrized equations for </w:t>
      </w:r>
      <m:oMath>
        <m:r>
          <m:rPr>
            <m:scr m:val="double-struck"/>
          </m:rPr>
          <w:rPr>
            <w:rFonts w:ascii="Cambria Math" w:hAnsi="Cambria Math" w:cstheme="minorHAnsi"/>
            <w:sz w:val="24"/>
            <w:szCs w:val="24"/>
          </w:rPr>
          <m:t>X</m:t>
        </m:r>
      </m:oMath>
      <w:r w:rsidRPr="004F7771">
        <w:rPr>
          <w:rFonts w:eastAsiaTheme="minorEastAsia" w:cstheme="minorHAnsi"/>
          <w:sz w:val="24"/>
          <w:szCs w:val="24"/>
        </w:rPr>
        <w:t xml:space="preserve"> and </w:t>
      </w:r>
      <m:oMath>
        <m:r>
          <m:rPr>
            <m:scr m:val="double-struck"/>
          </m:rPr>
          <w:rPr>
            <w:rFonts w:ascii="Cambria Math" w:hAnsi="Cambria Math" w:cstheme="minorHAnsi"/>
            <w:sz w:val="24"/>
            <w:szCs w:val="24"/>
          </w:rPr>
          <m:t>Y</m:t>
        </m:r>
      </m:oMath>
      <w:r w:rsidRPr="004F7771">
        <w:rPr>
          <w:rFonts w:eastAsiaTheme="minorEastAsia" w:cstheme="minorHAnsi"/>
          <w:sz w:val="24"/>
          <w:szCs w:val="24"/>
        </w:rPr>
        <w:t xml:space="preserve"> were substituted into </w:t>
      </w:r>
      <m:oMath>
        <m:r>
          <m:rPr>
            <m:scr m:val="double-struck"/>
          </m:rPr>
          <w:rPr>
            <w:rFonts w:ascii="Cambria Math" w:eastAsiaTheme="minorEastAsia" w:hAnsi="Cambria Math" w:cstheme="minorHAnsi"/>
            <w:sz w:val="24"/>
            <w:szCs w:val="24"/>
          </w:rPr>
          <m:t>Z</m:t>
        </m:r>
      </m:oMath>
      <w:r w:rsidRPr="004F7771">
        <w:rPr>
          <w:rFonts w:eastAsiaTheme="minorEastAsia" w:cstheme="minorHAnsi"/>
          <w:sz w:val="24"/>
          <w:szCs w:val="24"/>
        </w:rPr>
        <w:t xml:space="preserve"> in order to arrive at </w:t>
      </w:r>
      <w:r w:rsidR="005D73AE" w:rsidRPr="004F7771">
        <w:rPr>
          <w:rFonts w:eastAsiaTheme="minorEastAsia" w:cstheme="minorHAnsi"/>
          <w:sz w:val="24"/>
          <w:szCs w:val="24"/>
        </w:rPr>
        <w:t>an</w:t>
      </w:r>
      <w:r w:rsidRPr="004F7771">
        <w:rPr>
          <w:rFonts w:eastAsiaTheme="minorEastAsia" w:cstheme="minorHAnsi"/>
          <w:sz w:val="24"/>
          <w:szCs w:val="24"/>
        </w:rPr>
        <w:t xml:space="preserve"> analytical formulation </w:t>
      </w:r>
      <w:r w:rsidR="005D73AE" w:rsidRPr="004F7771">
        <w:rPr>
          <w:rFonts w:eastAsiaTheme="minorEastAsia" w:cstheme="minorHAnsi"/>
          <w:sz w:val="24"/>
          <w:szCs w:val="24"/>
        </w:rPr>
        <w:t>dependent on solely</w:t>
      </w:r>
      <w:r w:rsidRPr="004F7771">
        <w:rPr>
          <w:rFonts w:eastAsiaTheme="minorEastAsia" w:cstheme="minorHAnsi"/>
          <w:sz w:val="24"/>
          <w:szCs w:val="24"/>
        </w:rPr>
        <w:t xml:space="preserve"> </w:t>
      </w:r>
      <m:oMath>
        <m:r>
          <w:rPr>
            <w:rFonts w:ascii="Cambria Math" w:hAnsi="Cambria Math" w:cstheme="minorHAnsi"/>
            <w:sz w:val="24"/>
            <w:szCs w:val="24"/>
          </w:rPr>
          <m:t>U</m:t>
        </m:r>
      </m:oMath>
      <w:r w:rsidRPr="004F7771">
        <w:rPr>
          <w:rFonts w:eastAsiaTheme="minorEastAsia" w:cstheme="minorHAnsi"/>
          <w:sz w:val="24"/>
          <w:szCs w:val="24"/>
        </w:rPr>
        <w:t xml:space="preserve"> and </w:t>
      </w:r>
      <m:oMath>
        <m:r>
          <w:rPr>
            <w:rFonts w:ascii="Cambria Math" w:hAnsi="Cambria Math" w:cstheme="minorHAnsi"/>
            <w:sz w:val="24"/>
            <w:szCs w:val="24"/>
          </w:rPr>
          <m:t>V</m:t>
        </m:r>
      </m:oMath>
      <w:r w:rsidR="00C0675E" w:rsidRPr="004F7771">
        <w:rPr>
          <w:rFonts w:eastAsiaTheme="minorEastAsia" w:cstheme="minorHAnsi"/>
          <w:sz w:val="24"/>
          <w:szCs w:val="24"/>
        </w:rPr>
        <w:t>.</w:t>
      </w:r>
    </w:p>
    <w:p w14:paraId="69460FB0" w14:textId="4CCB3BE3" w:rsidR="005E33CD" w:rsidRPr="004F7771" w:rsidRDefault="005E33CD" w:rsidP="005E33CD">
      <w:pPr>
        <w:spacing w:after="0" w:line="480" w:lineRule="auto"/>
        <w:rPr>
          <w:rFonts w:eastAsiaTheme="minorEastAsia" w:cstheme="minorHAnsi"/>
          <w:sz w:val="24"/>
          <w:szCs w:val="24"/>
        </w:rPr>
      </w:pPr>
      <w:r w:rsidRPr="004F7771">
        <w:rPr>
          <w:rFonts w:eastAsiaTheme="minorEastAsia" w:cstheme="minorHAnsi"/>
          <w:sz w:val="24"/>
          <w:szCs w:val="24"/>
        </w:rPr>
        <w:t xml:space="preserve">Now, </w:t>
      </w:r>
      <w:r w:rsidR="00C0675E" w:rsidRPr="004F7771">
        <w:rPr>
          <w:rFonts w:eastAsiaTheme="minorEastAsia" w:cstheme="minorHAnsi"/>
          <w:sz w:val="24"/>
          <w:szCs w:val="24"/>
        </w:rPr>
        <w:t xml:space="preserve">using Equation s7, </w:t>
      </w:r>
      <w:r w:rsidRPr="004F7771">
        <w:rPr>
          <w:rFonts w:eastAsiaTheme="minorEastAsia" w:cstheme="minorHAnsi"/>
          <w:sz w:val="24"/>
          <w:szCs w:val="24"/>
        </w:rPr>
        <w:t xml:space="preserve">a discrete set of values from 0 to </w:t>
      </w:r>
      <m:oMath>
        <m:r>
          <w:rPr>
            <w:rFonts w:ascii="Cambria Math" w:eastAsiaTheme="minorEastAsia" w:hAnsi="Cambria Math" w:cstheme="minorHAnsi"/>
            <w:sz w:val="24"/>
            <w:szCs w:val="24"/>
          </w:rPr>
          <m:t>2π</m:t>
        </m:r>
      </m:oMath>
      <w:r w:rsidRPr="004F7771">
        <w:rPr>
          <w:rFonts w:eastAsiaTheme="minorEastAsia" w:cstheme="minorHAnsi"/>
          <w:sz w:val="24"/>
          <w:szCs w:val="24"/>
        </w:rPr>
        <w:t xml:space="preserve"> can be substituted for </w:t>
      </w:r>
      <m:oMath>
        <m:r>
          <w:rPr>
            <w:rFonts w:ascii="Cambria Math" w:hAnsi="Cambria Math" w:cstheme="minorHAnsi"/>
            <w:sz w:val="24"/>
            <w:szCs w:val="24"/>
          </w:rPr>
          <m:t>U</m:t>
        </m:r>
      </m:oMath>
      <w:r w:rsidRPr="004F7771">
        <w:rPr>
          <w:rFonts w:eastAsiaTheme="minorEastAsia" w:cstheme="minorHAnsi"/>
          <w:sz w:val="24"/>
          <w:szCs w:val="24"/>
        </w:rPr>
        <w:t xml:space="preserve"> resulting in a series of </w:t>
      </w:r>
      <m:oMath>
        <m:r>
          <m:rPr>
            <m:scr m:val="double-struck"/>
            <m:sty m:val="p"/>
          </m:rPr>
          <w:rPr>
            <w:rFonts w:ascii="Cambria Math" w:hAnsi="Cambria Math" w:cstheme="minorHAnsi"/>
            <w:sz w:val="24"/>
            <w:szCs w:val="24"/>
          </w:rPr>
          <m:t>XYZ</m:t>
        </m:r>
      </m:oMath>
      <w:r w:rsidRPr="004F7771">
        <w:rPr>
          <w:rFonts w:eastAsiaTheme="minorEastAsia" w:cstheme="minorHAnsi"/>
          <w:iCs/>
          <w:sz w:val="24"/>
          <w:szCs w:val="24"/>
        </w:rPr>
        <w:t xml:space="preserve"> coordinates representing the intersection between the specified plane and cylindrical surface. In order to account for a finite height of the cylinder, points that have a </w:t>
      </w:r>
      <m:oMath>
        <m:r>
          <m:rPr>
            <m:scr m:val="double-struck"/>
            <m:sty m:val="p"/>
          </m:rPr>
          <w:rPr>
            <w:rFonts w:ascii="Cambria Math" w:hAnsi="Cambria Math" w:cstheme="minorHAnsi"/>
            <w:sz w:val="24"/>
            <w:szCs w:val="24"/>
          </w:rPr>
          <m:t>Z</m:t>
        </m:r>
      </m:oMath>
      <w:r w:rsidRPr="004F7771">
        <w:rPr>
          <w:rFonts w:eastAsiaTheme="minorEastAsia" w:cstheme="minorHAnsi"/>
          <w:iCs/>
          <w:sz w:val="24"/>
          <w:szCs w:val="24"/>
        </w:rPr>
        <w:t xml:space="preserve">-coordinate below </w:t>
      </w:r>
      <m:oMath>
        <m:f>
          <m:fPr>
            <m:type m:val="lin"/>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-H</m:t>
            </m:r>
          </m:num>
          <m:den>
            <m:r>
              <w:rPr>
                <w:rFonts w:ascii="Cambria Math" w:eastAsiaTheme="minorEastAsia" w:hAnsi="Cambria Math" w:cstheme="minorHAnsi"/>
                <w:sz w:val="24"/>
                <w:szCs w:val="24"/>
              </w:rPr>
              <m:t>2</m:t>
            </m:r>
          </m:den>
        </m:f>
      </m:oMath>
      <w:r w:rsidRPr="004F7771">
        <w:rPr>
          <w:rFonts w:eastAsiaTheme="minorEastAsia" w:cstheme="minorHAnsi"/>
          <w:sz w:val="24"/>
          <w:szCs w:val="24"/>
        </w:rPr>
        <w:t xml:space="preserve"> or above </w:t>
      </w:r>
      <m:oMath>
        <m:f>
          <m:fPr>
            <m:type m:val="lin"/>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H</m:t>
            </m:r>
          </m:num>
          <m:den>
            <m:r>
              <w:rPr>
                <w:rFonts w:ascii="Cambria Math" w:eastAsiaTheme="minorEastAsia" w:hAnsi="Cambria Math" w:cstheme="minorHAnsi"/>
                <w:sz w:val="24"/>
                <w:szCs w:val="24"/>
              </w:rPr>
              <m:t>2</m:t>
            </m:r>
          </m:den>
        </m:f>
      </m:oMath>
      <w:r w:rsidRPr="004F7771">
        <w:rPr>
          <w:rFonts w:eastAsiaTheme="minorEastAsia" w:cstheme="minorHAnsi"/>
          <w:sz w:val="24"/>
          <w:szCs w:val="24"/>
        </w:rPr>
        <w:t xml:space="preserve">, were </w:t>
      </w:r>
      <w:r w:rsidR="003E74E7" w:rsidRPr="004F7771">
        <w:rPr>
          <w:rFonts w:eastAsiaTheme="minorEastAsia" w:cstheme="minorHAnsi"/>
          <w:sz w:val="24"/>
          <w:szCs w:val="24"/>
        </w:rPr>
        <w:t>excluded from the solution</w:t>
      </w:r>
      <w:r w:rsidRPr="004F7771">
        <w:rPr>
          <w:rFonts w:eastAsiaTheme="minorEastAsia" w:cstheme="minorHAnsi"/>
          <w:sz w:val="24"/>
          <w:szCs w:val="24"/>
        </w:rPr>
        <w:t>.</w:t>
      </w:r>
    </w:p>
    <w:p w14:paraId="3FD4C2A8" w14:textId="692472E1" w:rsidR="005E33CD" w:rsidRPr="004F7771" w:rsidRDefault="00047D4F" w:rsidP="005E33CD">
      <w:pPr>
        <w:spacing w:after="0" w:line="480" w:lineRule="auto"/>
        <w:jc w:val="both"/>
        <w:rPr>
          <w:b/>
          <w:bCs/>
          <w:sz w:val="24"/>
          <w:szCs w:val="24"/>
          <w:lang w:bidi="fa-IR"/>
        </w:rPr>
      </w:pPr>
      <w:r w:rsidRPr="005B2FEA">
        <w:rPr>
          <w:rFonts w:ascii="Calibri" w:hAnsi="Calibri" w:cs="Calibri"/>
          <w:b/>
          <w:bCs/>
          <w:noProof/>
          <w:sz w:val="24"/>
          <w:szCs w:val="24"/>
        </w:rPr>
        <w:t xml:space="preserve">S.2. </w:t>
      </w:r>
      <w:r w:rsidR="005E33CD" w:rsidRPr="005B2FEA">
        <w:rPr>
          <w:b/>
          <w:bCs/>
          <w:sz w:val="24"/>
          <w:szCs w:val="24"/>
          <w:lang w:bidi="fa-IR"/>
        </w:rPr>
        <w:t xml:space="preserve">Rotating </w:t>
      </w:r>
      <w:r w:rsidR="005E33CD" w:rsidRPr="004F7771">
        <w:rPr>
          <w:b/>
          <w:bCs/>
          <w:sz w:val="24"/>
          <w:szCs w:val="24"/>
          <w:lang w:bidi="fa-IR"/>
        </w:rPr>
        <w:t xml:space="preserve">the Analytical Cylinder into the </w:t>
      </w:r>
      <w:r w:rsidR="00976708" w:rsidRPr="004F7771">
        <w:rPr>
          <w:b/>
          <w:bCs/>
          <w:sz w:val="24"/>
          <w:szCs w:val="24"/>
          <w:lang w:bidi="fa-IR"/>
        </w:rPr>
        <w:t>Printed Object</w:t>
      </w:r>
      <w:r w:rsidR="005E33CD" w:rsidRPr="004F7771">
        <w:rPr>
          <w:b/>
          <w:bCs/>
          <w:sz w:val="24"/>
          <w:szCs w:val="24"/>
          <w:lang w:bidi="fa-IR"/>
        </w:rPr>
        <w:t>’s Coordinate System</w:t>
      </w:r>
    </w:p>
    <w:p w14:paraId="603C7A33" w14:textId="30302917" w:rsidR="005E33CD" w:rsidRPr="0056709E" w:rsidRDefault="005E33CD" w:rsidP="005E33CD">
      <w:pPr>
        <w:pStyle w:val="Caption"/>
        <w:spacing w:after="0" w:line="480" w:lineRule="auto"/>
        <w:jc w:val="both"/>
        <w:rPr>
          <w:rFonts w:cstheme="minorHAnsi"/>
          <w:i w:val="0"/>
          <w:iCs w:val="0"/>
          <w:color w:val="auto"/>
          <w:sz w:val="24"/>
          <w:szCs w:val="24"/>
        </w:rPr>
      </w:pPr>
      <w:r w:rsidRPr="004F7771">
        <w:rPr>
          <w:i w:val="0"/>
          <w:iCs w:val="0"/>
          <w:color w:val="auto"/>
          <w:sz w:val="24"/>
          <w:szCs w:val="24"/>
          <w:lang w:bidi="fa-IR"/>
        </w:rPr>
        <w:t>The analytically calculated intersections between the plane and the cylinder must now be rotated such that the analytical cylinder’s local coordinate system</w:t>
      </w:r>
      <w:r w:rsidR="00DB7746" w:rsidRPr="004F7771">
        <w:rPr>
          <w:i w:val="0"/>
          <w:iCs w:val="0"/>
          <w:color w:val="auto"/>
          <w:sz w:val="24"/>
          <w:szCs w:val="24"/>
          <w:lang w:bidi="fa-IR"/>
        </w:rPr>
        <w:t xml:space="preserve"> (</w:t>
      </w:r>
      <m:oMath>
        <m:r>
          <w:rPr>
            <w:rFonts w:ascii="Cambria Math" w:hAnsi="Cambria Math"/>
            <w:color w:val="auto"/>
            <w:sz w:val="24"/>
            <w:szCs w:val="24"/>
            <w:lang w:bidi="fa-IR"/>
          </w:rPr>
          <m:t>xyz</m:t>
        </m:r>
      </m:oMath>
      <w:r w:rsidR="00DB7746" w:rsidRPr="004F7771">
        <w:rPr>
          <w:i w:val="0"/>
          <w:iCs w:val="0"/>
          <w:color w:val="auto"/>
          <w:sz w:val="24"/>
          <w:szCs w:val="24"/>
          <w:lang w:bidi="fa-IR"/>
        </w:rPr>
        <w:t>)</w:t>
      </w:r>
      <w:r w:rsidRPr="004F7771">
        <w:rPr>
          <w:i w:val="0"/>
          <w:iCs w:val="0"/>
          <w:color w:val="auto"/>
          <w:sz w:val="24"/>
          <w:szCs w:val="24"/>
          <w:lang w:bidi="fa-IR"/>
        </w:rPr>
        <w:t xml:space="preserve"> is coincident and aligned with the physical part’s (</w:t>
      </w:r>
      <w:r w:rsidR="003E74E7" w:rsidRPr="004F7771">
        <w:rPr>
          <w:i w:val="0"/>
          <w:iCs w:val="0"/>
          <w:color w:val="auto"/>
          <w:sz w:val="24"/>
          <w:szCs w:val="24"/>
          <w:lang w:bidi="fa-IR"/>
        </w:rPr>
        <w:t xml:space="preserve">i.e., </w:t>
      </w:r>
      <w:r w:rsidRPr="004F7771">
        <w:rPr>
          <w:i w:val="0"/>
          <w:iCs w:val="0"/>
          <w:color w:val="auto"/>
          <w:sz w:val="24"/>
          <w:szCs w:val="24"/>
          <w:lang w:bidi="fa-IR"/>
        </w:rPr>
        <w:t>the printed object’s) local coordinate system</w:t>
      </w:r>
      <w:r w:rsidR="00DB7746" w:rsidRPr="004F7771">
        <w:rPr>
          <w:i w:val="0"/>
          <w:iCs w:val="0"/>
          <w:color w:val="auto"/>
          <w:sz w:val="24"/>
          <w:szCs w:val="24"/>
          <w:lang w:bidi="fa-IR"/>
        </w:rPr>
        <w:t xml:space="preserve"> (</w:t>
      </w:r>
      <m:oMath>
        <m:r>
          <w:rPr>
            <w:rFonts w:ascii="Cambria Math" w:hAnsi="Cambria Math"/>
            <w:color w:val="auto"/>
            <w:sz w:val="24"/>
            <w:szCs w:val="24"/>
            <w:lang w:bidi="fa-IR"/>
          </w:rPr>
          <m:t>x'y'z'</m:t>
        </m:r>
      </m:oMath>
      <w:r w:rsidR="00DB7746" w:rsidRPr="004F7771">
        <w:rPr>
          <w:i w:val="0"/>
          <w:iCs w:val="0"/>
          <w:color w:val="auto"/>
          <w:sz w:val="24"/>
          <w:szCs w:val="24"/>
          <w:lang w:bidi="fa-IR"/>
        </w:rPr>
        <w:t>)</w:t>
      </w:r>
      <w:r w:rsidRPr="004F7771">
        <w:rPr>
          <w:i w:val="0"/>
          <w:iCs w:val="0"/>
          <w:color w:val="auto"/>
          <w:sz w:val="24"/>
          <w:szCs w:val="24"/>
          <w:lang w:bidi="fa-IR"/>
        </w:rPr>
        <w:t xml:space="preserve">. It is assumed that the analytical </w:t>
      </w:r>
      <w:r w:rsidRPr="004F7771">
        <w:rPr>
          <w:rFonts w:cstheme="minorHAnsi"/>
          <w:i w:val="0"/>
          <w:iCs w:val="0"/>
          <w:color w:val="auto"/>
          <w:sz w:val="24"/>
          <w:szCs w:val="24"/>
          <w:lang w:bidi="fa-IR"/>
        </w:rPr>
        <w:t xml:space="preserve">cylinder, and its corresponding intersection points, can be treated as a rigid body. In which case, a </w:t>
      </w:r>
      <w:r w:rsidR="002B5BAD" w:rsidRPr="004F7771">
        <w:rPr>
          <w:rFonts w:cstheme="minorHAnsi"/>
          <w:i w:val="0"/>
          <w:iCs w:val="0"/>
          <w:color w:val="auto"/>
          <w:sz w:val="24"/>
          <w:szCs w:val="24"/>
          <w:lang w:bidi="fa-IR"/>
        </w:rPr>
        <w:t xml:space="preserve">linear </w:t>
      </w:r>
      <w:r w:rsidRPr="004F7771">
        <w:rPr>
          <w:rFonts w:cstheme="minorHAnsi"/>
          <w:i w:val="0"/>
          <w:iCs w:val="0"/>
          <w:color w:val="auto"/>
          <w:sz w:val="24"/>
          <w:szCs w:val="24"/>
          <w:lang w:bidi="fa-IR"/>
        </w:rPr>
        <w:t>transformation can be derived and applied to all of the calculated intersection points. Recall that the local coordinate systems of the analytical cylinder and the physical cylinder were defined with respect to some global coordinate system</w:t>
      </w:r>
      <w:r w:rsidR="00DB7746" w:rsidRPr="004F7771">
        <w:rPr>
          <w:rFonts w:cstheme="minorHAnsi"/>
          <w:i w:val="0"/>
          <w:iCs w:val="0"/>
          <w:color w:val="auto"/>
          <w:sz w:val="24"/>
          <w:szCs w:val="24"/>
          <w:lang w:bidi="fa-IR"/>
        </w:rPr>
        <w:t xml:space="preserve"> (</w:t>
      </w:r>
      <m:oMath>
        <m:r>
          <m:rPr>
            <m:scr m:val="double-struck"/>
          </m:rPr>
          <w:rPr>
            <w:rFonts w:ascii="Cambria Math" w:hAnsi="Cambria Math" w:cstheme="minorHAnsi"/>
            <w:color w:val="auto"/>
            <w:sz w:val="24"/>
            <w:szCs w:val="24"/>
            <w:lang w:bidi="fa-IR"/>
          </w:rPr>
          <m:t>XYZ</m:t>
        </m:r>
      </m:oMath>
      <w:r w:rsidR="00DB7746" w:rsidRPr="004F7771">
        <w:rPr>
          <w:rFonts w:cstheme="minorHAnsi"/>
          <w:i w:val="0"/>
          <w:iCs w:val="0"/>
          <w:color w:val="auto"/>
          <w:sz w:val="24"/>
          <w:szCs w:val="24"/>
          <w:lang w:bidi="fa-IR"/>
        </w:rPr>
        <w:t xml:space="preserve">), as shown </w:t>
      </w:r>
      <w:r w:rsidR="00DB7746" w:rsidRPr="0056709E">
        <w:rPr>
          <w:rFonts w:cstheme="minorHAnsi"/>
          <w:i w:val="0"/>
          <w:iCs w:val="0"/>
          <w:color w:val="auto"/>
          <w:sz w:val="24"/>
          <w:szCs w:val="24"/>
          <w:lang w:bidi="fa-IR"/>
        </w:rPr>
        <w:t xml:space="preserve">in </w:t>
      </w:r>
      <w:r w:rsidRPr="0056709E">
        <w:rPr>
          <w:rFonts w:cstheme="minorHAnsi"/>
          <w:i w:val="0"/>
          <w:iCs w:val="0"/>
          <w:color w:val="auto"/>
          <w:sz w:val="24"/>
          <w:szCs w:val="24"/>
          <w:lang w:bidi="fa-IR"/>
        </w:rPr>
        <w:t>Figure</w:t>
      </w:r>
      <w:r w:rsidR="0065607B" w:rsidRPr="0056709E">
        <w:rPr>
          <w:rFonts w:cstheme="minorHAnsi"/>
          <w:i w:val="0"/>
          <w:iCs w:val="0"/>
          <w:color w:val="auto"/>
          <w:sz w:val="24"/>
          <w:szCs w:val="24"/>
          <w:lang w:bidi="fa-IR"/>
        </w:rPr>
        <w:t>s</w:t>
      </w:r>
      <w:r w:rsidRPr="0056709E">
        <w:rPr>
          <w:rFonts w:cstheme="minorHAnsi"/>
          <w:i w:val="0"/>
          <w:iCs w:val="0"/>
          <w:color w:val="auto"/>
          <w:sz w:val="24"/>
          <w:szCs w:val="24"/>
          <w:lang w:bidi="fa-IR"/>
        </w:rPr>
        <w:t xml:space="preserve"> </w:t>
      </w:r>
      <w:r w:rsidR="0065607B" w:rsidRPr="0056709E">
        <w:rPr>
          <w:rFonts w:cstheme="minorHAnsi"/>
          <w:i w:val="0"/>
          <w:iCs w:val="0"/>
          <w:color w:val="auto"/>
          <w:sz w:val="24"/>
          <w:szCs w:val="24"/>
          <w:lang w:bidi="fa-IR"/>
        </w:rPr>
        <w:t>5 and 8</w:t>
      </w:r>
      <w:r w:rsidRPr="0056709E">
        <w:rPr>
          <w:rFonts w:cstheme="minorHAnsi"/>
          <w:i w:val="0"/>
          <w:iCs w:val="0"/>
          <w:color w:val="auto"/>
          <w:sz w:val="24"/>
          <w:szCs w:val="24"/>
          <w:lang w:bidi="fa-IR"/>
        </w:rPr>
        <w:t>.</w:t>
      </w:r>
      <w:r w:rsidRPr="0056709E">
        <w:rPr>
          <w:rFonts w:cstheme="minorHAnsi"/>
          <w:i w:val="0"/>
          <w:iCs w:val="0"/>
          <w:color w:val="auto"/>
          <w:sz w:val="24"/>
          <w:szCs w:val="24"/>
        </w:rPr>
        <w:t xml:space="preserve"> </w:t>
      </w:r>
      <w:r w:rsidR="006865C3" w:rsidRPr="0056709E">
        <w:rPr>
          <w:rFonts w:cstheme="minorHAnsi"/>
          <w:i w:val="0"/>
          <w:iCs w:val="0"/>
          <w:color w:val="auto"/>
          <w:sz w:val="24"/>
          <w:szCs w:val="24"/>
        </w:rPr>
        <w:t xml:space="preserve"> </w:t>
      </w:r>
    </w:p>
    <w:p w14:paraId="0B28E832" w14:textId="42BC7431" w:rsidR="005E33CD" w:rsidRPr="004F7771" w:rsidRDefault="005E33CD" w:rsidP="005E33CD">
      <w:pPr>
        <w:spacing w:line="480" w:lineRule="auto"/>
        <w:jc w:val="both"/>
        <w:rPr>
          <w:rFonts w:cstheme="minorHAnsi"/>
          <w:sz w:val="24"/>
          <w:szCs w:val="24"/>
        </w:rPr>
      </w:pPr>
      <w:r w:rsidRPr="0056709E">
        <w:rPr>
          <w:rFonts w:cstheme="minorHAnsi"/>
          <w:sz w:val="24"/>
          <w:szCs w:val="24"/>
        </w:rPr>
        <w:t xml:space="preserve">Referring to Figure </w:t>
      </w:r>
      <w:r w:rsidR="0065607B" w:rsidRPr="0056709E">
        <w:rPr>
          <w:rFonts w:cstheme="minorHAnsi"/>
          <w:sz w:val="24"/>
          <w:szCs w:val="24"/>
        </w:rPr>
        <w:t>8</w:t>
      </w:r>
      <w:r w:rsidRPr="0056709E">
        <w:rPr>
          <w:rFonts w:cstheme="minorHAnsi"/>
          <w:sz w:val="24"/>
          <w:szCs w:val="24"/>
        </w:rPr>
        <w:t>, the transformation</w:t>
      </w:r>
      <w:r w:rsidRPr="004F7771">
        <w:rPr>
          <w:rFonts w:cstheme="minorHAnsi"/>
          <w:sz w:val="24"/>
          <w:szCs w:val="24"/>
        </w:rPr>
        <w:t xml:space="preserve"> can be comprised of two rotations followed by translation. In theory, only one rotation need be used, but it is easier to formulate the math when this step is broken down into two separate rotations. Moreover, it is far more convenient to perform the rigid-body rotations while the (</w:t>
      </w:r>
      <m:oMath>
        <m:r>
          <m:rPr>
            <m:sty m:val="p"/>
          </m:rPr>
          <w:rPr>
            <w:rFonts w:ascii="Cambria Math" w:hAnsi="Cambria Math" w:cstheme="minorHAnsi"/>
            <w:sz w:val="24"/>
            <w:szCs w:val="24"/>
          </w:rPr>
          <m:t>xyz)</m:t>
        </m:r>
      </m:oMath>
      <w:r w:rsidRPr="004F7771">
        <w:rPr>
          <w:rFonts w:cstheme="minorHAnsi"/>
          <w:i/>
          <w:iCs/>
          <w:sz w:val="24"/>
          <w:szCs w:val="24"/>
        </w:rPr>
        <w:t xml:space="preserve"> </w:t>
      </w:r>
      <w:r w:rsidRPr="004F7771">
        <w:rPr>
          <w:rFonts w:cstheme="minorHAnsi"/>
          <w:sz w:val="24"/>
          <w:szCs w:val="24"/>
        </w:rPr>
        <w:t>coordinate system is positioned at the global origin.</w:t>
      </w:r>
      <w:r w:rsidRPr="004F7771">
        <w:rPr>
          <w:rFonts w:cstheme="minorHAnsi"/>
          <w:i/>
          <w:iCs/>
          <w:sz w:val="24"/>
          <w:szCs w:val="24"/>
        </w:rPr>
        <w:t xml:space="preserve"> </w:t>
      </w:r>
      <w:r w:rsidRPr="004F7771">
        <w:rPr>
          <w:rFonts w:cstheme="minorHAnsi"/>
          <w:sz w:val="24"/>
          <w:szCs w:val="24"/>
        </w:rPr>
        <w:t xml:space="preserve">Let us define this multi-step transformation operation as a “forward” transformation: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6F07C4C8" w14:textId="77777777" w:rsidTr="00F24929">
        <w:trPr>
          <w:jc w:val="center"/>
        </w:trPr>
        <w:tc>
          <w:tcPr>
            <w:tcW w:w="1080" w:type="dxa"/>
          </w:tcPr>
          <w:p w14:paraId="3B608EB2" w14:textId="77777777" w:rsidR="005E33CD" w:rsidRPr="004F7771" w:rsidRDefault="005E33CD" w:rsidP="00F24929">
            <w:pPr>
              <w:spacing w:after="160" w:line="480" w:lineRule="auto"/>
              <w:jc w:val="both"/>
              <w:rPr>
                <w:rFonts w:cstheme="minorHAnsi"/>
                <w:sz w:val="24"/>
                <w:szCs w:val="24"/>
              </w:rPr>
            </w:pPr>
          </w:p>
        </w:tc>
        <w:tc>
          <w:tcPr>
            <w:tcW w:w="7200" w:type="dxa"/>
          </w:tcPr>
          <w:p w14:paraId="024F15EA" w14:textId="77777777" w:rsidR="005E33CD" w:rsidRPr="004F7771" w:rsidRDefault="005B2FEA" w:rsidP="00F24929">
            <w:pPr>
              <w:spacing w:after="160" w:line="480" w:lineRule="auto"/>
              <w:jc w:val="both"/>
              <w:rPr>
                <w:rFonts w:cstheme="minorHAnsi"/>
                <w:sz w:val="24"/>
                <w:szCs w:val="24"/>
              </w:rPr>
            </w:pPr>
            <m:oMathPara>
              <m:oMath>
                <m:sSup>
                  <m:sSupPr>
                    <m:ctrlPr>
                      <w:rPr>
                        <w:rFonts w:ascii="Cambria Math" w:hAnsi="Cambria Math" w:cstheme="minorHAnsi"/>
                        <w:i/>
                        <w:sz w:val="24"/>
                        <w:szCs w:val="24"/>
                      </w:rPr>
                    </m:ctrlPr>
                  </m:sSup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p>
                    <m:r>
                      <w:rPr>
                        <w:rFonts w:ascii="Cambria Math" w:hAnsi="Cambria Math" w:cstheme="minorHAnsi"/>
                        <w:sz w:val="24"/>
                        <w:szCs w:val="24"/>
                      </w:rPr>
                      <m:t>'</m:t>
                    </m:r>
                  </m:sup>
                </m:sSup>
                <m:r>
                  <m:rPr>
                    <m:scr m:val="script"/>
                  </m:rPr>
                  <w:rPr>
                    <w:rFonts w:ascii="Cambria Math" w:hAnsi="Cambria Math" w:cstheme="minorHAnsi"/>
                    <w:sz w:val="24"/>
                    <w:szCs w:val="24"/>
                  </w:rPr>
                  <m:t>=F</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p</m:t>
                        </m:r>
                      </m:e>
                    </m:acc>
                  </m:e>
                </m:d>
              </m:oMath>
            </m:oMathPara>
          </w:p>
        </w:tc>
        <w:tc>
          <w:tcPr>
            <w:tcW w:w="1080" w:type="dxa"/>
            <w:vAlign w:val="center"/>
          </w:tcPr>
          <w:p w14:paraId="2F085DEB" w14:textId="5F2D7642" w:rsidR="005E33CD" w:rsidRPr="004F7771" w:rsidRDefault="00465716" w:rsidP="00986CFF">
            <w:pPr>
              <w:spacing w:after="160" w:line="480" w:lineRule="auto"/>
              <w:ind w:left="-20"/>
              <w:jc w:val="both"/>
              <w:rPr>
                <w:rFonts w:cstheme="minorHAnsi"/>
                <w:sz w:val="24"/>
                <w:szCs w:val="24"/>
              </w:rPr>
            </w:pPr>
            <w:r w:rsidRPr="004F7771">
              <w:rPr>
                <w:rFonts w:cstheme="minorHAnsi"/>
                <w:sz w:val="24"/>
                <w:szCs w:val="24"/>
              </w:rPr>
              <w:t>s8</w:t>
            </w:r>
          </w:p>
        </w:tc>
      </w:tr>
    </w:tbl>
    <w:p w14:paraId="18151748" w14:textId="77777777" w:rsidR="005E33CD" w:rsidRPr="004F7771" w:rsidRDefault="005E33CD" w:rsidP="005E33CD">
      <w:pPr>
        <w:spacing w:line="480" w:lineRule="auto"/>
        <w:jc w:val="both"/>
        <w:rPr>
          <w:rFonts w:cstheme="minorHAnsi"/>
          <w:iCs/>
          <w:sz w:val="24"/>
          <w:szCs w:val="24"/>
        </w:rPr>
      </w:pPr>
      <w:r w:rsidRPr="004F7771">
        <w:rPr>
          <w:rFonts w:cstheme="minorHAnsi"/>
          <w:sz w:val="24"/>
          <w:szCs w:val="24"/>
        </w:rPr>
        <w:t xml:space="preserve">where </w:t>
      </w:r>
      <m:oMath>
        <m:acc>
          <m:accPr>
            <m:chr m:val="⃗"/>
            <m:ctrlPr>
              <w:rPr>
                <w:rFonts w:ascii="Cambria Math" w:hAnsi="Cambria Math" w:cstheme="minorHAnsi"/>
                <w:i/>
                <w:sz w:val="24"/>
                <w:szCs w:val="24"/>
              </w:rPr>
            </m:ctrlPr>
          </m:accPr>
          <m:e>
            <m:r>
              <w:rPr>
                <w:rFonts w:ascii="Cambria Math" w:hAnsi="Cambria Math" w:cstheme="minorHAnsi"/>
                <w:sz w:val="24"/>
                <w:szCs w:val="24"/>
              </w:rPr>
              <m:t>p</m:t>
            </m:r>
          </m:e>
        </m:acc>
      </m:oMath>
      <w:r w:rsidRPr="004F7771">
        <w:rPr>
          <w:rFonts w:cstheme="minorHAnsi"/>
          <w:sz w:val="24"/>
          <w:szCs w:val="24"/>
        </w:rPr>
        <w:t xml:space="preserve"> is some position vector of a point originally defined in the (</w:t>
      </w:r>
      <m:oMath>
        <m:r>
          <w:rPr>
            <w:rFonts w:ascii="Cambria Math" w:hAnsi="Cambria Math" w:cstheme="minorHAnsi"/>
            <w:sz w:val="24"/>
            <w:szCs w:val="24"/>
          </w:rPr>
          <m:t>xyz</m:t>
        </m:r>
      </m:oMath>
      <w:r w:rsidRPr="004F7771">
        <w:rPr>
          <w:rFonts w:cstheme="minorHAnsi"/>
          <w:sz w:val="24"/>
          <w:szCs w:val="24"/>
        </w:rPr>
        <w:t xml:space="preserve">) coordinate system, and after the forward transformation </w:t>
      </w:r>
      <m:oMath>
        <m:r>
          <m:rPr>
            <m:scr m:val="script"/>
          </m:rPr>
          <w:rPr>
            <w:rFonts w:ascii="Cambria Math" w:hAnsi="Cambria Math" w:cstheme="minorHAnsi"/>
            <w:sz w:val="24"/>
            <w:szCs w:val="24"/>
          </w:rPr>
          <m:t>F</m:t>
        </m:r>
        <m:d>
          <m:dPr>
            <m:ctrlPr>
              <w:rPr>
                <w:rFonts w:ascii="Cambria Math" w:hAnsi="Cambria Math" w:cstheme="minorHAnsi"/>
                <w:i/>
                <w:sz w:val="24"/>
                <w:szCs w:val="24"/>
              </w:rPr>
            </m:ctrlPr>
          </m:dPr>
          <m:e/>
        </m:d>
      </m:oMath>
      <w:r w:rsidRPr="004F7771">
        <w:rPr>
          <w:rFonts w:cstheme="minorHAnsi"/>
          <w:sz w:val="24"/>
          <w:szCs w:val="24"/>
        </w:rPr>
        <w:t>, a new point is defined based on the (</w:t>
      </w:r>
      <m:oMath>
        <m:r>
          <w:rPr>
            <w:rFonts w:ascii="Cambria Math" w:hAnsi="Cambria Math" w:cstheme="minorHAnsi"/>
            <w:sz w:val="24"/>
            <w:szCs w:val="24"/>
          </w:rPr>
          <m:t>x'y'z'</m:t>
        </m:r>
      </m:oMath>
      <w:r w:rsidRPr="004F7771">
        <w:rPr>
          <w:rFonts w:cstheme="minorHAnsi"/>
          <w:iCs/>
          <w:sz w:val="24"/>
          <w:szCs w:val="24"/>
        </w:rPr>
        <w:t>) coordinate system. Using a similar thought process, a backward transformation can also be defined: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068A37FC" w14:textId="77777777" w:rsidTr="00F24929">
        <w:trPr>
          <w:jc w:val="center"/>
        </w:trPr>
        <w:tc>
          <w:tcPr>
            <w:tcW w:w="1080" w:type="dxa"/>
          </w:tcPr>
          <w:p w14:paraId="7C2AEAE9" w14:textId="77777777" w:rsidR="005E33CD" w:rsidRPr="004F7771" w:rsidRDefault="005E33CD" w:rsidP="00F24929">
            <w:pPr>
              <w:spacing w:after="160" w:line="480" w:lineRule="auto"/>
              <w:jc w:val="both"/>
              <w:rPr>
                <w:rFonts w:cstheme="minorHAnsi"/>
                <w:sz w:val="24"/>
                <w:szCs w:val="24"/>
              </w:rPr>
            </w:pPr>
          </w:p>
        </w:tc>
        <w:tc>
          <w:tcPr>
            <w:tcW w:w="7200" w:type="dxa"/>
          </w:tcPr>
          <w:p w14:paraId="1582F0F9" w14:textId="77777777" w:rsidR="005E33CD" w:rsidRPr="004F7771" w:rsidRDefault="005B2FEA" w:rsidP="00F24929">
            <w:pPr>
              <w:spacing w:after="160" w:line="480" w:lineRule="auto"/>
              <w:jc w:val="both"/>
              <w:rPr>
                <w:rFonts w:cstheme="minorHAnsi"/>
                <w:sz w:val="24"/>
                <w:szCs w:val="24"/>
              </w:rPr>
            </w:pPr>
            <m:oMathPara>
              <m:oMath>
                <m:acc>
                  <m:accPr>
                    <m:chr m:val="⃗"/>
                    <m:ctrlPr>
                      <w:rPr>
                        <w:rFonts w:ascii="Cambria Math" w:hAnsi="Cambria Math" w:cstheme="minorHAnsi"/>
                        <w:i/>
                        <w:sz w:val="24"/>
                        <w:szCs w:val="24"/>
                      </w:rPr>
                    </m:ctrlPr>
                  </m:accPr>
                  <m:e>
                    <m:r>
                      <w:rPr>
                        <w:rFonts w:ascii="Cambria Math" w:hAnsi="Cambria Math" w:cstheme="minorHAnsi"/>
                        <w:sz w:val="24"/>
                        <w:szCs w:val="24"/>
                      </w:rPr>
                      <m:t>p</m:t>
                    </m:r>
                  </m:e>
                </m:acc>
                <m:r>
                  <m:rPr>
                    <m:scr m:val="script"/>
                  </m:rPr>
                  <w:rPr>
                    <w:rFonts w:ascii="Cambria Math" w:hAnsi="Cambria Math" w:cstheme="minorHAnsi"/>
                    <w:sz w:val="24"/>
                    <w:szCs w:val="24"/>
                  </w:rPr>
                  <m:t>=B</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p>
                        <m:r>
                          <w:rPr>
                            <w:rFonts w:ascii="Cambria Math" w:hAnsi="Cambria Math" w:cstheme="minorHAnsi"/>
                            <w:sz w:val="24"/>
                            <w:szCs w:val="24"/>
                          </w:rPr>
                          <m:t>'</m:t>
                        </m:r>
                      </m:sup>
                    </m:sSup>
                  </m:e>
                </m:d>
              </m:oMath>
            </m:oMathPara>
          </w:p>
        </w:tc>
        <w:tc>
          <w:tcPr>
            <w:tcW w:w="1080" w:type="dxa"/>
            <w:vAlign w:val="center"/>
          </w:tcPr>
          <w:p w14:paraId="5B632B8A" w14:textId="2863460E" w:rsidR="005E33CD" w:rsidRPr="004F7771" w:rsidRDefault="00465716" w:rsidP="00F24929">
            <w:pPr>
              <w:spacing w:after="160" w:line="480" w:lineRule="auto"/>
              <w:jc w:val="both"/>
              <w:rPr>
                <w:rFonts w:cstheme="minorHAnsi"/>
                <w:sz w:val="24"/>
                <w:szCs w:val="24"/>
              </w:rPr>
            </w:pPr>
            <w:r w:rsidRPr="004F7771">
              <w:rPr>
                <w:rFonts w:cstheme="minorHAnsi"/>
                <w:sz w:val="24"/>
                <w:szCs w:val="24"/>
              </w:rPr>
              <w:t>s9</w:t>
            </w:r>
          </w:p>
        </w:tc>
      </w:tr>
    </w:tbl>
    <w:p w14:paraId="7F9272C5" w14:textId="30EF0613"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The simplest transformation step in </w:t>
      </w:r>
      <w:r w:rsidRPr="00512FED">
        <w:rPr>
          <w:rFonts w:cstheme="minorHAnsi"/>
          <w:sz w:val="24"/>
          <w:szCs w:val="24"/>
        </w:rPr>
        <w:t xml:space="preserve">Figure </w:t>
      </w:r>
      <w:r w:rsidR="0065607B" w:rsidRPr="00512FED">
        <w:rPr>
          <w:rFonts w:cstheme="minorHAnsi"/>
          <w:sz w:val="24"/>
          <w:szCs w:val="24"/>
        </w:rPr>
        <w:t>8</w:t>
      </w:r>
      <w:r w:rsidRPr="004F7771">
        <w:rPr>
          <w:rFonts w:cstheme="minorHAnsi"/>
          <w:sz w:val="24"/>
          <w:szCs w:val="24"/>
        </w:rPr>
        <w:t xml:space="preserve"> is the translation step. </w:t>
      </w:r>
      <w:r w:rsidR="00EC1491">
        <w:rPr>
          <w:rFonts w:cstheme="minorHAnsi"/>
          <w:sz w:val="24"/>
          <w:szCs w:val="24"/>
        </w:rPr>
        <w:t xml:space="preserve"> </w:t>
      </w:r>
      <w:r w:rsidRPr="004F7771">
        <w:rPr>
          <w:rFonts w:cstheme="minorHAnsi"/>
          <w:sz w:val="24"/>
          <w:szCs w:val="24"/>
        </w:rPr>
        <w:t xml:space="preserve">A translation transformation is a straightforward operation that just involves vector addition. If you have point </w:t>
      </w:r>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oMath>
      <w:r w:rsidRPr="004F7771">
        <w:rPr>
          <w:rFonts w:cstheme="minorHAnsi"/>
          <w:sz w:val="24"/>
          <w:szCs w:val="24"/>
        </w:rPr>
        <w:t xml:space="preserve"> that you wish to translate along the direction defined by unit vector </w:t>
      </w:r>
      <m:oMath>
        <m:acc>
          <m:accPr>
            <m:ctrlPr>
              <w:rPr>
                <w:rFonts w:ascii="Cambria Math" w:hAnsi="Cambria Math" w:cstheme="minorHAnsi"/>
                <w:i/>
                <w:sz w:val="24"/>
                <w:szCs w:val="24"/>
              </w:rPr>
            </m:ctrlPr>
          </m:accPr>
          <m:e>
            <m:r>
              <w:rPr>
                <w:rFonts w:ascii="Cambria Math" w:hAnsi="Cambria Math" w:cstheme="minorHAnsi"/>
                <w:sz w:val="24"/>
                <w:szCs w:val="24"/>
              </w:rPr>
              <m:t>q</m:t>
            </m:r>
          </m:e>
        </m:acc>
      </m:oMath>
      <w:r w:rsidRPr="004F7771">
        <w:rPr>
          <w:rFonts w:cstheme="minorHAnsi"/>
          <w:sz w:val="24"/>
          <w:szCs w:val="24"/>
        </w:rPr>
        <w:t xml:space="preserve"> by a distance </w:t>
      </w:r>
      <m:oMath>
        <m:r>
          <m:rPr>
            <m:scr m:val="script"/>
          </m:rPr>
          <w:rPr>
            <w:rFonts w:ascii="Cambria Math" w:hAnsi="Cambria Math" w:cstheme="minorHAnsi"/>
            <w:sz w:val="24"/>
            <w:szCs w:val="24"/>
          </w:rPr>
          <m:t>q</m:t>
        </m:r>
      </m:oMath>
      <w:r w:rsidRPr="004F7771">
        <w:rPr>
          <w:rFonts w:cstheme="minorHAnsi"/>
          <w:sz w:val="24"/>
          <w:szCs w:val="24"/>
        </w:rPr>
        <w:t>, then the following vector addition can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48CC3949" w14:textId="77777777" w:rsidTr="00F24929">
        <w:trPr>
          <w:jc w:val="center"/>
        </w:trPr>
        <w:tc>
          <w:tcPr>
            <w:tcW w:w="1080" w:type="dxa"/>
          </w:tcPr>
          <w:p w14:paraId="3049E08F" w14:textId="77777777" w:rsidR="005E33CD" w:rsidRPr="004F7771" w:rsidRDefault="005E33CD" w:rsidP="00F24929">
            <w:pPr>
              <w:spacing w:after="160" w:line="480" w:lineRule="auto"/>
              <w:jc w:val="both"/>
              <w:rPr>
                <w:rFonts w:cstheme="minorHAnsi"/>
                <w:sz w:val="24"/>
                <w:szCs w:val="24"/>
              </w:rPr>
            </w:pPr>
          </w:p>
        </w:tc>
        <w:tc>
          <w:tcPr>
            <w:tcW w:w="7200" w:type="dxa"/>
          </w:tcPr>
          <w:p w14:paraId="1D38A47E" w14:textId="69F317EE" w:rsidR="005E33CD" w:rsidRPr="004F7771" w:rsidRDefault="00C818EF" w:rsidP="00F24929">
            <w:pPr>
              <w:spacing w:after="160" w:line="480" w:lineRule="auto"/>
              <w:jc w:val="both"/>
              <w:rPr>
                <w:rFonts w:cstheme="minorHAnsi"/>
                <w:sz w:val="24"/>
                <w:szCs w:val="24"/>
              </w:rPr>
            </w:pPr>
            <w:r>
              <w:rPr>
                <w:rFonts w:eastAsiaTheme="minorEastAsia" w:cstheme="minorHAnsi"/>
                <w:sz w:val="24"/>
                <w:szCs w:val="24"/>
              </w:rPr>
              <w:t xml:space="preserve">                                                 </w:t>
            </w:r>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2</m:t>
                  </m:r>
                </m:sub>
              </m:sSub>
              <m:r>
                <w:rPr>
                  <w:rFonts w:ascii="Cambria Math" w:hAnsi="Cambria Math" w:cstheme="minorHAnsi"/>
                  <w:sz w:val="24"/>
                  <w:szCs w:val="24"/>
                </w:rPr>
                <m:t>=</m:t>
              </m:r>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r>
                <m:rPr>
                  <m:scr m:val="script"/>
                </m:rPr>
                <w:rPr>
                  <w:rFonts w:ascii="Cambria Math" w:hAnsi="Cambria Math" w:cstheme="minorHAnsi"/>
                  <w:sz w:val="24"/>
                  <w:szCs w:val="24"/>
                </w:rPr>
                <m:t>+q</m:t>
              </m:r>
              <m:acc>
                <m:accPr>
                  <m:ctrlPr>
                    <w:rPr>
                      <w:rFonts w:ascii="Cambria Math" w:hAnsi="Cambria Math" w:cstheme="minorHAnsi"/>
                      <w:i/>
                      <w:sz w:val="24"/>
                      <w:szCs w:val="24"/>
                    </w:rPr>
                  </m:ctrlPr>
                </m:accPr>
                <m:e>
                  <m:r>
                    <w:rPr>
                      <w:rFonts w:ascii="Cambria Math" w:hAnsi="Cambria Math" w:cstheme="minorHAnsi"/>
                      <w:sz w:val="24"/>
                      <w:szCs w:val="24"/>
                    </w:rPr>
                    <m:t>q</m:t>
                  </m:r>
                </m:e>
              </m:acc>
            </m:oMath>
            <w:r w:rsidR="005E33CD" w:rsidRPr="004F7771">
              <w:rPr>
                <w:rFonts w:cstheme="minorHAnsi"/>
                <w:sz w:val="24"/>
                <w:szCs w:val="24"/>
              </w:rPr>
              <w:t xml:space="preserve"> </w:t>
            </w:r>
          </w:p>
        </w:tc>
        <w:tc>
          <w:tcPr>
            <w:tcW w:w="1080" w:type="dxa"/>
            <w:vAlign w:val="center"/>
          </w:tcPr>
          <w:p w14:paraId="210B47BF" w14:textId="03835072" w:rsidR="005E33CD" w:rsidRPr="004F7771" w:rsidRDefault="00615B5F" w:rsidP="00F24929">
            <w:pPr>
              <w:spacing w:after="160" w:line="480" w:lineRule="auto"/>
              <w:jc w:val="both"/>
              <w:rPr>
                <w:rFonts w:cstheme="minorHAnsi"/>
                <w:sz w:val="24"/>
                <w:szCs w:val="24"/>
              </w:rPr>
            </w:pPr>
            <w:r w:rsidRPr="004F7771">
              <w:rPr>
                <w:rFonts w:cstheme="minorHAnsi"/>
                <w:sz w:val="24"/>
                <w:szCs w:val="24"/>
              </w:rPr>
              <w:t>s</w:t>
            </w:r>
            <w:r w:rsidR="00465716" w:rsidRPr="004F7771">
              <w:rPr>
                <w:rFonts w:cstheme="minorHAnsi"/>
                <w:sz w:val="24"/>
                <w:szCs w:val="24"/>
              </w:rPr>
              <w:t>10</w:t>
            </w:r>
          </w:p>
        </w:tc>
      </w:tr>
    </w:tbl>
    <w:p w14:paraId="5DBE899F" w14:textId="74F568C1"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Next, focus on aligning the </w:t>
      </w:r>
      <m:oMath>
        <m:r>
          <w:rPr>
            <w:rFonts w:ascii="Cambria Math" w:hAnsi="Cambria Math" w:cstheme="minorHAnsi"/>
            <w:sz w:val="24"/>
            <w:szCs w:val="24"/>
          </w:rPr>
          <m:t>z</m:t>
        </m:r>
      </m:oMath>
      <w:r w:rsidRPr="004F7771">
        <w:rPr>
          <w:rFonts w:cstheme="minorHAnsi"/>
          <w:sz w:val="24"/>
          <w:szCs w:val="24"/>
        </w:rPr>
        <w:t xml:space="preserve">-axis with the </w:t>
      </w:r>
      <m:oMath>
        <m:r>
          <w:rPr>
            <w:rFonts w:ascii="Cambria Math" w:hAnsi="Cambria Math" w:cstheme="minorHAnsi"/>
            <w:sz w:val="24"/>
            <w:szCs w:val="24"/>
          </w:rPr>
          <m:t>z'</m:t>
        </m:r>
      </m:oMath>
      <w:r w:rsidRPr="004F7771">
        <w:rPr>
          <w:rFonts w:cstheme="minorHAnsi"/>
          <w:sz w:val="24"/>
          <w:szCs w:val="24"/>
        </w:rPr>
        <w:t xml:space="preserve">-axis, which is illustrated as the step </w:t>
      </w:r>
      <w:r w:rsidRPr="00512FED">
        <w:rPr>
          <w:rFonts w:cstheme="minorHAnsi"/>
          <w:sz w:val="24"/>
          <w:szCs w:val="24"/>
        </w:rPr>
        <w:t xml:space="preserve">between Figure </w:t>
      </w:r>
      <w:r w:rsidR="0065607B" w:rsidRPr="00512FED">
        <w:rPr>
          <w:rFonts w:cstheme="minorHAnsi"/>
          <w:sz w:val="24"/>
          <w:szCs w:val="24"/>
        </w:rPr>
        <w:t>8</w:t>
      </w:r>
      <w:r w:rsidRPr="00512FED">
        <w:rPr>
          <w:rFonts w:cstheme="minorHAnsi"/>
          <w:sz w:val="24"/>
          <w:szCs w:val="24"/>
        </w:rPr>
        <w:t xml:space="preserve">c and Figure </w:t>
      </w:r>
      <w:r w:rsidR="0065607B" w:rsidRPr="00512FED">
        <w:rPr>
          <w:rFonts w:cstheme="minorHAnsi"/>
          <w:sz w:val="24"/>
          <w:szCs w:val="24"/>
        </w:rPr>
        <w:t>8</w:t>
      </w:r>
      <w:r w:rsidRPr="00512FED">
        <w:rPr>
          <w:rFonts w:cstheme="minorHAnsi"/>
          <w:sz w:val="24"/>
          <w:szCs w:val="24"/>
        </w:rPr>
        <w:t>d. To make this step more concrete, the z-axis directions are writte</w:t>
      </w:r>
      <w:r w:rsidRPr="004F7771">
        <w:rPr>
          <w:rFonts w:cstheme="minorHAnsi"/>
          <w:sz w:val="24"/>
          <w:szCs w:val="24"/>
        </w:rPr>
        <w:t xml:space="preserve">n in the local coordinate systems in component form: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76833D27" w14:textId="77777777" w:rsidTr="00F24929">
        <w:trPr>
          <w:jc w:val="center"/>
        </w:trPr>
        <w:tc>
          <w:tcPr>
            <w:tcW w:w="1080" w:type="dxa"/>
          </w:tcPr>
          <w:p w14:paraId="71B28C60" w14:textId="77777777" w:rsidR="005E33CD" w:rsidRPr="004F7771" w:rsidRDefault="005E33CD" w:rsidP="00F24929">
            <w:pPr>
              <w:spacing w:after="160" w:line="480" w:lineRule="auto"/>
              <w:jc w:val="both"/>
              <w:rPr>
                <w:rFonts w:cstheme="minorHAnsi"/>
                <w:sz w:val="24"/>
                <w:szCs w:val="24"/>
              </w:rPr>
            </w:pPr>
          </w:p>
        </w:tc>
        <w:tc>
          <w:tcPr>
            <w:tcW w:w="7200" w:type="dxa"/>
          </w:tcPr>
          <w:p w14:paraId="69C02320" w14:textId="46749CBA" w:rsidR="005E33CD" w:rsidRPr="004F7771" w:rsidRDefault="00C818EF" w:rsidP="00F24929">
            <w:pPr>
              <w:spacing w:after="160" w:line="480" w:lineRule="auto"/>
              <w:jc w:val="both"/>
              <w:rPr>
                <w:rFonts w:cstheme="minorHAnsi"/>
                <w:sz w:val="24"/>
                <w:szCs w:val="24"/>
              </w:rPr>
            </w:pPr>
            <w:r>
              <w:rPr>
                <w:rFonts w:eastAsiaTheme="minorEastAsia" w:cstheme="minorHAnsi"/>
                <w:sz w:val="24"/>
                <w:szCs w:val="24"/>
              </w:rPr>
              <w:t xml:space="preserve">                                              </w:t>
            </w:r>
            <m:oMath>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1</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2</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3</m:t>
                  </m:r>
                </m:sub>
              </m:sSub>
              <m:r>
                <w:rPr>
                  <w:rFonts w:ascii="Cambria Math" w:hAnsi="Cambria Math" w:cstheme="minorHAnsi"/>
                  <w:sz w:val="24"/>
                  <w:szCs w:val="24"/>
                </w:rPr>
                <m:t>]</m:t>
              </m:r>
            </m:oMath>
            <w:r w:rsidR="005E33CD" w:rsidRPr="004F7771">
              <w:rPr>
                <w:rFonts w:cstheme="minorHAnsi"/>
                <w:sz w:val="24"/>
                <w:szCs w:val="24"/>
              </w:rPr>
              <w:t xml:space="preserve"> </w:t>
            </w:r>
          </w:p>
          <w:p w14:paraId="13B14E1B" w14:textId="5A7E03B5" w:rsidR="005E33CD" w:rsidRPr="004F7771" w:rsidRDefault="00C818EF" w:rsidP="00F24929">
            <w:pPr>
              <w:spacing w:after="160" w:line="480" w:lineRule="auto"/>
              <w:jc w:val="both"/>
              <w:rPr>
                <w:rFonts w:cstheme="minorHAnsi"/>
                <w:sz w:val="24"/>
                <w:szCs w:val="24"/>
              </w:rPr>
            </w:pPr>
            <w:r>
              <w:rPr>
                <w:rFonts w:eastAsiaTheme="minorEastAsia" w:cstheme="minorHAnsi"/>
                <w:sz w:val="24"/>
                <w:szCs w:val="24"/>
              </w:rPr>
              <w:t xml:space="preserve">                                             </w:t>
            </w:r>
            <m:oMath>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1</m:t>
                  </m:r>
                </m:sub>
                <m:sup>
                  <m:r>
                    <w:rPr>
                      <w:rFonts w:ascii="Cambria Math" w:hAnsi="Cambria Math" w:cstheme="minorHAnsi"/>
                      <w:sz w:val="24"/>
                      <w:szCs w:val="24"/>
                    </w:rPr>
                    <m:t>'</m:t>
                  </m:r>
                </m:sup>
              </m:sSubSup>
              <m:r>
                <w:rPr>
                  <w:rFonts w:ascii="Cambria Math" w:hAnsi="Cambria Math" w:cstheme="minorHAnsi"/>
                  <w:sz w:val="24"/>
                  <w:szCs w:val="24"/>
                </w:rPr>
                <m:t xml:space="preserve"> ,</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2</m:t>
                  </m:r>
                </m:sub>
                <m:sup>
                  <m:r>
                    <w:rPr>
                      <w:rFonts w:ascii="Cambria Math" w:hAnsi="Cambria Math" w:cstheme="minorHAnsi"/>
                      <w:sz w:val="24"/>
                      <w:szCs w:val="24"/>
                    </w:rPr>
                    <m:t>'</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3</m:t>
                  </m:r>
                </m:sub>
                <m:sup>
                  <m:r>
                    <w:rPr>
                      <w:rFonts w:ascii="Cambria Math" w:hAnsi="Cambria Math" w:cstheme="minorHAnsi"/>
                      <w:sz w:val="24"/>
                      <w:szCs w:val="24"/>
                    </w:rPr>
                    <m:t>'</m:t>
                  </m:r>
                </m:sup>
              </m:sSubSup>
              <m:r>
                <w:rPr>
                  <w:rFonts w:ascii="Cambria Math" w:hAnsi="Cambria Math" w:cstheme="minorHAnsi"/>
                  <w:sz w:val="24"/>
                  <w:szCs w:val="24"/>
                </w:rPr>
                <m:t>]</m:t>
              </m:r>
            </m:oMath>
            <w:r w:rsidR="005E33CD" w:rsidRPr="004F7771">
              <w:rPr>
                <w:rFonts w:cstheme="minorHAnsi"/>
                <w:sz w:val="24"/>
                <w:szCs w:val="24"/>
              </w:rPr>
              <w:t xml:space="preserve"> </w:t>
            </w:r>
          </w:p>
        </w:tc>
        <w:tc>
          <w:tcPr>
            <w:tcW w:w="1080" w:type="dxa"/>
            <w:vAlign w:val="center"/>
          </w:tcPr>
          <w:p w14:paraId="140E0F25" w14:textId="061FF44B" w:rsidR="005E33CD" w:rsidRPr="004F7771" w:rsidRDefault="0000518A" w:rsidP="00F24929">
            <w:pPr>
              <w:spacing w:after="160" w:line="480" w:lineRule="auto"/>
              <w:jc w:val="both"/>
              <w:rPr>
                <w:rFonts w:cstheme="minorHAnsi"/>
                <w:sz w:val="24"/>
                <w:szCs w:val="24"/>
              </w:rPr>
            </w:pPr>
            <w:r w:rsidRPr="004F7771">
              <w:rPr>
                <w:rFonts w:cstheme="minorHAnsi"/>
                <w:sz w:val="24"/>
                <w:szCs w:val="24"/>
              </w:rPr>
              <w:t>s11</w:t>
            </w:r>
          </w:p>
          <w:p w14:paraId="7A67ADCB" w14:textId="77777777" w:rsidR="005E33CD" w:rsidRPr="004F7771" w:rsidRDefault="005E33CD" w:rsidP="00F24929">
            <w:pPr>
              <w:spacing w:after="160" w:line="480" w:lineRule="auto"/>
              <w:jc w:val="both"/>
              <w:rPr>
                <w:rFonts w:cstheme="minorHAnsi"/>
                <w:sz w:val="24"/>
                <w:szCs w:val="24"/>
              </w:rPr>
            </w:pPr>
          </w:p>
        </w:tc>
      </w:tr>
    </w:tbl>
    <w:p w14:paraId="23CDFD7A" w14:textId="27332A7D" w:rsidR="005E33CD" w:rsidRPr="004F7771" w:rsidRDefault="00A22814" w:rsidP="005E33CD">
      <w:pPr>
        <w:spacing w:line="480" w:lineRule="auto"/>
        <w:jc w:val="both"/>
        <w:rPr>
          <w:rFonts w:cstheme="minorHAnsi"/>
          <w:sz w:val="24"/>
          <w:szCs w:val="24"/>
        </w:rPr>
      </w:pPr>
      <w:r w:rsidRPr="004F7771">
        <w:rPr>
          <w:rFonts w:cstheme="minorHAnsi"/>
          <w:sz w:val="24"/>
          <w:szCs w:val="24"/>
        </w:rPr>
        <w:t xml:space="preserve">where the vector magnitudes of </w:t>
      </w:r>
      <m:oMath>
        <m:r>
          <w:rPr>
            <w:rFonts w:ascii="Cambria Math" w:hAnsi="Cambria Math" w:cstheme="minorHAnsi"/>
            <w:sz w:val="24"/>
            <w:szCs w:val="24"/>
          </w:rPr>
          <m:t>z</m:t>
        </m:r>
      </m:oMath>
      <w:r w:rsidRPr="004F7771">
        <w:rPr>
          <w:rFonts w:cstheme="minorHAnsi"/>
          <w:sz w:val="24"/>
          <w:szCs w:val="24"/>
        </w:rPr>
        <w:t xml:space="preserve"> and </w:t>
      </w:r>
      <m:oMath>
        <m:r>
          <w:rPr>
            <w:rFonts w:ascii="Cambria Math" w:hAnsi="Cambria Math" w:cstheme="minorHAnsi"/>
            <w:sz w:val="24"/>
            <w:szCs w:val="24"/>
          </w:rPr>
          <m:t>z'</m:t>
        </m:r>
      </m:oMath>
      <w:r w:rsidRPr="004F7771">
        <w:rPr>
          <w:rFonts w:cstheme="minorHAnsi"/>
          <w:sz w:val="24"/>
          <w:szCs w:val="24"/>
        </w:rPr>
        <w:t xml:space="preserve"> are both equal to one.  </w:t>
      </w:r>
      <w:r w:rsidR="005E33CD" w:rsidRPr="004F7771">
        <w:rPr>
          <w:rFonts w:cstheme="minorHAnsi"/>
          <w:sz w:val="24"/>
          <w:szCs w:val="24"/>
        </w:rPr>
        <w:t xml:space="preserve">It may look strange to see a z-axis of a coordinate system with components in all three dimensions. However, recall that the </w:t>
      </w:r>
      <m:oMath>
        <m:r>
          <w:rPr>
            <w:rFonts w:ascii="Cambria Math" w:hAnsi="Cambria Math" w:cstheme="minorHAnsi"/>
            <w:sz w:val="24"/>
            <w:szCs w:val="24"/>
          </w:rPr>
          <m:t>z</m:t>
        </m:r>
      </m:oMath>
      <w:r w:rsidR="005E33CD" w:rsidRPr="004F7771">
        <w:rPr>
          <w:rFonts w:cstheme="minorHAnsi"/>
          <w:sz w:val="24"/>
          <w:szCs w:val="24"/>
        </w:rPr>
        <w:t xml:space="preserve">-axis and </w:t>
      </w:r>
      <m:oMath>
        <m:r>
          <w:rPr>
            <w:rFonts w:ascii="Cambria Math" w:hAnsi="Cambria Math" w:cstheme="minorHAnsi"/>
            <w:sz w:val="24"/>
            <w:szCs w:val="24"/>
          </w:rPr>
          <m:t>z'</m:t>
        </m:r>
      </m:oMath>
      <w:r w:rsidR="005E33CD" w:rsidRPr="004F7771">
        <w:rPr>
          <w:rFonts w:cstheme="minorHAnsi"/>
          <w:sz w:val="24"/>
          <w:szCs w:val="24"/>
        </w:rPr>
        <w:t xml:space="preserve">-axis are local coordinate systems that are defined with respect to the global coordinate system. </w:t>
      </w:r>
      <w:r w:rsidRPr="004F7771">
        <w:rPr>
          <w:rFonts w:cstheme="minorHAnsi"/>
          <w:sz w:val="24"/>
          <w:szCs w:val="24"/>
        </w:rPr>
        <w:t xml:space="preserve"> </w:t>
      </w:r>
      <w:r w:rsidR="005E33CD" w:rsidRPr="004F7771">
        <w:rPr>
          <w:rFonts w:cstheme="minorHAnsi"/>
          <w:sz w:val="24"/>
          <w:szCs w:val="24"/>
        </w:rPr>
        <w:t>So, Equation</w:t>
      </w:r>
      <w:r w:rsidR="009F094B" w:rsidRPr="004F7771">
        <w:rPr>
          <w:rFonts w:cstheme="minorHAnsi"/>
          <w:sz w:val="24"/>
          <w:szCs w:val="24"/>
        </w:rPr>
        <w:t xml:space="preserve"> s11</w:t>
      </w:r>
      <w:r w:rsidR="005E33CD" w:rsidRPr="004F7771">
        <w:rPr>
          <w:rFonts w:cstheme="minorHAnsi"/>
          <w:sz w:val="24"/>
          <w:szCs w:val="24"/>
        </w:rPr>
        <w:t xml:space="preserve"> expands these unit vectors into components of </w:t>
      </w:r>
      <m:oMath>
        <m:d>
          <m:dPr>
            <m:begChr m:val="["/>
            <m:endChr m:val="]"/>
            <m:ctrlPr>
              <w:rPr>
                <w:rFonts w:ascii="Cambria Math" w:hAnsi="Cambria Math" w:cstheme="minorHAnsi"/>
                <w:i/>
                <w:sz w:val="24"/>
                <w:szCs w:val="24"/>
              </w:rPr>
            </m:ctrlPr>
          </m:dPr>
          <m:e>
            <m:r>
              <m:rPr>
                <m:scr m:val="double-struck"/>
              </m:rPr>
              <w:rPr>
                <w:rFonts w:ascii="Cambria Math" w:hAnsi="Cambria Math" w:cstheme="minorHAnsi"/>
                <w:sz w:val="24"/>
                <w:szCs w:val="24"/>
              </w:rPr>
              <m:t>X,Y,Z</m:t>
            </m:r>
          </m:e>
        </m:d>
      </m:oMath>
      <w:r w:rsidR="005E33CD" w:rsidRPr="004F7771">
        <w:rPr>
          <w:rFonts w:cstheme="minorHAnsi"/>
          <w:sz w:val="24"/>
          <w:szCs w:val="24"/>
        </w:rPr>
        <w:t>.</w:t>
      </w:r>
    </w:p>
    <w:p w14:paraId="3081F1FC" w14:textId="70F1C2DE" w:rsidR="005E33CD" w:rsidRPr="004F7771" w:rsidRDefault="005E33CD" w:rsidP="005E33CD">
      <w:pPr>
        <w:spacing w:line="480" w:lineRule="auto"/>
        <w:jc w:val="both"/>
        <w:rPr>
          <w:rFonts w:cstheme="minorHAnsi"/>
          <w:sz w:val="24"/>
          <w:szCs w:val="24"/>
        </w:rPr>
      </w:pPr>
      <w:r w:rsidRPr="004F7771">
        <w:rPr>
          <w:rFonts w:cstheme="minorHAnsi"/>
          <w:sz w:val="24"/>
          <w:szCs w:val="24"/>
        </w:rPr>
        <w:lastRenderedPageBreak/>
        <w:t xml:space="preserve">There are a number of methodologies to apply a rotation to a point or rigid body. The most common methods are the use of orthogonal rotation matrices, Euler axis-angle representation, Euler rotations, and quaternions. </w:t>
      </w:r>
      <w:r w:rsidR="00A22814" w:rsidRPr="004F7771">
        <w:rPr>
          <w:rFonts w:cstheme="minorHAnsi"/>
          <w:sz w:val="24"/>
          <w:szCs w:val="24"/>
        </w:rPr>
        <w:t>I</w:t>
      </w:r>
      <w:r w:rsidRPr="004F7771">
        <w:rPr>
          <w:rFonts w:cstheme="minorHAnsi"/>
          <w:sz w:val="24"/>
          <w:szCs w:val="24"/>
        </w:rPr>
        <w:t xml:space="preserve">t </w:t>
      </w:r>
      <w:r w:rsidR="00A22814" w:rsidRPr="004F7771">
        <w:rPr>
          <w:rFonts w:cstheme="minorHAnsi"/>
          <w:sz w:val="24"/>
          <w:szCs w:val="24"/>
        </w:rPr>
        <w:t xml:space="preserve">is left </w:t>
      </w:r>
      <w:r w:rsidRPr="004F7771">
        <w:rPr>
          <w:rFonts w:cstheme="minorHAnsi"/>
          <w:sz w:val="24"/>
          <w:szCs w:val="24"/>
        </w:rPr>
        <w:t xml:space="preserve">to the reader to </w:t>
      </w:r>
      <w:r w:rsidR="0000518A" w:rsidRPr="004F7771">
        <w:rPr>
          <w:rFonts w:cstheme="minorHAnsi"/>
          <w:sz w:val="24"/>
          <w:szCs w:val="24"/>
        </w:rPr>
        <w:t>review</w:t>
      </w:r>
      <w:r w:rsidRPr="004F7771">
        <w:rPr>
          <w:rFonts w:cstheme="minorHAnsi"/>
          <w:sz w:val="24"/>
          <w:szCs w:val="24"/>
        </w:rPr>
        <w:t xml:space="preserve"> these topics as needed</w:t>
      </w:r>
      <w:r w:rsidR="0000518A" w:rsidRPr="004F7771">
        <w:rPr>
          <w:rFonts w:cstheme="minorHAnsi"/>
          <w:sz w:val="24"/>
          <w:szCs w:val="24"/>
        </w:rPr>
        <w:t>, however, t</w:t>
      </w:r>
      <w:r w:rsidRPr="004F7771">
        <w:rPr>
          <w:rFonts w:cstheme="minorHAnsi"/>
          <w:sz w:val="24"/>
          <w:szCs w:val="24"/>
        </w:rPr>
        <w:t>he method that will be used in this work is the Euler axis-angle representation, which utilizes the Rodrigues' rotation formula to implement the rotation</w:t>
      </w:r>
      <w:r w:rsidR="0000518A" w:rsidRPr="004F7771">
        <w:rPr>
          <w:rFonts w:cstheme="minorHAnsi"/>
          <w:sz w:val="24"/>
          <w:szCs w:val="24"/>
        </w:rPr>
        <w:t xml:space="preserve"> [</w:t>
      </w:r>
      <w:r w:rsidR="00487CAE" w:rsidRPr="004F7771">
        <w:rPr>
          <w:rFonts w:cstheme="minorHAnsi"/>
          <w:sz w:val="24"/>
          <w:szCs w:val="24"/>
        </w:rPr>
        <w:t>s1</w:t>
      </w:r>
      <w:r w:rsidR="0000518A" w:rsidRPr="004F7771">
        <w:rPr>
          <w:rFonts w:cstheme="minorHAnsi"/>
          <w:sz w:val="24"/>
          <w:szCs w:val="24"/>
        </w:rPr>
        <w:t>]</w:t>
      </w:r>
      <w:r w:rsidRPr="004F7771">
        <w:rPr>
          <w:rFonts w:cstheme="minorHAnsi"/>
          <w:sz w:val="24"/>
          <w:szCs w:val="24"/>
        </w:rPr>
        <w:t xml:space="preserve">. </w:t>
      </w:r>
    </w:p>
    <w:p w14:paraId="042D2106" w14:textId="77777777"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The Euler axis-angle representation is a rotation that parameterizes the operation in a three-dimensional Euclidean space by two quantities: a unit vector </w:t>
      </w:r>
      <m:oMath>
        <m:acc>
          <m:accPr>
            <m:ctrlPr>
              <w:rPr>
                <w:rFonts w:ascii="Cambria Math" w:hAnsi="Cambria Math" w:cstheme="minorHAnsi"/>
                <w:i/>
                <w:sz w:val="24"/>
                <w:szCs w:val="24"/>
              </w:rPr>
            </m:ctrlPr>
          </m:accPr>
          <m:e>
            <m:r>
              <w:rPr>
                <w:rFonts w:ascii="Cambria Math" w:hAnsi="Cambria Math" w:cstheme="minorHAnsi"/>
                <w:sz w:val="24"/>
                <w:szCs w:val="24"/>
              </w:rPr>
              <m:t>e</m:t>
            </m:r>
          </m:e>
        </m:acc>
      </m:oMath>
      <w:r w:rsidRPr="004F7771">
        <w:rPr>
          <w:rFonts w:cstheme="minorHAnsi"/>
          <w:sz w:val="24"/>
          <w:szCs w:val="24"/>
        </w:rPr>
        <w:t xml:space="preserve"> indicating the direction of an axis of rotation, and an angle </w:t>
      </w:r>
      <m:oMath>
        <m:r>
          <w:rPr>
            <w:rFonts w:ascii="Cambria Math" w:hAnsi="Cambria Math" w:cstheme="minorHAnsi"/>
            <w:sz w:val="24"/>
            <w:szCs w:val="24"/>
          </w:rPr>
          <m:t>θ</m:t>
        </m:r>
      </m:oMath>
      <w:r w:rsidRPr="004F7771">
        <w:rPr>
          <w:rFonts w:cstheme="minorHAnsi"/>
          <w:sz w:val="24"/>
          <w:szCs w:val="24"/>
        </w:rPr>
        <w:t xml:space="preserve"> describing the magnitude of the rotation about the axis. To rotate the </w:t>
      </w:r>
      <m:oMath>
        <m:r>
          <w:rPr>
            <w:rFonts w:ascii="Cambria Math" w:hAnsi="Cambria Math" w:cstheme="minorHAnsi"/>
            <w:sz w:val="24"/>
            <w:szCs w:val="24"/>
          </w:rPr>
          <m:t>z</m:t>
        </m:r>
      </m:oMath>
      <w:r w:rsidRPr="004F7771">
        <w:rPr>
          <w:rFonts w:cstheme="minorHAnsi"/>
          <w:sz w:val="24"/>
          <w:szCs w:val="24"/>
        </w:rPr>
        <w:t xml:space="preserve">-axis onto the </w:t>
      </w:r>
      <m:oMath>
        <m:r>
          <w:rPr>
            <w:rFonts w:ascii="Cambria Math" w:hAnsi="Cambria Math" w:cstheme="minorHAnsi"/>
            <w:sz w:val="24"/>
            <w:szCs w:val="24"/>
          </w:rPr>
          <m:t>z'</m:t>
        </m:r>
      </m:oMath>
      <w:r w:rsidRPr="004F7771">
        <w:rPr>
          <w:rFonts w:cstheme="minorHAnsi"/>
          <w:sz w:val="24"/>
          <w:szCs w:val="24"/>
        </w:rPr>
        <w:t xml:space="preserve">-axis, the desired axis of rotation is the direction that is normal to both the </w:t>
      </w:r>
      <m:oMath>
        <m:r>
          <w:rPr>
            <w:rFonts w:ascii="Cambria Math" w:hAnsi="Cambria Math" w:cstheme="minorHAnsi"/>
            <w:sz w:val="24"/>
            <w:szCs w:val="24"/>
          </w:rPr>
          <m:t>z</m:t>
        </m:r>
      </m:oMath>
      <w:r w:rsidRPr="004F7771">
        <w:rPr>
          <w:rFonts w:cstheme="minorHAnsi"/>
          <w:sz w:val="24"/>
          <w:szCs w:val="24"/>
        </w:rPr>
        <w:t xml:space="preserve">-axis and the </w:t>
      </w:r>
      <m:oMath>
        <m:r>
          <w:rPr>
            <w:rFonts w:ascii="Cambria Math" w:hAnsi="Cambria Math" w:cstheme="minorHAnsi"/>
            <w:sz w:val="24"/>
            <w:szCs w:val="24"/>
          </w:rPr>
          <m:t>z'</m:t>
        </m:r>
      </m:oMath>
      <w:r w:rsidRPr="004F7771">
        <w:rPr>
          <w:rFonts w:cstheme="minorHAnsi"/>
          <w:sz w:val="24"/>
          <w:szCs w:val="24"/>
        </w:rPr>
        <w:t>-axis. Conveniently, the cross-product between two-unit vectors results in a normal vector with respect to the two input unity vectors,</w:t>
      </w: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0551C6" w:rsidRPr="004F7771" w14:paraId="187FE3B8" w14:textId="77777777" w:rsidTr="000551C6">
        <w:tc>
          <w:tcPr>
            <w:tcW w:w="1080" w:type="dxa"/>
          </w:tcPr>
          <w:p w14:paraId="29BC55A1" w14:textId="77777777" w:rsidR="000551C6" w:rsidRPr="004F7771" w:rsidRDefault="000551C6" w:rsidP="000551C6">
            <w:pPr>
              <w:spacing w:after="160" w:line="480" w:lineRule="auto"/>
              <w:jc w:val="both"/>
              <w:rPr>
                <w:rFonts w:cstheme="minorHAnsi"/>
                <w:sz w:val="24"/>
                <w:szCs w:val="24"/>
              </w:rPr>
            </w:pPr>
          </w:p>
        </w:tc>
        <w:tc>
          <w:tcPr>
            <w:tcW w:w="7200" w:type="dxa"/>
          </w:tcPr>
          <w:p w14:paraId="392DD1E3" w14:textId="77777777" w:rsidR="000551C6" w:rsidRPr="004F7771" w:rsidRDefault="005B2FEA" w:rsidP="000551C6">
            <w:pPr>
              <w:spacing w:after="160" w:line="480" w:lineRule="auto"/>
              <w:jc w:val="both"/>
              <w:rPr>
                <w:rFonts w:cstheme="minorHAnsi"/>
                <w:sz w:val="24"/>
                <w:szCs w:val="24"/>
              </w:rPr>
            </w:pPr>
            <m:oMathPara>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d>
                      <m:dPr>
                        <m:begChr m:val="‖"/>
                        <m:endChr m:val="‖"/>
                        <m:ctrlPr>
                          <w:rPr>
                            <w:rFonts w:ascii="Cambria Math" w:hAnsi="Cambria Math" w:cstheme="minorHAnsi"/>
                            <w:i/>
                            <w:sz w:val="24"/>
                            <w:szCs w:val="24"/>
                          </w:rPr>
                        </m:ctrlPr>
                      </m:dPr>
                      <m:e>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sSup>
                          <m:sSupPr>
                            <m:ctrlPr>
                              <w:rPr>
                                <w:rFonts w:ascii="Cambria Math" w:hAnsi="Cambria Math" w:cstheme="minorHAnsi"/>
                                <w:i/>
                                <w:sz w:val="24"/>
                                <w:szCs w:val="24"/>
                              </w:rPr>
                            </m:ctrlPr>
                          </m:sSupPr>
                          <m:e>
                            <m:acc>
                              <m:accPr>
                                <m:ctrlPr>
                                  <w:rPr>
                                    <w:rFonts w:ascii="Cambria Math" w:hAnsi="Cambria Math" w:cstheme="minorHAnsi"/>
                                    <w:i/>
                                    <w:sz w:val="24"/>
                                    <w:szCs w:val="24"/>
                                  </w:rPr>
                                </m:ctrlPr>
                              </m:accPr>
                              <m:e>
                                <m:r>
                                  <w:rPr>
                                    <w:rFonts w:ascii="Cambria Math" w:hAnsi="Cambria Math" w:cstheme="minorHAnsi"/>
                                    <w:sz w:val="24"/>
                                    <w:szCs w:val="24"/>
                                  </w:rPr>
                                  <m:t>z</m:t>
                                </m:r>
                              </m:e>
                            </m:acc>
                          </m:e>
                          <m:sup>
                            <m:r>
                              <w:rPr>
                                <w:rFonts w:ascii="Cambria Math" w:hAnsi="Cambria Math" w:cstheme="minorHAnsi"/>
                                <w:sz w:val="24"/>
                                <w:szCs w:val="24"/>
                              </w:rPr>
                              <m:t>'</m:t>
                            </m:r>
                          </m:sup>
                        </m:sSup>
                      </m:e>
                    </m:d>
                  </m:den>
                </m:f>
                <m:d>
                  <m:dPr>
                    <m:ctrlPr>
                      <w:rPr>
                        <w:rFonts w:ascii="Cambria Math" w:hAnsi="Cambria Math" w:cstheme="minorHAnsi"/>
                        <w:i/>
                        <w:sz w:val="24"/>
                        <w:szCs w:val="24"/>
                      </w:rPr>
                    </m:ctrlPr>
                  </m:dPr>
                  <m:e>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sSup>
                      <m:sSupPr>
                        <m:ctrlPr>
                          <w:rPr>
                            <w:rFonts w:ascii="Cambria Math" w:hAnsi="Cambria Math" w:cstheme="minorHAnsi"/>
                            <w:i/>
                            <w:sz w:val="24"/>
                            <w:szCs w:val="24"/>
                          </w:rPr>
                        </m:ctrlPr>
                      </m:sSupPr>
                      <m:e>
                        <m:acc>
                          <m:accPr>
                            <m:ctrlPr>
                              <w:rPr>
                                <w:rFonts w:ascii="Cambria Math" w:hAnsi="Cambria Math" w:cstheme="minorHAnsi"/>
                                <w:i/>
                                <w:sz w:val="24"/>
                                <w:szCs w:val="24"/>
                              </w:rPr>
                            </m:ctrlPr>
                          </m:accPr>
                          <m:e>
                            <m:r>
                              <w:rPr>
                                <w:rFonts w:ascii="Cambria Math" w:hAnsi="Cambria Math" w:cstheme="minorHAnsi"/>
                                <w:sz w:val="24"/>
                                <w:szCs w:val="24"/>
                              </w:rPr>
                              <m:t>z</m:t>
                            </m:r>
                          </m:e>
                        </m:acc>
                      </m:e>
                      <m:sup>
                        <m:r>
                          <w:rPr>
                            <w:rFonts w:ascii="Cambria Math" w:hAnsi="Cambria Math" w:cstheme="minorHAnsi"/>
                            <w:sz w:val="24"/>
                            <w:szCs w:val="24"/>
                          </w:rPr>
                          <m:t>'</m:t>
                        </m:r>
                      </m:sup>
                    </m:sSup>
                  </m:e>
                </m:d>
              </m:oMath>
            </m:oMathPara>
          </w:p>
        </w:tc>
        <w:tc>
          <w:tcPr>
            <w:tcW w:w="1080" w:type="dxa"/>
            <w:vAlign w:val="center"/>
          </w:tcPr>
          <w:p w14:paraId="2DD9D2FC" w14:textId="77777777" w:rsidR="000551C6" w:rsidRPr="004F7771" w:rsidRDefault="000551C6" w:rsidP="000551C6">
            <w:pPr>
              <w:spacing w:after="160" w:line="480" w:lineRule="auto"/>
              <w:jc w:val="both"/>
              <w:rPr>
                <w:rFonts w:cstheme="minorHAnsi"/>
                <w:sz w:val="24"/>
                <w:szCs w:val="24"/>
              </w:rPr>
            </w:pPr>
            <w:r w:rsidRPr="004F7771">
              <w:rPr>
                <w:rFonts w:cstheme="minorHAnsi"/>
                <w:sz w:val="24"/>
                <w:szCs w:val="24"/>
              </w:rPr>
              <w:t>s12</w:t>
            </w:r>
          </w:p>
        </w:tc>
      </w:tr>
    </w:tbl>
    <w:p w14:paraId="7EA83B59" w14:textId="6D505ECF" w:rsidR="005E33CD" w:rsidRPr="004F7771" w:rsidRDefault="00776D67" w:rsidP="005E33CD">
      <w:pPr>
        <w:spacing w:line="480" w:lineRule="auto"/>
        <w:jc w:val="both"/>
        <w:rPr>
          <w:rFonts w:cstheme="minorHAnsi"/>
          <w:sz w:val="24"/>
          <w:szCs w:val="24"/>
        </w:rPr>
      </w:pPr>
      <w:r w:rsidRPr="004F7771">
        <w:rPr>
          <w:rFonts w:cstheme="minorHAnsi"/>
          <w:sz w:val="24"/>
          <w:szCs w:val="24"/>
        </w:rPr>
        <w:t xml:space="preserve">where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oMath>
      <w:r w:rsidRPr="004F7771">
        <w:rPr>
          <w:rFonts w:eastAsiaTheme="minorEastAsia" w:cstheme="minorHAnsi"/>
          <w:sz w:val="24"/>
          <w:szCs w:val="24"/>
        </w:rPr>
        <w:t xml:space="preserve"> is the direction of the axis of rotation. </w:t>
      </w:r>
      <w:r w:rsidR="000551C6" w:rsidRPr="004F7771">
        <w:rPr>
          <w:rFonts w:cstheme="minorHAnsi"/>
          <w:sz w:val="24"/>
          <w:szCs w:val="24"/>
        </w:rPr>
        <w:t xml:space="preserve">Note,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oMath>
      <w:r w:rsidR="000551C6" w:rsidRPr="004F7771">
        <w:rPr>
          <w:rFonts w:eastAsiaTheme="minorEastAsia" w:cstheme="minorHAnsi"/>
          <w:sz w:val="24"/>
          <w:szCs w:val="24"/>
        </w:rPr>
        <w:t xml:space="preserve"> has been normalized by its magnitude, </w:t>
      </w:r>
      <m:oMath>
        <m:d>
          <m:dPr>
            <m:begChr m:val="‖"/>
            <m:endChr m:val="‖"/>
            <m:ctrlPr>
              <w:rPr>
                <w:rFonts w:ascii="Cambria Math" w:hAnsi="Cambria Math" w:cstheme="minorHAnsi"/>
                <w:i/>
                <w:sz w:val="24"/>
                <w:szCs w:val="24"/>
              </w:rPr>
            </m:ctrlPr>
          </m:dPr>
          <m:e>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sSup>
              <m:sSupPr>
                <m:ctrlPr>
                  <w:rPr>
                    <w:rFonts w:ascii="Cambria Math" w:hAnsi="Cambria Math" w:cstheme="minorHAnsi"/>
                    <w:i/>
                    <w:sz w:val="24"/>
                    <w:szCs w:val="24"/>
                  </w:rPr>
                </m:ctrlPr>
              </m:sSupPr>
              <m:e>
                <m:acc>
                  <m:accPr>
                    <m:ctrlPr>
                      <w:rPr>
                        <w:rFonts w:ascii="Cambria Math" w:hAnsi="Cambria Math" w:cstheme="minorHAnsi"/>
                        <w:i/>
                        <w:sz w:val="24"/>
                        <w:szCs w:val="24"/>
                      </w:rPr>
                    </m:ctrlPr>
                  </m:accPr>
                  <m:e>
                    <m:r>
                      <w:rPr>
                        <w:rFonts w:ascii="Cambria Math" w:hAnsi="Cambria Math" w:cstheme="minorHAnsi"/>
                        <w:sz w:val="24"/>
                        <w:szCs w:val="24"/>
                      </w:rPr>
                      <m:t>z</m:t>
                    </m:r>
                  </m:e>
                </m:acc>
              </m:e>
              <m:sup>
                <m:r>
                  <w:rPr>
                    <w:rFonts w:ascii="Cambria Math" w:hAnsi="Cambria Math" w:cstheme="minorHAnsi"/>
                    <w:sz w:val="24"/>
                    <w:szCs w:val="24"/>
                  </w:rPr>
                  <m:t>'</m:t>
                </m:r>
              </m:sup>
            </m:sSup>
          </m:e>
        </m:d>
      </m:oMath>
      <w:r w:rsidR="000551C6" w:rsidRPr="004F7771">
        <w:rPr>
          <w:rFonts w:eastAsiaTheme="minorEastAsia" w:cstheme="minorHAnsi"/>
          <w:sz w:val="24"/>
          <w:szCs w:val="24"/>
        </w:rPr>
        <w:t xml:space="preserve">, to ensure it is a unit vector in of itself. </w:t>
      </w:r>
    </w:p>
    <w:p w14:paraId="342A07DF" w14:textId="77777777" w:rsidR="005E33CD" w:rsidRPr="004F7771" w:rsidRDefault="005E33CD" w:rsidP="005E33CD">
      <w:pPr>
        <w:spacing w:line="480" w:lineRule="auto"/>
        <w:jc w:val="both"/>
        <w:rPr>
          <w:rFonts w:cstheme="minorHAnsi"/>
          <w:sz w:val="24"/>
          <w:szCs w:val="24"/>
        </w:rPr>
      </w:pPr>
      <w:r w:rsidRPr="004F7771">
        <w:rPr>
          <w:rFonts w:cstheme="minorHAnsi"/>
          <w:sz w:val="24"/>
          <w:szCs w:val="24"/>
        </w:rPr>
        <w:t>The magnitude of the rotation can be determined using the vector dot product. The angle between two vectors is related to the dot product,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5E9A22F8" w14:textId="77777777" w:rsidTr="00F24929">
        <w:trPr>
          <w:jc w:val="center"/>
        </w:trPr>
        <w:tc>
          <w:tcPr>
            <w:tcW w:w="1080" w:type="dxa"/>
          </w:tcPr>
          <w:p w14:paraId="4B7CD2D9" w14:textId="77777777" w:rsidR="005E33CD" w:rsidRPr="004F7771" w:rsidRDefault="005E33CD" w:rsidP="00F24929">
            <w:pPr>
              <w:spacing w:after="160" w:line="480" w:lineRule="auto"/>
              <w:jc w:val="both"/>
              <w:rPr>
                <w:rFonts w:cstheme="minorHAnsi"/>
                <w:sz w:val="24"/>
                <w:szCs w:val="24"/>
              </w:rPr>
            </w:pPr>
          </w:p>
        </w:tc>
        <w:tc>
          <w:tcPr>
            <w:tcW w:w="7200" w:type="dxa"/>
          </w:tcPr>
          <w:p w14:paraId="0EB1AAB3" w14:textId="77777777" w:rsidR="005E33CD" w:rsidRPr="004F7771" w:rsidRDefault="005B2FEA" w:rsidP="00F24929">
            <w:pPr>
              <w:spacing w:after="160" w:line="480" w:lineRule="auto"/>
              <w:jc w:val="both"/>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r>
                  <w:rPr>
                    <w:rFonts w:ascii="Cambria Math" w:hAnsi="Cambria Math" w:cstheme="minorHAnsi"/>
                    <w:sz w:val="24"/>
                    <w:szCs w:val="24"/>
                  </w:rPr>
                  <m:t>=</m:t>
                </m:r>
                <m:func>
                  <m:funcPr>
                    <m:ctrlPr>
                      <w:rPr>
                        <w:rFonts w:ascii="Cambria Math" w:hAnsi="Cambria Math" w:cstheme="minorHAnsi"/>
                        <w:i/>
                        <w:sz w:val="24"/>
                        <w:szCs w:val="24"/>
                      </w:rPr>
                    </m:ctrlPr>
                  </m:funcPr>
                  <m:fName>
                    <m:r>
                      <m:rPr>
                        <m:sty m:val="p"/>
                      </m:rPr>
                      <w:rPr>
                        <w:rFonts w:ascii="Cambria Math" w:hAnsi="Cambria Math" w:cstheme="minorHAnsi"/>
                        <w:sz w:val="24"/>
                        <w:szCs w:val="24"/>
                      </w:rPr>
                      <m:t>arccos</m:t>
                    </m:r>
                  </m:fName>
                  <m:e>
                    <m:d>
                      <m:dPr>
                        <m:ctrlPr>
                          <w:rPr>
                            <w:rFonts w:ascii="Cambria Math" w:hAnsi="Cambria Math" w:cstheme="minorHAnsi"/>
                            <w:i/>
                            <w:sz w:val="24"/>
                            <w:szCs w:val="24"/>
                          </w:rPr>
                        </m:ctrlPr>
                      </m:dPr>
                      <m:e>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acc>
                          <m:accPr>
                            <m:ctrlPr>
                              <w:rPr>
                                <w:rFonts w:ascii="Cambria Math" w:hAnsi="Cambria Math" w:cstheme="minorHAnsi"/>
                                <w:i/>
                                <w:sz w:val="24"/>
                                <w:szCs w:val="24"/>
                              </w:rPr>
                            </m:ctrlPr>
                          </m:accPr>
                          <m:e>
                            <m:r>
                              <w:rPr>
                                <w:rFonts w:ascii="Cambria Math" w:hAnsi="Cambria Math" w:cstheme="minorHAnsi"/>
                                <w:sz w:val="24"/>
                                <w:szCs w:val="24"/>
                              </w:rPr>
                              <m:t>z</m:t>
                            </m:r>
                          </m:e>
                        </m:acc>
                      </m:e>
                    </m:d>
                  </m:e>
                </m:func>
              </m:oMath>
            </m:oMathPara>
          </w:p>
        </w:tc>
        <w:tc>
          <w:tcPr>
            <w:tcW w:w="1080" w:type="dxa"/>
            <w:vAlign w:val="center"/>
          </w:tcPr>
          <w:p w14:paraId="50EE3CAA" w14:textId="12438128" w:rsidR="005E33CD" w:rsidRPr="004F7771" w:rsidRDefault="00776D67" w:rsidP="00F24929">
            <w:pPr>
              <w:spacing w:after="160" w:line="480" w:lineRule="auto"/>
              <w:jc w:val="both"/>
              <w:rPr>
                <w:rFonts w:cstheme="minorHAnsi"/>
                <w:sz w:val="24"/>
                <w:szCs w:val="24"/>
              </w:rPr>
            </w:pPr>
            <w:r w:rsidRPr="004F7771">
              <w:rPr>
                <w:rFonts w:cstheme="minorHAnsi"/>
                <w:sz w:val="24"/>
                <w:szCs w:val="24"/>
              </w:rPr>
              <w:t>s13</w:t>
            </w:r>
          </w:p>
        </w:tc>
      </w:tr>
    </w:tbl>
    <w:p w14:paraId="5A3C5C6F" w14:textId="4F0E672E"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Recall that that the magnitudes of </w:t>
      </w:r>
      <m:oMath>
        <m:acc>
          <m:accPr>
            <m:ctrlPr>
              <w:rPr>
                <w:rFonts w:ascii="Cambria Math" w:hAnsi="Cambria Math" w:cstheme="minorHAnsi"/>
                <w:i/>
                <w:sz w:val="24"/>
                <w:szCs w:val="24"/>
              </w:rPr>
            </m:ctrlPr>
          </m:accPr>
          <m:e>
            <m:r>
              <w:rPr>
                <w:rFonts w:ascii="Cambria Math" w:hAnsi="Cambria Math" w:cstheme="minorHAnsi"/>
                <w:sz w:val="24"/>
                <w:szCs w:val="24"/>
              </w:rPr>
              <m:t>z</m:t>
            </m:r>
          </m:e>
        </m:acc>
        <m:r>
          <w:rPr>
            <w:rFonts w:ascii="Cambria Math" w:hAnsi="Cambria Math" w:cstheme="minorHAnsi"/>
            <w:sz w:val="24"/>
            <w:szCs w:val="24"/>
          </w:rPr>
          <m:t>'</m:t>
        </m:r>
      </m:oMath>
      <w:r w:rsidRPr="004F7771">
        <w:rPr>
          <w:rFonts w:cstheme="minorHAnsi"/>
          <w:sz w:val="24"/>
          <w:szCs w:val="24"/>
        </w:rPr>
        <w:t xml:space="preserve"> and </w:t>
      </w:r>
      <m:oMath>
        <m:acc>
          <m:accPr>
            <m:ctrlPr>
              <w:rPr>
                <w:rFonts w:ascii="Cambria Math" w:hAnsi="Cambria Math" w:cstheme="minorHAnsi"/>
                <w:i/>
                <w:sz w:val="24"/>
                <w:szCs w:val="24"/>
              </w:rPr>
            </m:ctrlPr>
          </m:accPr>
          <m:e>
            <m:r>
              <w:rPr>
                <w:rFonts w:ascii="Cambria Math" w:hAnsi="Cambria Math" w:cstheme="minorHAnsi"/>
                <w:sz w:val="24"/>
                <w:szCs w:val="24"/>
              </w:rPr>
              <m:t>z</m:t>
            </m:r>
          </m:e>
        </m:acc>
      </m:oMath>
      <w:r w:rsidRPr="004F7771">
        <w:rPr>
          <w:rFonts w:cstheme="minorHAnsi"/>
          <w:sz w:val="24"/>
          <w:szCs w:val="24"/>
        </w:rPr>
        <w:t xml:space="preserve"> are one, and hence, they are not included in Equation </w:t>
      </w:r>
      <w:r w:rsidR="00776D67" w:rsidRPr="004F7771">
        <w:rPr>
          <w:rFonts w:cstheme="minorHAnsi"/>
          <w:sz w:val="24"/>
          <w:szCs w:val="24"/>
        </w:rPr>
        <w:t>s13.</w:t>
      </w:r>
      <w:r w:rsidRPr="004F7771">
        <w:rPr>
          <w:rFonts w:cstheme="minorHAnsi"/>
          <w:sz w:val="24"/>
          <w:szCs w:val="24"/>
        </w:rPr>
        <w:t xml:space="preserve"> Furthermore, the result of </w:t>
      </w:r>
      <m:oMath>
        <m:func>
          <m:funcPr>
            <m:ctrlPr>
              <w:rPr>
                <w:rFonts w:ascii="Cambria Math" w:hAnsi="Cambria Math" w:cstheme="minorHAnsi"/>
                <w:i/>
                <w:sz w:val="24"/>
                <w:szCs w:val="24"/>
              </w:rPr>
            </m:ctrlPr>
          </m:funcPr>
          <m:fName>
            <m:r>
              <m:rPr>
                <m:sty m:val="p"/>
              </m:rPr>
              <w:rPr>
                <w:rFonts w:ascii="Cambria Math" w:hAnsi="Cambria Math" w:cstheme="minorHAnsi"/>
                <w:sz w:val="24"/>
                <w:szCs w:val="24"/>
              </w:rPr>
              <m:t>arccos</m:t>
            </m:r>
          </m:fName>
          <m:e>
            <m:d>
              <m:dPr>
                <m:ctrlPr>
                  <w:rPr>
                    <w:rFonts w:ascii="Cambria Math" w:hAnsi="Cambria Math" w:cstheme="minorHAnsi"/>
                    <w:i/>
                    <w:sz w:val="24"/>
                    <w:szCs w:val="24"/>
                  </w:rPr>
                </m:ctrlPr>
              </m:dPr>
              <m:e/>
            </m:d>
          </m:e>
        </m:func>
      </m:oMath>
      <w:r w:rsidRPr="004F7771">
        <w:rPr>
          <w:rFonts w:cstheme="minorHAnsi"/>
          <w:sz w:val="24"/>
          <w:szCs w:val="24"/>
        </w:rPr>
        <w:t xml:space="preserve"> will lie between </w:t>
      </w:r>
      <m:oMath>
        <m:r>
          <w:rPr>
            <w:rFonts w:ascii="Cambria Math" w:hAnsi="Cambria Math" w:cstheme="minorHAnsi"/>
            <w:sz w:val="24"/>
            <w:szCs w:val="24"/>
          </w:rPr>
          <m:t>0</m:t>
        </m:r>
      </m:oMath>
      <w:r w:rsidRPr="004F7771">
        <w:rPr>
          <w:rFonts w:cstheme="minorHAnsi"/>
          <w:sz w:val="24"/>
          <w:szCs w:val="24"/>
        </w:rPr>
        <w:t xml:space="preserve"> and </w:t>
      </w:r>
      <m:oMath>
        <m:r>
          <w:rPr>
            <w:rFonts w:ascii="Cambria Math" w:hAnsi="Cambria Math" w:cstheme="minorHAnsi"/>
            <w:sz w:val="24"/>
            <w:szCs w:val="24"/>
          </w:rPr>
          <m:t>π</m:t>
        </m:r>
      </m:oMath>
      <w:r w:rsidRPr="004F7771">
        <w:rPr>
          <w:rFonts w:cstheme="minorHAnsi"/>
          <w:sz w:val="24"/>
          <w:szCs w:val="24"/>
        </w:rPr>
        <w:t xml:space="preserve"> radians; therefore, </w:t>
      </w:r>
      <m:oMath>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oMath>
      <w:r w:rsidRPr="004F7771">
        <w:rPr>
          <w:rFonts w:cstheme="minorHAnsi"/>
          <w:sz w:val="24"/>
          <w:szCs w:val="24"/>
        </w:rPr>
        <w:t xml:space="preserve"> </w:t>
      </w:r>
      <w:r w:rsidR="00776D67" w:rsidRPr="004F7771">
        <w:rPr>
          <w:rFonts w:cstheme="minorHAnsi"/>
          <w:sz w:val="24"/>
          <w:szCs w:val="24"/>
        </w:rPr>
        <w:t>will</w:t>
      </w:r>
      <w:r w:rsidRPr="004F7771">
        <w:rPr>
          <w:rFonts w:cstheme="minorHAnsi"/>
          <w:sz w:val="24"/>
          <w:szCs w:val="24"/>
        </w:rPr>
        <w:t xml:space="preserve"> be positive.</w:t>
      </w:r>
    </w:p>
    <w:p w14:paraId="58B2EE15" w14:textId="6D43533D" w:rsidR="005E33CD" w:rsidRPr="004F7771" w:rsidRDefault="005E33CD" w:rsidP="005E33CD">
      <w:pPr>
        <w:spacing w:line="480" w:lineRule="auto"/>
        <w:jc w:val="both"/>
        <w:rPr>
          <w:rFonts w:cstheme="minorHAnsi"/>
          <w:sz w:val="24"/>
          <w:szCs w:val="24"/>
        </w:rPr>
      </w:pPr>
      <w:r w:rsidRPr="004F7771">
        <w:rPr>
          <w:rFonts w:cstheme="minorHAnsi"/>
          <w:sz w:val="24"/>
          <w:szCs w:val="24"/>
        </w:rPr>
        <w:lastRenderedPageBreak/>
        <w:t>Given an axis of rotation and a magnitude of rotation, we can now employ Rodrigues' rotation formula to rotate a point in 3D space. Note, it is assumed that the axis of rotation is rooted at the global origin, which in our case, is true because the (</w:t>
      </w:r>
      <m:oMath>
        <m:r>
          <w:rPr>
            <w:rFonts w:ascii="Cambria Math" w:hAnsi="Cambria Math" w:cstheme="minorHAnsi"/>
            <w:sz w:val="24"/>
            <w:szCs w:val="24"/>
          </w:rPr>
          <m:t>xyz</m:t>
        </m:r>
      </m:oMath>
      <w:r w:rsidRPr="004F7771">
        <w:rPr>
          <w:rFonts w:cstheme="minorHAnsi"/>
          <w:sz w:val="24"/>
          <w:szCs w:val="24"/>
        </w:rPr>
        <w:t>) local coordinate system is coincident with the (</w:t>
      </w:r>
      <m:oMath>
        <m:r>
          <m:rPr>
            <m:scr m:val="double-struck"/>
          </m:rPr>
          <w:rPr>
            <w:rFonts w:ascii="Cambria Math" w:hAnsi="Cambria Math" w:cstheme="minorHAnsi"/>
            <w:sz w:val="24"/>
            <w:szCs w:val="24"/>
          </w:rPr>
          <m:t>XYZ</m:t>
        </m:r>
      </m:oMath>
      <w:r w:rsidRPr="004F7771">
        <w:rPr>
          <w:rFonts w:cstheme="minorHAnsi"/>
          <w:sz w:val="24"/>
          <w:szCs w:val="24"/>
        </w:rPr>
        <w:t>) global origin</w:t>
      </w:r>
      <w:r w:rsidR="003319B7" w:rsidRPr="004F7771">
        <w:rPr>
          <w:rFonts w:cstheme="minorHAnsi"/>
          <w:sz w:val="24"/>
          <w:szCs w:val="24"/>
        </w:rPr>
        <w:t xml:space="preserve"> prior to the translation step</w:t>
      </w:r>
      <w:r w:rsidRPr="004F7771">
        <w:rPr>
          <w:rFonts w:cstheme="minorHAnsi"/>
          <w:sz w:val="24"/>
          <w:szCs w:val="24"/>
        </w:rPr>
        <w:t xml:space="preserve">. To rotate </w:t>
      </w:r>
      <w:r w:rsidR="003319B7" w:rsidRPr="004F7771">
        <w:rPr>
          <w:rFonts w:cstheme="minorHAnsi"/>
          <w:sz w:val="24"/>
          <w:szCs w:val="24"/>
        </w:rPr>
        <w:t xml:space="preserve">an arbitrary </w:t>
      </w:r>
      <w:r w:rsidRPr="004F7771">
        <w:rPr>
          <w:rFonts w:cstheme="minorHAnsi"/>
          <w:sz w:val="24"/>
          <w:szCs w:val="24"/>
        </w:rPr>
        <w:t xml:space="preserve">point </w:t>
      </w:r>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oMath>
      <w:r w:rsidRPr="004F7771">
        <w:rPr>
          <w:rFonts w:cstheme="minorHAnsi"/>
          <w:sz w:val="24"/>
          <w:szCs w:val="24"/>
        </w:rPr>
        <w:t xml:space="preserve"> about the axis of rotation defined by the unit vector </w:t>
      </w:r>
      <m:oMath>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oMath>
      <w:r w:rsidRPr="004F7771">
        <w:rPr>
          <w:rFonts w:cstheme="minorHAnsi"/>
          <w:sz w:val="24"/>
          <w:szCs w:val="24"/>
        </w:rPr>
        <w:t xml:space="preserve"> by a magnitude of </w:t>
      </w:r>
      <m:oMath>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oMath>
      <w:r w:rsidRPr="004F7771">
        <w:rPr>
          <w:rFonts w:cstheme="minorHAnsi"/>
          <w:sz w:val="24"/>
          <w:szCs w:val="24"/>
        </w:rPr>
        <w:t xml:space="preserve">, </w:t>
      </w:r>
      <w:r w:rsidR="00776D67" w:rsidRPr="004F7771">
        <w:rPr>
          <w:rFonts w:cstheme="minorHAnsi"/>
          <w:sz w:val="24"/>
          <w:szCs w:val="24"/>
        </w:rPr>
        <w:t>the following can be used</w:t>
      </w:r>
      <w:r w:rsidRPr="004F7771">
        <w:rPr>
          <w:rFonts w:cstheme="minorHAns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AB00F9" w:rsidRPr="004F7771" w14:paraId="1BAF3524" w14:textId="77777777" w:rsidTr="00F24929">
        <w:trPr>
          <w:jc w:val="center"/>
        </w:trPr>
        <w:tc>
          <w:tcPr>
            <w:tcW w:w="1080" w:type="dxa"/>
          </w:tcPr>
          <w:p w14:paraId="63647AB6" w14:textId="77777777" w:rsidR="005E33CD" w:rsidRPr="004F7771" w:rsidRDefault="005E33CD" w:rsidP="00F24929">
            <w:pPr>
              <w:spacing w:after="160" w:line="480" w:lineRule="auto"/>
              <w:jc w:val="both"/>
              <w:rPr>
                <w:rFonts w:cstheme="minorHAnsi"/>
                <w:sz w:val="24"/>
                <w:szCs w:val="24"/>
              </w:rPr>
            </w:pPr>
          </w:p>
        </w:tc>
        <w:tc>
          <w:tcPr>
            <w:tcW w:w="7200" w:type="dxa"/>
          </w:tcPr>
          <w:p w14:paraId="20C48537" w14:textId="05CDA71A" w:rsidR="005E33CD" w:rsidRPr="004F7771" w:rsidRDefault="005B2FEA" w:rsidP="00F24929">
            <w:pPr>
              <w:spacing w:after="160" w:line="480" w:lineRule="auto"/>
              <w:jc w:val="both"/>
              <w:rPr>
                <w:rFonts w:cstheme="minorHAnsi"/>
                <w:sz w:val="24"/>
                <w:szCs w:val="24"/>
              </w:rPr>
            </w:pPr>
            <m:oMathPara>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2</m:t>
                    </m:r>
                  </m:sub>
                </m:sSub>
                <m:r>
                  <w:rPr>
                    <w:rFonts w:ascii="Cambria Math" w:hAnsi="Cambria Math" w:cstheme="minorHAnsi"/>
                    <w:sz w:val="24"/>
                    <w:szCs w:val="24"/>
                  </w:rPr>
                  <m:t>=</m:t>
                </m:r>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e>
                    </m:d>
                  </m:e>
                </m:func>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r>
                  <w:rPr>
                    <w:rFonts w:ascii="Cambria Math" w:hAnsi="Cambria Math" w:cstheme="minorHAnsi"/>
                    <w:sz w:val="24"/>
                    <w:szCs w:val="24"/>
                  </w:rPr>
                  <m:t>+</m:t>
                </m:r>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e>
                    </m:d>
                  </m:e>
                </m:func>
                <m:d>
                  <m:dPr>
                    <m:ctrlPr>
                      <w:rPr>
                        <w:rFonts w:ascii="Cambria Math" w:hAnsi="Cambria Math" w:cstheme="minorHAnsi"/>
                        <w:i/>
                        <w:sz w:val="24"/>
                        <w:szCs w:val="24"/>
                      </w:rPr>
                    </m:ctrlPr>
                  </m:dPr>
                  <m:e>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r>
                      <w:rPr>
                        <w:rFonts w:ascii="Cambria Math" w:hAnsi="Cambria Math" w:cstheme="minorHAnsi"/>
                        <w:sz w:val="24"/>
                        <w:szCs w:val="24"/>
                      </w:rPr>
                      <m:t>×</m:t>
                    </m:r>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e>
                </m:d>
                <m:r>
                  <w:rPr>
                    <w:rFonts w:ascii="Cambria Math" w:hAnsi="Cambria Math" w:cstheme="minorHAnsi"/>
                    <w:sz w:val="24"/>
                    <w:szCs w:val="24"/>
                  </w:rPr>
                  <m:t>+</m:t>
                </m:r>
                <m:d>
                  <m:dPr>
                    <m:ctrlPr>
                      <w:rPr>
                        <w:rFonts w:ascii="Cambria Math" w:hAnsi="Cambria Math" w:cstheme="minorHAnsi"/>
                        <w:i/>
                        <w:sz w:val="24"/>
                        <w:szCs w:val="24"/>
                      </w:rPr>
                    </m:ctrlPr>
                  </m:dPr>
                  <m:e>
                    <m:r>
                      <w:rPr>
                        <w:rFonts w:ascii="Cambria Math" w:hAnsi="Cambria Math" w:cstheme="minorHAnsi"/>
                        <w:sz w:val="24"/>
                        <w:szCs w:val="24"/>
                      </w:rPr>
                      <m:t>1-</m:t>
                    </m:r>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m</m:t>
                                </m:r>
                              </m:sub>
                            </m:sSub>
                          </m:e>
                        </m:d>
                      </m:e>
                    </m:func>
                  </m:e>
                </m:d>
                <m:d>
                  <m:dPr>
                    <m:ctrlPr>
                      <w:rPr>
                        <w:rFonts w:ascii="Cambria Math" w:hAnsi="Cambria Math" w:cstheme="minorHAnsi"/>
                        <w:i/>
                        <w:sz w:val="24"/>
                        <w:szCs w:val="24"/>
                      </w:rPr>
                    </m:ctrlPr>
                  </m:dPr>
                  <m:e>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r>
                      <w:rPr>
                        <w:rFonts w:ascii="Cambria Math" w:hAnsi="Cambria Math" w:cstheme="minorHAnsi"/>
                        <w:sz w:val="24"/>
                        <w:szCs w:val="24"/>
                      </w:rPr>
                      <m:t>∙</m:t>
                    </m:r>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1</m:t>
                        </m:r>
                      </m:sub>
                    </m:sSub>
                  </m:e>
                </m:d>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e</m:t>
                        </m:r>
                      </m:e>
                    </m:acc>
                  </m:e>
                  <m:sub>
                    <m:r>
                      <w:rPr>
                        <w:rFonts w:ascii="Cambria Math" w:hAnsi="Cambria Math" w:cstheme="minorHAnsi"/>
                        <w:sz w:val="24"/>
                        <w:szCs w:val="24"/>
                      </w:rPr>
                      <m:t>m</m:t>
                    </m:r>
                  </m:sub>
                </m:sSub>
              </m:oMath>
            </m:oMathPara>
          </w:p>
        </w:tc>
        <w:tc>
          <w:tcPr>
            <w:tcW w:w="1080" w:type="dxa"/>
            <w:vAlign w:val="center"/>
          </w:tcPr>
          <w:p w14:paraId="2E375471" w14:textId="21993A79" w:rsidR="005E33CD" w:rsidRPr="004F7771" w:rsidRDefault="00776D67" w:rsidP="00F24929">
            <w:pPr>
              <w:spacing w:after="160" w:line="480" w:lineRule="auto"/>
              <w:jc w:val="both"/>
              <w:rPr>
                <w:rFonts w:cstheme="minorHAnsi"/>
                <w:sz w:val="24"/>
                <w:szCs w:val="24"/>
              </w:rPr>
            </w:pPr>
            <w:r w:rsidRPr="004F7771">
              <w:rPr>
                <w:rFonts w:cstheme="minorHAnsi"/>
                <w:sz w:val="24"/>
                <w:szCs w:val="24"/>
              </w:rPr>
              <w:t>s14</w:t>
            </w:r>
          </w:p>
        </w:tc>
      </w:tr>
    </w:tbl>
    <w:p w14:paraId="2B96617F" w14:textId="7FE9B650"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where </w:t>
      </w:r>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p</m:t>
                </m:r>
              </m:e>
            </m:acc>
          </m:e>
          <m:sub>
            <m:r>
              <w:rPr>
                <w:rFonts w:ascii="Cambria Math" w:hAnsi="Cambria Math" w:cstheme="minorHAnsi"/>
                <w:sz w:val="24"/>
                <w:szCs w:val="24"/>
              </w:rPr>
              <m:t>2</m:t>
            </m:r>
          </m:sub>
        </m:sSub>
      </m:oMath>
      <w:r w:rsidRPr="004F7771">
        <w:rPr>
          <w:rFonts w:cstheme="minorHAnsi"/>
          <w:sz w:val="24"/>
          <w:szCs w:val="24"/>
        </w:rPr>
        <w:t xml:space="preserve"> is the </w:t>
      </w:r>
      <w:r w:rsidR="00776D67" w:rsidRPr="004F7771">
        <w:rPr>
          <w:rFonts w:cstheme="minorHAnsi"/>
          <w:sz w:val="24"/>
          <w:szCs w:val="24"/>
        </w:rPr>
        <w:t xml:space="preserve">newly </w:t>
      </w:r>
      <w:r w:rsidRPr="004F7771">
        <w:rPr>
          <w:rFonts w:cstheme="minorHAnsi"/>
          <w:sz w:val="24"/>
          <w:szCs w:val="24"/>
        </w:rPr>
        <w:t>rotated point.</w:t>
      </w:r>
    </w:p>
    <w:p w14:paraId="4327208D" w14:textId="7D07C95C" w:rsidR="005E33CD" w:rsidRPr="004F7771" w:rsidRDefault="005E33CD" w:rsidP="005E33CD">
      <w:pPr>
        <w:spacing w:line="480" w:lineRule="auto"/>
        <w:jc w:val="both"/>
        <w:rPr>
          <w:rFonts w:cstheme="minorHAnsi"/>
          <w:sz w:val="24"/>
          <w:szCs w:val="24"/>
        </w:rPr>
      </w:pPr>
      <w:r w:rsidRPr="004F7771">
        <w:rPr>
          <w:rFonts w:cstheme="minorHAnsi"/>
          <w:sz w:val="24"/>
          <w:szCs w:val="24"/>
        </w:rPr>
        <w:t xml:space="preserve">The last transformation step is </w:t>
      </w:r>
      <w:r w:rsidR="002B5BAD" w:rsidRPr="004F7771">
        <w:rPr>
          <w:rFonts w:cstheme="minorHAnsi"/>
          <w:sz w:val="24"/>
          <w:szCs w:val="24"/>
        </w:rPr>
        <w:t xml:space="preserve">to </w:t>
      </w:r>
      <w:r w:rsidRPr="004F7771">
        <w:rPr>
          <w:rFonts w:cstheme="minorHAnsi"/>
          <w:sz w:val="24"/>
          <w:szCs w:val="24"/>
        </w:rPr>
        <w:t xml:space="preserve">align the </w:t>
      </w:r>
      <m:oMath>
        <m:r>
          <w:rPr>
            <w:rFonts w:ascii="Cambria Math" w:hAnsi="Cambria Math" w:cstheme="minorHAnsi"/>
            <w:sz w:val="24"/>
            <w:szCs w:val="24"/>
          </w:rPr>
          <m:t>xy</m:t>
        </m:r>
      </m:oMath>
      <w:r w:rsidRPr="004F7771">
        <w:rPr>
          <w:rFonts w:cstheme="minorHAnsi"/>
          <w:sz w:val="24"/>
          <w:szCs w:val="24"/>
        </w:rPr>
        <w:t xml:space="preserve">-axes to those in the </w:t>
      </w:r>
      <m:oMath>
        <m:r>
          <w:rPr>
            <w:rFonts w:ascii="Cambria Math" w:hAnsi="Cambria Math" w:cstheme="minorHAnsi"/>
            <w:sz w:val="24"/>
            <w:szCs w:val="24"/>
          </w:rPr>
          <m:t>x'y'z'</m:t>
        </m:r>
      </m:oMath>
      <w:r w:rsidRPr="004F7771">
        <w:rPr>
          <w:rFonts w:cstheme="minorHAnsi"/>
          <w:sz w:val="24"/>
          <w:szCs w:val="24"/>
        </w:rPr>
        <w:t xml:space="preserve">-coordinate system. The procedure will be same as what was done to align the </w:t>
      </w:r>
      <m:oMath>
        <m:r>
          <w:rPr>
            <w:rFonts w:ascii="Cambria Math" w:hAnsi="Cambria Math" w:cstheme="minorHAnsi"/>
            <w:sz w:val="24"/>
            <w:szCs w:val="24"/>
          </w:rPr>
          <m:t>z</m:t>
        </m:r>
      </m:oMath>
      <w:r w:rsidRPr="004F7771">
        <w:rPr>
          <w:rFonts w:cstheme="minorHAnsi"/>
          <w:sz w:val="24"/>
          <w:szCs w:val="24"/>
        </w:rPr>
        <w:t xml:space="preserve">-axis, based on the Euler axis-angle representation and using the Rodrigues' rotation formula. However, what remains to be determined for this second rotation is the definition of a new axis to rotate about, as well as the magnitude of the rotation. In this case, the desired axis of rotation is simply the new </w:t>
      </w:r>
      <m:oMath>
        <m:r>
          <w:rPr>
            <w:rFonts w:ascii="Cambria Math" w:hAnsi="Cambria Math" w:cstheme="minorHAnsi"/>
            <w:sz w:val="24"/>
            <w:szCs w:val="24"/>
          </w:rPr>
          <m:t>z</m:t>
        </m:r>
      </m:oMath>
      <w:r w:rsidRPr="004F7771">
        <w:rPr>
          <w:rFonts w:cstheme="minorHAnsi"/>
          <w:sz w:val="24"/>
          <w:szCs w:val="24"/>
        </w:rPr>
        <w:t xml:space="preserve">-axis. The magnitude, or angle, of the rotation can be found by using the dot product between the </w:t>
      </w:r>
      <m:oMath>
        <m:r>
          <w:rPr>
            <w:rFonts w:ascii="Cambria Math" w:hAnsi="Cambria Math" w:cstheme="minorHAnsi"/>
            <w:sz w:val="24"/>
            <w:szCs w:val="24"/>
          </w:rPr>
          <m:t>x</m:t>
        </m:r>
      </m:oMath>
      <w:r w:rsidRPr="004F7771">
        <w:rPr>
          <w:rFonts w:cstheme="minorHAnsi"/>
          <w:sz w:val="24"/>
          <w:szCs w:val="24"/>
        </w:rPr>
        <w:t xml:space="preserve">-axis and the </w:t>
      </w:r>
      <m:oMath>
        <m:r>
          <w:rPr>
            <w:rFonts w:ascii="Cambria Math" w:hAnsi="Cambria Math" w:cstheme="minorHAnsi"/>
            <w:sz w:val="24"/>
            <w:szCs w:val="24"/>
          </w:rPr>
          <m:t>x'</m:t>
        </m:r>
      </m:oMath>
      <w:r w:rsidRPr="004F7771">
        <w:rPr>
          <w:rFonts w:cstheme="minorHAnsi"/>
          <w:sz w:val="24"/>
          <w:szCs w:val="24"/>
        </w:rPr>
        <w:t xml:space="preserve">-axis, </w:t>
      </w:r>
      <w:r w:rsidR="00776D67" w:rsidRPr="004F7771">
        <w:rPr>
          <w:rFonts w:cstheme="minorHAnsi"/>
          <w:sz w:val="24"/>
          <w:szCs w:val="24"/>
        </w:rPr>
        <w:t xml:space="preserve">similar to </w:t>
      </w:r>
      <w:r w:rsidRPr="004F7771">
        <w:rPr>
          <w:rFonts w:cstheme="minorHAnsi"/>
          <w:sz w:val="24"/>
          <w:szCs w:val="24"/>
        </w:rPr>
        <w:t>before</w:t>
      </w:r>
      <w:r w:rsidR="00776D67" w:rsidRPr="004F7771">
        <w:rPr>
          <w:rFonts w:cstheme="minorHAnsi"/>
          <w:sz w:val="24"/>
          <w:szCs w:val="24"/>
        </w:rPr>
        <w:t xml:space="preserve"> in Equation s13</w:t>
      </w:r>
      <w:r w:rsidRPr="004F7771">
        <w:rPr>
          <w:rFonts w:cstheme="minorHAnsi"/>
          <w:sz w:val="24"/>
          <w:szCs w:val="24"/>
        </w:rPr>
        <w:t>. Now, with the axis and angle defined, the Rodrigues' rotation formula can be used again. After these two rotations, the (</w:t>
      </w:r>
      <m:oMath>
        <m:r>
          <w:rPr>
            <w:rFonts w:ascii="Cambria Math" w:hAnsi="Cambria Math" w:cstheme="minorHAnsi"/>
            <w:sz w:val="24"/>
            <w:szCs w:val="24"/>
          </w:rPr>
          <m:t>xyz</m:t>
        </m:r>
      </m:oMath>
      <w:r w:rsidRPr="004F7771">
        <w:rPr>
          <w:rFonts w:cstheme="minorHAnsi"/>
          <w:sz w:val="24"/>
          <w:szCs w:val="24"/>
        </w:rPr>
        <w:t>) coordinate system will contain the same directions as the (</w:t>
      </w:r>
      <m:oMath>
        <m:r>
          <w:rPr>
            <w:rFonts w:ascii="Cambria Math" w:hAnsi="Cambria Math" w:cstheme="minorHAnsi"/>
            <w:sz w:val="24"/>
            <w:szCs w:val="24"/>
          </w:rPr>
          <m:t>x'y'z'</m:t>
        </m:r>
      </m:oMath>
      <w:r w:rsidRPr="004F7771">
        <w:rPr>
          <w:rFonts w:cstheme="minorHAnsi"/>
          <w:sz w:val="24"/>
          <w:szCs w:val="24"/>
        </w:rPr>
        <w:t>) coordinate system. All that is left to do is translate the (</w:t>
      </w:r>
      <m:oMath>
        <m:r>
          <w:rPr>
            <w:rFonts w:ascii="Cambria Math" w:hAnsi="Cambria Math" w:cstheme="minorHAnsi"/>
            <w:sz w:val="24"/>
            <w:szCs w:val="24"/>
          </w:rPr>
          <m:t>xyz</m:t>
        </m:r>
      </m:oMath>
      <w:r w:rsidRPr="004F7771">
        <w:rPr>
          <w:rFonts w:cstheme="minorHAnsi"/>
          <w:sz w:val="24"/>
          <w:szCs w:val="24"/>
        </w:rPr>
        <w:t>) coordinate system based on Equation</w:t>
      </w:r>
      <w:r w:rsidR="009F094B" w:rsidRPr="004F7771">
        <w:rPr>
          <w:rFonts w:cstheme="minorHAnsi"/>
          <w:sz w:val="24"/>
          <w:szCs w:val="24"/>
        </w:rPr>
        <w:t xml:space="preserve"> s10</w:t>
      </w:r>
      <w:r w:rsidRPr="004F7771">
        <w:rPr>
          <w:rFonts w:cstheme="minorHAnsi"/>
          <w:sz w:val="24"/>
          <w:szCs w:val="24"/>
        </w:rPr>
        <w:t>.</w:t>
      </w:r>
    </w:p>
    <w:p w14:paraId="4F188BC7" w14:textId="52D472D4" w:rsidR="005E33CD" w:rsidRDefault="005E33CD" w:rsidP="005E33CD">
      <w:pPr>
        <w:spacing w:line="480" w:lineRule="auto"/>
        <w:jc w:val="both"/>
        <w:rPr>
          <w:rFonts w:cstheme="minorHAnsi"/>
          <w:sz w:val="24"/>
          <w:szCs w:val="24"/>
        </w:rPr>
      </w:pPr>
      <w:r w:rsidRPr="004F7771">
        <w:rPr>
          <w:rFonts w:cstheme="minorHAnsi"/>
          <w:sz w:val="24"/>
          <w:szCs w:val="24"/>
        </w:rPr>
        <w:t xml:space="preserve">The forward transformation </w:t>
      </w:r>
      <m:oMath>
        <m:r>
          <m:rPr>
            <m:scr m:val="script"/>
          </m:rPr>
          <w:rPr>
            <w:rFonts w:ascii="Cambria Math" w:hAnsi="Cambria Math" w:cstheme="minorHAnsi"/>
            <w:sz w:val="24"/>
            <w:szCs w:val="24"/>
          </w:rPr>
          <m:t>F</m:t>
        </m:r>
        <m:d>
          <m:dPr>
            <m:ctrlPr>
              <w:rPr>
                <w:rFonts w:ascii="Cambria Math" w:hAnsi="Cambria Math" w:cstheme="minorHAnsi"/>
                <w:i/>
                <w:sz w:val="24"/>
                <w:szCs w:val="24"/>
              </w:rPr>
            </m:ctrlPr>
          </m:dPr>
          <m:e/>
        </m:d>
      </m:oMath>
      <w:r w:rsidRPr="004F7771">
        <w:rPr>
          <w:rFonts w:cstheme="minorHAnsi"/>
          <w:sz w:val="24"/>
          <w:szCs w:val="24"/>
        </w:rPr>
        <w:t xml:space="preserve"> is now complete by applying the aforementioned rotations, followed by a translation, which then aligns the analytical (</w:t>
      </w:r>
      <m:oMath>
        <m:r>
          <w:rPr>
            <w:rFonts w:ascii="Cambria Math" w:hAnsi="Cambria Math" w:cstheme="minorHAnsi"/>
            <w:sz w:val="24"/>
            <w:szCs w:val="24"/>
          </w:rPr>
          <m:t>xyz</m:t>
        </m:r>
      </m:oMath>
      <w:r w:rsidRPr="004F7771">
        <w:rPr>
          <w:rFonts w:cstheme="minorHAnsi"/>
          <w:sz w:val="24"/>
          <w:szCs w:val="24"/>
        </w:rPr>
        <w:t>) coordinate system to that of the physical (</w:t>
      </w:r>
      <m:oMath>
        <m:r>
          <w:rPr>
            <w:rFonts w:ascii="Cambria Math" w:hAnsi="Cambria Math" w:cstheme="minorHAnsi"/>
            <w:sz w:val="24"/>
            <w:szCs w:val="24"/>
          </w:rPr>
          <m:t>x'y'z'</m:t>
        </m:r>
      </m:oMath>
      <w:r w:rsidRPr="004F7771">
        <w:rPr>
          <w:rFonts w:cstheme="minorHAnsi"/>
          <w:sz w:val="24"/>
          <w:szCs w:val="24"/>
        </w:rPr>
        <w:t xml:space="preserve">) coordinate system. If the backward transformation </w:t>
      </w:r>
      <m:oMath>
        <m:r>
          <m:rPr>
            <m:scr m:val="script"/>
          </m:rPr>
          <w:rPr>
            <w:rFonts w:ascii="Cambria Math" w:hAnsi="Cambria Math" w:cstheme="minorHAnsi"/>
            <w:sz w:val="24"/>
            <w:szCs w:val="24"/>
          </w:rPr>
          <m:t>B</m:t>
        </m:r>
        <m:d>
          <m:dPr>
            <m:ctrlPr>
              <w:rPr>
                <w:rFonts w:ascii="Cambria Math" w:hAnsi="Cambria Math" w:cstheme="minorHAnsi"/>
                <w:i/>
                <w:sz w:val="24"/>
                <w:szCs w:val="24"/>
              </w:rPr>
            </m:ctrlPr>
          </m:dPr>
          <m:e/>
        </m:d>
      </m:oMath>
      <w:r w:rsidRPr="004F7771">
        <w:rPr>
          <w:rFonts w:cstheme="minorHAnsi"/>
          <w:sz w:val="24"/>
          <w:szCs w:val="24"/>
        </w:rPr>
        <w:t xml:space="preserve"> is desired, then these </w:t>
      </w:r>
      <w:r w:rsidRPr="004F7771">
        <w:rPr>
          <w:rFonts w:cstheme="minorHAnsi"/>
          <w:sz w:val="24"/>
          <w:szCs w:val="24"/>
        </w:rPr>
        <w:lastRenderedPageBreak/>
        <w:t>translation and rotation steps can be done in reverse using negative values for the direction of translation as well as the directions of each rotation.</w:t>
      </w:r>
    </w:p>
    <w:p w14:paraId="5C740AFD" w14:textId="77777777" w:rsidR="00F973A6" w:rsidRPr="00FD46C9" w:rsidRDefault="00F973A6" w:rsidP="00F973A6">
      <w:pPr>
        <w:spacing w:line="480" w:lineRule="auto"/>
        <w:rPr>
          <w:rFonts w:ascii="Calibri" w:hAnsi="Calibri" w:cs="Calibri"/>
          <w:b/>
          <w:bCs/>
          <w:noProof/>
          <w:sz w:val="24"/>
          <w:szCs w:val="24"/>
        </w:rPr>
      </w:pPr>
      <w:r w:rsidRPr="00FD46C9">
        <w:rPr>
          <w:rFonts w:ascii="Calibri" w:hAnsi="Calibri" w:cs="Calibri"/>
          <w:b/>
          <w:bCs/>
          <w:noProof/>
          <w:sz w:val="24"/>
          <w:szCs w:val="24"/>
        </w:rPr>
        <w:t>S.3. Extension to Arbitrarily Shaped Objects</w:t>
      </w:r>
    </w:p>
    <w:p w14:paraId="6AD67123" w14:textId="77777777" w:rsidR="00F973A6" w:rsidRPr="00FD46C9" w:rsidRDefault="00F973A6" w:rsidP="00F973A6">
      <w:pPr>
        <w:spacing w:line="480" w:lineRule="auto"/>
        <w:rPr>
          <w:rFonts w:cstheme="minorHAnsi"/>
          <w:noProof/>
          <w:sz w:val="24"/>
          <w:szCs w:val="24"/>
        </w:rPr>
      </w:pPr>
      <w:r w:rsidRPr="00FD46C9">
        <w:rPr>
          <w:rFonts w:cstheme="minorHAnsi"/>
          <w:noProof/>
          <w:sz w:val="24"/>
          <w:szCs w:val="24"/>
        </w:rPr>
        <w:t>For simplicity, a hollow cylinder was chosen throughout this study as the representative geometry for illustrating our novel methodology related to the geometric comparison of a physical object against an idealized, perfect model. However, this methodology can be applied to arbitrarily shaped objects, which is an important aspect of these techniques since additive manufacturing is known for its capability of producing geometrically complex components. In this section, we discuss more specifically how to use the minimum moment of inertia to geometrically compare an arbitrarily shaped physical object against a perfect model.</w:t>
      </w:r>
    </w:p>
    <w:p w14:paraId="3FBF34C4" w14:textId="77777777" w:rsidR="00F973A6" w:rsidRPr="00FD46C9" w:rsidRDefault="00F973A6" w:rsidP="00F973A6">
      <w:pPr>
        <w:spacing w:line="480" w:lineRule="auto"/>
        <w:rPr>
          <w:rFonts w:cstheme="minorHAnsi"/>
          <w:noProof/>
          <w:sz w:val="24"/>
          <w:szCs w:val="24"/>
        </w:rPr>
      </w:pPr>
      <w:r w:rsidRPr="00FD46C9">
        <w:rPr>
          <w:rFonts w:cstheme="minorHAnsi"/>
          <w:noProof/>
          <w:sz w:val="24"/>
          <w:szCs w:val="24"/>
        </w:rPr>
        <w:t>The general concept of our novel methodology is to define a unique, local coordinate system within the printed, physical object based on its principal moments of inertia. First, the origin of the local coordinate system (</w:t>
      </w:r>
      <m:oMath>
        <m:r>
          <w:rPr>
            <w:rFonts w:ascii="Cambria Math" w:hAnsi="Cambria Math" w:cstheme="minorHAnsi"/>
            <w:noProof/>
            <w:sz w:val="24"/>
            <w:szCs w:val="24"/>
          </w:rPr>
          <m:t>x'y'z'</m:t>
        </m:r>
      </m:oMath>
      <w:r w:rsidRPr="00FD46C9">
        <w:rPr>
          <w:rFonts w:cstheme="minorHAnsi"/>
          <w:noProof/>
          <w:sz w:val="24"/>
          <w:szCs w:val="24"/>
        </w:rPr>
        <w:t>) is positioned to be coincident with the centroid of the physical object, as discussed in Section 2.4.4. For this discussion, assume that the physical object is represented by a stack of binarized images (i.e., a voxel model) such that the voids and air-space correspond to black pixels and the solid material corresponds to white pixels. Moreover, the mass is assumed to be homogeneous, and thus, equal to unity for each white pixel. With these assumptions, the center of mass becomes coincident with the centroid of the physical object, as formally defined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0"/>
        <w:gridCol w:w="1080"/>
      </w:tblGrid>
      <w:tr w:rsidR="00F973A6" w:rsidRPr="00FD46C9" w14:paraId="246181F1" w14:textId="77777777" w:rsidTr="00D15B69">
        <w:trPr>
          <w:jc w:val="center"/>
        </w:trPr>
        <w:tc>
          <w:tcPr>
            <w:tcW w:w="1080" w:type="dxa"/>
          </w:tcPr>
          <w:p w14:paraId="25581028" w14:textId="77777777" w:rsidR="00F973A6" w:rsidRPr="00FD46C9" w:rsidRDefault="00F973A6" w:rsidP="00D15B69">
            <w:pPr>
              <w:spacing w:after="160" w:line="480" w:lineRule="auto"/>
              <w:jc w:val="both"/>
              <w:rPr>
                <w:rFonts w:cstheme="minorHAnsi"/>
                <w:sz w:val="24"/>
                <w:szCs w:val="24"/>
              </w:rPr>
            </w:pPr>
          </w:p>
        </w:tc>
        <w:tc>
          <w:tcPr>
            <w:tcW w:w="7200" w:type="dxa"/>
          </w:tcPr>
          <w:p w14:paraId="3E7096EA" w14:textId="77777777" w:rsidR="00F973A6" w:rsidRPr="00FD46C9" w:rsidRDefault="005B2FEA" w:rsidP="00D15B69">
            <w:pPr>
              <w:spacing w:after="160" w:line="480" w:lineRule="auto"/>
              <w:jc w:val="center"/>
              <w:rPr>
                <w:rFonts w:cstheme="minorHAnsi"/>
                <w:sz w:val="24"/>
                <w:szCs w:val="24"/>
              </w:rPr>
            </w:pPr>
            <m:oMathPara>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r</m:t>
                        </m:r>
                      </m:e>
                    </m:acc>
                  </m:e>
                  <m:sub>
                    <m:r>
                      <w:rPr>
                        <w:rFonts w:ascii="Cambria Math" w:hAnsi="Cambria Math" w:cstheme="minorHAnsi"/>
                        <w:sz w:val="24"/>
                        <w:szCs w:val="24"/>
                      </w:rPr>
                      <m:t>COM</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M</m:t>
                    </m:r>
                  </m:den>
                </m:f>
                <m:nary>
                  <m:naryPr>
                    <m:chr m:val="∑"/>
                    <m:limLoc m:val="undOvr"/>
                    <m:ctrlPr>
                      <w:rPr>
                        <w:rFonts w:ascii="Cambria Math" w:eastAsiaTheme="minorEastAsia" w:hAnsi="Cambria Math" w:cstheme="minorHAnsi"/>
                        <w:i/>
                        <w:sz w:val="24"/>
                        <w:szCs w:val="24"/>
                      </w:rPr>
                    </m:ctrlPr>
                  </m:naryPr>
                  <m:sub>
                    <m:r>
                      <w:rPr>
                        <w:rFonts w:ascii="Cambria Math" w:eastAsiaTheme="minorEastAsia" w:hAnsi="Cambria Math" w:cstheme="minorHAnsi"/>
                        <w:sz w:val="24"/>
                        <w:szCs w:val="24"/>
                      </w:rPr>
                      <m:t>k=1</m:t>
                    </m:r>
                  </m:sub>
                  <m:sup>
                    <m:r>
                      <w:rPr>
                        <w:rFonts w:ascii="Cambria Math" w:eastAsiaTheme="minorEastAsia" w:hAnsi="Cambria Math" w:cstheme="minorHAnsi"/>
                        <w:sz w:val="24"/>
                        <w:szCs w:val="24"/>
                      </w:rPr>
                      <m:t>M</m:t>
                    </m:r>
                  </m:sup>
                  <m:e>
                    <m:sSub>
                      <m:sSubPr>
                        <m:ctrlPr>
                          <w:rPr>
                            <w:rFonts w:ascii="Cambria Math" w:eastAsiaTheme="minorEastAsia" w:hAnsi="Cambria Math" w:cstheme="minorHAnsi"/>
                            <w:i/>
                            <w:sz w:val="24"/>
                            <w:szCs w:val="24"/>
                          </w:rPr>
                        </m:ctrlPr>
                      </m:sSubPr>
                      <m:e>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r</m:t>
                            </m:r>
                          </m:e>
                        </m:acc>
                      </m:e>
                      <m:sub>
                        <m:r>
                          <w:rPr>
                            <w:rFonts w:ascii="Cambria Math" w:eastAsiaTheme="minorEastAsia" w:hAnsi="Cambria Math" w:cstheme="minorHAnsi"/>
                            <w:sz w:val="24"/>
                            <w:szCs w:val="24"/>
                          </w:rPr>
                          <m:t>k</m:t>
                        </m:r>
                      </m:sub>
                    </m:sSub>
                  </m:e>
                </m:nary>
              </m:oMath>
            </m:oMathPara>
          </w:p>
        </w:tc>
        <w:tc>
          <w:tcPr>
            <w:tcW w:w="1080" w:type="dxa"/>
            <w:vAlign w:val="center"/>
          </w:tcPr>
          <w:p w14:paraId="005A5452" w14:textId="77777777" w:rsidR="00F973A6" w:rsidRPr="00FD46C9" w:rsidRDefault="00F973A6" w:rsidP="00D15B69">
            <w:pPr>
              <w:spacing w:after="160" w:line="480" w:lineRule="auto"/>
              <w:jc w:val="both"/>
              <w:rPr>
                <w:rFonts w:cstheme="minorHAnsi"/>
                <w:sz w:val="24"/>
                <w:szCs w:val="24"/>
              </w:rPr>
            </w:pPr>
            <w:r w:rsidRPr="00FD46C9">
              <w:rPr>
                <w:rFonts w:cstheme="minorHAnsi"/>
                <w:sz w:val="24"/>
                <w:szCs w:val="24"/>
              </w:rPr>
              <w:t>s15</w:t>
            </w:r>
          </w:p>
        </w:tc>
      </w:tr>
    </w:tbl>
    <w:p w14:paraId="4BC2BE36" w14:textId="77777777" w:rsidR="00F973A6" w:rsidRPr="00FD46C9" w:rsidRDefault="00F973A6" w:rsidP="00F973A6">
      <w:pPr>
        <w:spacing w:line="480" w:lineRule="auto"/>
        <w:rPr>
          <w:rFonts w:eastAsiaTheme="minorEastAsia" w:cstheme="minorHAnsi"/>
          <w:noProof/>
          <w:sz w:val="24"/>
          <w:szCs w:val="24"/>
        </w:rPr>
      </w:pPr>
      <w:r w:rsidRPr="00FD46C9">
        <w:rPr>
          <w:rFonts w:cstheme="minorHAnsi"/>
          <w:noProof/>
          <w:sz w:val="24"/>
          <w:szCs w:val="24"/>
        </w:rPr>
        <w:t>where</w:t>
      </w:r>
      <w:r w:rsidRPr="00FD46C9">
        <w:rPr>
          <w:rFonts w:eastAsiaTheme="minorEastAsia" w:cstheme="minorHAnsi"/>
          <w:noProof/>
          <w:sz w:val="24"/>
          <w:szCs w:val="24"/>
        </w:rPr>
        <w:t xml:space="preserve"> </w:t>
      </w:r>
      <m:oMath>
        <m:sSub>
          <m:sSubPr>
            <m:ctrlPr>
              <w:rPr>
                <w:rFonts w:ascii="Cambria Math" w:hAnsi="Cambria Math" w:cstheme="minorHAnsi"/>
                <w:i/>
                <w:sz w:val="24"/>
                <w:szCs w:val="24"/>
              </w:rPr>
            </m:ctrlPr>
          </m:sSubPr>
          <m:e>
            <m:acc>
              <m:accPr>
                <m:chr m:val="⃗"/>
                <m:ctrlPr>
                  <w:rPr>
                    <w:rFonts w:ascii="Cambria Math" w:hAnsi="Cambria Math" w:cstheme="minorHAnsi"/>
                    <w:i/>
                    <w:sz w:val="24"/>
                    <w:szCs w:val="24"/>
                  </w:rPr>
                </m:ctrlPr>
              </m:accPr>
              <m:e>
                <m:r>
                  <w:rPr>
                    <w:rFonts w:ascii="Cambria Math" w:hAnsi="Cambria Math" w:cstheme="minorHAnsi"/>
                    <w:sz w:val="24"/>
                    <w:szCs w:val="24"/>
                  </w:rPr>
                  <m:t>r</m:t>
                </m:r>
              </m:e>
            </m:acc>
          </m:e>
          <m:sub>
            <m:r>
              <w:rPr>
                <w:rFonts w:ascii="Cambria Math" w:hAnsi="Cambria Math" w:cstheme="minorHAnsi"/>
                <w:sz w:val="24"/>
                <w:szCs w:val="24"/>
              </w:rPr>
              <m:t>COM</m:t>
            </m:r>
          </m:sub>
        </m:sSub>
      </m:oMath>
      <w:r w:rsidRPr="00FD46C9">
        <w:rPr>
          <w:rFonts w:eastAsiaTheme="minorEastAsia" w:cstheme="minorHAnsi"/>
          <w:noProof/>
          <w:sz w:val="24"/>
          <w:szCs w:val="24"/>
        </w:rPr>
        <w:t xml:space="preserve"> is the position vector of the center of mass,</w:t>
      </w:r>
      <w:r w:rsidRPr="00FD46C9">
        <w:rPr>
          <w:rFonts w:cstheme="minorHAnsi"/>
          <w:noProof/>
          <w:sz w:val="24"/>
          <w:szCs w:val="24"/>
        </w:rPr>
        <w:t xml:space="preserve"> </w:t>
      </w:r>
      <m:oMath>
        <m:r>
          <w:rPr>
            <w:rFonts w:ascii="Cambria Math" w:eastAsiaTheme="minorEastAsia" w:hAnsi="Cambria Math" w:cstheme="minorHAnsi"/>
            <w:sz w:val="24"/>
            <w:szCs w:val="24"/>
          </w:rPr>
          <m:t>M</m:t>
        </m:r>
      </m:oMath>
      <w:r w:rsidRPr="00FD46C9">
        <w:rPr>
          <w:rFonts w:eastAsiaTheme="minorEastAsia" w:cstheme="minorHAnsi"/>
          <w:noProof/>
          <w:sz w:val="24"/>
          <w:szCs w:val="24"/>
        </w:rPr>
        <w:t xml:space="preserve"> is the total number of pixels that comprise the physical object,</w:t>
      </w:r>
      <w:r w:rsidRPr="00FD46C9">
        <w:rPr>
          <w:rFonts w:cstheme="minorHAnsi"/>
          <w:noProof/>
          <w:sz w:val="24"/>
          <w:szCs w:val="24"/>
        </w:rPr>
        <w:t xml:space="preserve"> and </w:t>
      </w:r>
      <m:oMath>
        <m:sSub>
          <m:sSubPr>
            <m:ctrlPr>
              <w:rPr>
                <w:rFonts w:ascii="Cambria Math" w:eastAsiaTheme="minorEastAsia" w:hAnsi="Cambria Math" w:cstheme="minorHAnsi"/>
                <w:i/>
                <w:sz w:val="24"/>
                <w:szCs w:val="24"/>
              </w:rPr>
            </m:ctrlPr>
          </m:sSubPr>
          <m:e>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r</m:t>
                </m:r>
              </m:e>
            </m:acc>
          </m:e>
          <m:sub>
            <m:r>
              <w:rPr>
                <w:rFonts w:ascii="Cambria Math" w:eastAsiaTheme="minorEastAsia" w:hAnsi="Cambria Math" w:cstheme="minorHAnsi"/>
                <w:sz w:val="24"/>
                <w:szCs w:val="24"/>
              </w:rPr>
              <m:t>i</m:t>
            </m:r>
          </m:sub>
        </m:sSub>
      </m:oMath>
      <w:r w:rsidRPr="00FD46C9">
        <w:rPr>
          <w:rFonts w:eastAsiaTheme="minorEastAsia" w:cstheme="minorHAnsi"/>
          <w:noProof/>
          <w:sz w:val="24"/>
          <w:szCs w:val="24"/>
        </w:rPr>
        <w:t xml:space="preserve"> is the position vector of a white-pixel </w:t>
      </w:r>
      <m:oMath>
        <m:r>
          <w:rPr>
            <w:rFonts w:ascii="Cambria Math" w:eastAsiaTheme="minorEastAsia" w:hAnsi="Cambria Math" w:cstheme="minorHAnsi"/>
            <w:sz w:val="24"/>
            <w:szCs w:val="24"/>
          </w:rPr>
          <m:t>k</m:t>
        </m:r>
      </m:oMath>
      <w:r w:rsidRPr="00FD46C9">
        <w:rPr>
          <w:rFonts w:eastAsiaTheme="minorEastAsia" w:cstheme="minorHAnsi"/>
          <w:noProof/>
          <w:sz w:val="24"/>
          <w:szCs w:val="24"/>
        </w:rPr>
        <w:t xml:space="preserve">. </w:t>
      </w:r>
    </w:p>
    <w:p w14:paraId="090806AC" w14:textId="77777777" w:rsidR="00F973A6" w:rsidRPr="00FD46C9" w:rsidRDefault="00F973A6" w:rsidP="00F973A6">
      <w:pPr>
        <w:spacing w:line="480" w:lineRule="auto"/>
        <w:rPr>
          <w:rFonts w:cstheme="minorHAnsi"/>
          <w:noProof/>
          <w:sz w:val="24"/>
          <w:szCs w:val="24"/>
        </w:rPr>
      </w:pPr>
      <w:r w:rsidRPr="00FD46C9">
        <w:rPr>
          <w:rFonts w:cstheme="minorHAnsi"/>
          <w:noProof/>
          <w:sz w:val="24"/>
          <w:szCs w:val="24"/>
        </w:rPr>
        <w:t xml:space="preserve">Next, the principal axes and principal moments of inertia must be calculated for the physical object, which is achieved through the eigendecomposition of the moment of inertia tensor as defined in Eq. 2, repeated here for convenience (with </w:t>
      </w:r>
      <m:oMath>
        <m:sSub>
          <m:sSubPr>
            <m:ctrlPr>
              <w:rPr>
                <w:rFonts w:ascii="Cambria Math" w:hAnsi="Cambria Math" w:cstheme="minorHAnsi"/>
                <w:i/>
                <w:noProof/>
                <w:sz w:val="24"/>
                <w:szCs w:val="24"/>
              </w:rPr>
            </m:ctrlPr>
          </m:sSubPr>
          <m:e>
            <m:r>
              <w:rPr>
                <w:rFonts w:ascii="Cambria Math" w:hAnsi="Cambria Math" w:cstheme="minorHAnsi"/>
                <w:noProof/>
                <w:sz w:val="24"/>
                <w:szCs w:val="24"/>
              </w:rPr>
              <m:t>m</m:t>
            </m:r>
          </m:e>
          <m:sub>
            <m:r>
              <w:rPr>
                <w:rFonts w:ascii="Cambria Math" w:hAnsi="Cambria Math" w:cstheme="minorHAnsi"/>
                <w:noProof/>
                <w:sz w:val="24"/>
                <w:szCs w:val="24"/>
              </w:rPr>
              <m:t>k</m:t>
            </m:r>
          </m:sub>
        </m:sSub>
        <m:r>
          <w:rPr>
            <w:rFonts w:ascii="Cambria Math" w:hAnsi="Cambria Math" w:cstheme="minorHAnsi"/>
            <w:noProof/>
            <w:sz w:val="24"/>
            <w:szCs w:val="24"/>
          </w:rPr>
          <m:t>=1</m:t>
        </m:r>
      </m:oMath>
      <w:r w:rsidRPr="00FD46C9">
        <w:rPr>
          <w:rFonts w:eastAsiaTheme="minorEastAsia" w:cstheme="minorHAnsi"/>
          <w:noProof/>
          <w:sz w:val="24"/>
          <w:szCs w:val="24"/>
        </w:rPr>
        <w:t>)</w:t>
      </w:r>
      <w:r w:rsidRPr="00FD46C9">
        <w:rPr>
          <w:rFonts w:cstheme="minorHAnsi"/>
          <w:noProof/>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1080"/>
      </w:tblGrid>
      <w:tr w:rsidR="00F973A6" w:rsidRPr="00FD46C9" w14:paraId="4B9B120C" w14:textId="77777777" w:rsidTr="00D15B69">
        <w:trPr>
          <w:jc w:val="center"/>
        </w:trPr>
        <w:tc>
          <w:tcPr>
            <w:tcW w:w="8280" w:type="dxa"/>
          </w:tcPr>
          <w:p w14:paraId="13F49AED" w14:textId="77777777" w:rsidR="00F973A6" w:rsidRPr="00FD46C9" w:rsidRDefault="00F973A6" w:rsidP="00D15B69">
            <w:pPr>
              <w:spacing w:after="160" w:line="480" w:lineRule="auto"/>
              <w:jc w:val="center"/>
              <w:rPr>
                <w:rFonts w:cstheme="minorHAnsi"/>
                <w:sz w:val="24"/>
                <w:szCs w:val="24"/>
              </w:rPr>
            </w:pPr>
            <m:oMathPara>
              <m:oMath>
                <m:r>
                  <w:rPr>
                    <w:rFonts w:ascii="Cambria Math" w:hAnsi="Cambria Math" w:cstheme="minorHAnsi"/>
                    <w:sz w:val="24"/>
                    <w:szCs w:val="24"/>
                  </w:rPr>
                  <m:t>T=</m:t>
                </m:r>
                <m:d>
                  <m:dPr>
                    <m:begChr m:val="["/>
                    <m:endChr m:val="]"/>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zz</m:t>
                              </m:r>
                            </m:sub>
                          </m:sSub>
                        </m:e>
                      </m:mr>
                    </m:m>
                  </m:e>
                </m:d>
                <m:r>
                  <m:rPr>
                    <m:sty m:val="p"/>
                  </m:rPr>
                  <w:rPr>
                    <w:rFonts w:ascii="Cambria Math" w:eastAsiaTheme="minorEastAsia" w:hAnsi="Cambria Math" w:cstheme="minorHAnsi"/>
                    <w:sz w:val="24"/>
                    <w:szCs w:val="24"/>
                  </w:rPr>
                  <m:t>=</m:t>
                </m:r>
                <m:d>
                  <m:dPr>
                    <m:begChr m:val="["/>
                    <m:endChr m:val="]"/>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y</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k</m:t>
                                      </m:r>
                                    </m:sub>
                                    <m:sup>
                                      <m:r>
                                        <w:rPr>
                                          <w:rFonts w:ascii="Cambria Math" w:hAnsi="Cambria Math" w:cstheme="minorHAnsi"/>
                                          <w:sz w:val="24"/>
                                          <w:szCs w:val="24"/>
                                        </w:rPr>
                                        <m:t>2</m:t>
                                      </m:r>
                                    </m:sup>
                                  </m:sSubSup>
                                </m:e>
                              </m:d>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mr>
                      <m:mr>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e>
                          </m:nary>
                        </m:e>
                        <m:e>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x</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z</m:t>
                                      </m:r>
                                    </m:e>
                                    <m:sub>
                                      <m:r>
                                        <w:rPr>
                                          <w:rFonts w:ascii="Cambria Math" w:hAnsi="Cambria Math" w:cstheme="minorHAnsi"/>
                                          <w:sz w:val="24"/>
                                          <w:szCs w:val="24"/>
                                        </w:rPr>
                                        <m:t>k</m:t>
                                      </m:r>
                                    </m:sub>
                                    <m:sup>
                                      <m:r>
                                        <w:rPr>
                                          <w:rFonts w:ascii="Cambria Math" w:hAnsi="Cambria Math" w:cstheme="minorHAnsi"/>
                                          <w:sz w:val="24"/>
                                          <w:szCs w:val="24"/>
                                        </w:rPr>
                                        <m:t>2</m:t>
                                      </m:r>
                                    </m:sup>
                                  </m:sSubSup>
                                </m:e>
                              </m:d>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mr>
                      <m:mr>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e>
                          <m:r>
                            <w:rPr>
                              <w:rFonts w:ascii="Cambria Math" w:hAnsi="Cambria Math" w:cstheme="minorHAnsi"/>
                              <w:sz w:val="24"/>
                              <w:szCs w:val="24"/>
                            </w:rPr>
                            <m:t>-</m:t>
                          </m:r>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k</m:t>
                                  </m:r>
                                </m:sub>
                              </m:sSub>
                              <m:sSub>
                                <m:sSubPr>
                                  <m:ctrlPr>
                                    <w:rPr>
                                      <w:rFonts w:ascii="Cambria Math" w:hAnsi="Cambria Math" w:cstheme="minorHAnsi"/>
                                      <w:i/>
                                      <w:sz w:val="24"/>
                                      <w:szCs w:val="24"/>
                                    </w:rPr>
                                  </m:ctrlPr>
                                </m:sSubPr>
                                <m:e>
                                  <m:r>
                                    <w:rPr>
                                      <w:rFonts w:ascii="Cambria Math" w:hAnsi="Cambria Math" w:cstheme="minorHAnsi"/>
                                      <w:sz w:val="24"/>
                                      <w:szCs w:val="24"/>
                                    </w:rPr>
                                    <m:t>z</m:t>
                                  </m:r>
                                </m:e>
                                <m:sub>
                                  <m:r>
                                    <w:rPr>
                                      <w:rFonts w:ascii="Cambria Math" w:hAnsi="Cambria Math" w:cstheme="minorHAnsi"/>
                                      <w:sz w:val="24"/>
                                      <w:szCs w:val="24"/>
                                    </w:rPr>
                                    <m:t>k</m:t>
                                  </m:r>
                                </m:sub>
                              </m:sSub>
                            </m:e>
                          </m:nary>
                        </m:e>
                        <m:e>
                          <m:nary>
                            <m:naryPr>
                              <m:chr m:val="∑"/>
                              <m:limLoc m:val="undOvr"/>
                              <m:supHide m:val="1"/>
                              <m:ctrlPr>
                                <w:rPr>
                                  <w:rFonts w:ascii="Cambria Math" w:hAnsi="Cambria Math" w:cstheme="minorHAnsi"/>
                                  <w:i/>
                                  <w:sz w:val="24"/>
                                  <w:szCs w:val="24"/>
                                </w:rPr>
                              </m:ctrlPr>
                            </m:naryPr>
                            <m:sub>
                              <m:r>
                                <w:rPr>
                                  <w:rFonts w:ascii="Cambria Math" w:hAnsi="Cambria Math" w:cstheme="minorHAnsi"/>
                                  <w:sz w:val="24"/>
                                  <w:szCs w:val="24"/>
                                </w:rPr>
                                <m:t>k</m:t>
                              </m:r>
                            </m:sub>
                            <m:sup/>
                            <m:e>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y</m:t>
                                      </m:r>
                                    </m:e>
                                    <m:sub>
                                      <m:r>
                                        <w:rPr>
                                          <w:rFonts w:ascii="Cambria Math" w:hAnsi="Cambria Math" w:cstheme="minorHAnsi"/>
                                          <w:sz w:val="24"/>
                                          <w:szCs w:val="24"/>
                                        </w:rPr>
                                        <m:t>k</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x</m:t>
                                      </m:r>
                                    </m:e>
                                    <m:sub>
                                      <m:r>
                                        <w:rPr>
                                          <w:rFonts w:ascii="Cambria Math" w:hAnsi="Cambria Math" w:cstheme="minorHAnsi"/>
                                          <w:sz w:val="24"/>
                                          <w:szCs w:val="24"/>
                                        </w:rPr>
                                        <m:t>k</m:t>
                                      </m:r>
                                    </m:sub>
                                    <m:sup>
                                      <m:r>
                                        <w:rPr>
                                          <w:rFonts w:ascii="Cambria Math" w:hAnsi="Cambria Math" w:cstheme="minorHAnsi"/>
                                          <w:sz w:val="24"/>
                                          <w:szCs w:val="24"/>
                                        </w:rPr>
                                        <m:t>2</m:t>
                                      </m:r>
                                    </m:sup>
                                  </m:sSubSup>
                                </m:e>
                              </m:d>
                            </m:e>
                          </m:nary>
                        </m:e>
                      </m:mr>
                    </m:m>
                  </m:e>
                </m:d>
              </m:oMath>
            </m:oMathPara>
          </w:p>
        </w:tc>
        <w:tc>
          <w:tcPr>
            <w:tcW w:w="1080" w:type="dxa"/>
            <w:vAlign w:val="center"/>
          </w:tcPr>
          <w:p w14:paraId="29E8308B" w14:textId="77777777" w:rsidR="00F973A6" w:rsidRPr="00FD46C9" w:rsidRDefault="00F973A6" w:rsidP="00D15B69">
            <w:pPr>
              <w:spacing w:after="160" w:line="480" w:lineRule="auto"/>
              <w:jc w:val="both"/>
              <w:rPr>
                <w:rFonts w:cstheme="minorHAnsi"/>
                <w:sz w:val="24"/>
                <w:szCs w:val="24"/>
              </w:rPr>
            </w:pPr>
            <w:r w:rsidRPr="00FD46C9">
              <w:rPr>
                <w:rFonts w:cstheme="minorHAnsi"/>
                <w:sz w:val="24"/>
                <w:szCs w:val="24"/>
              </w:rPr>
              <w:t>s16</w:t>
            </w:r>
          </w:p>
        </w:tc>
      </w:tr>
    </w:tbl>
    <w:p w14:paraId="17103020" w14:textId="77777777" w:rsidR="00F973A6" w:rsidRPr="00FD46C9" w:rsidRDefault="00F973A6" w:rsidP="00F973A6">
      <w:pPr>
        <w:spacing w:line="480" w:lineRule="auto"/>
        <w:rPr>
          <w:rFonts w:cstheme="minorHAnsi"/>
          <w:noProof/>
          <w:sz w:val="24"/>
          <w:szCs w:val="24"/>
        </w:rPr>
      </w:pPr>
      <w:r w:rsidRPr="00FD46C9">
        <w:rPr>
          <w:rFonts w:cstheme="minorHAnsi"/>
          <w:noProof/>
          <w:sz w:val="24"/>
          <w:szCs w:val="24"/>
        </w:rPr>
        <w:t xml:space="preserve">Through eigendecomposition, the moment of inertia tensor is diagonalized by applying a three-dimensional rotation, similar to Eq. 4,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1080"/>
      </w:tblGrid>
      <w:tr w:rsidR="00F973A6" w:rsidRPr="00FD46C9" w14:paraId="0804A530" w14:textId="77777777" w:rsidTr="00D15B69">
        <w:trPr>
          <w:jc w:val="center"/>
        </w:trPr>
        <w:tc>
          <w:tcPr>
            <w:tcW w:w="8280" w:type="dxa"/>
          </w:tcPr>
          <w:p w14:paraId="63130654" w14:textId="77777777" w:rsidR="00F973A6" w:rsidRPr="00FD46C9" w:rsidRDefault="00F973A6" w:rsidP="00D15B69">
            <w:pPr>
              <w:spacing w:after="160" w:line="480" w:lineRule="auto"/>
              <w:jc w:val="center"/>
              <w:rPr>
                <w:rFonts w:eastAsiaTheme="minorEastAsia" w:cstheme="minorHAnsi"/>
                <w:sz w:val="24"/>
                <w:szCs w:val="24"/>
              </w:rPr>
            </w:pPr>
            <m:oMathPara>
              <m:oMath>
                <m:r>
                  <m:rPr>
                    <m:scr m:val="double-struck"/>
                  </m:rPr>
                  <w:rPr>
                    <w:rFonts w:ascii="Cambria Math" w:hAnsi="Cambria Math" w:cstheme="minorHAnsi"/>
                    <w:sz w:val="24"/>
                    <w:szCs w:val="24"/>
                  </w:rPr>
                  <m:t>T=</m:t>
                </m:r>
                <m:r>
                  <w:rPr>
                    <w:rFonts w:ascii="Cambria Math" w:hAnsi="Cambria Math" w:cstheme="minorHAnsi"/>
                    <w:sz w:val="24"/>
                    <w:szCs w:val="24"/>
                  </w:rPr>
                  <m:t>Q∙T ∙</m:t>
                </m:r>
                <m:sSup>
                  <m:sSupPr>
                    <m:ctrlPr>
                      <w:rPr>
                        <w:rFonts w:ascii="Cambria Math" w:hAnsi="Cambria Math" w:cstheme="minorHAnsi"/>
                        <w:i/>
                        <w:sz w:val="24"/>
                        <w:szCs w:val="24"/>
                      </w:rPr>
                    </m:ctrlPr>
                  </m:sSupPr>
                  <m:e>
                    <m:r>
                      <w:rPr>
                        <w:rFonts w:ascii="Cambria Math" w:hAnsi="Cambria Math" w:cstheme="minorHAnsi"/>
                        <w:sz w:val="24"/>
                        <w:szCs w:val="24"/>
                      </w:rPr>
                      <m:t>Q</m:t>
                    </m:r>
                  </m:e>
                  <m:sup>
                    <m:r>
                      <w:rPr>
                        <w:rFonts w:ascii="Cambria Math" w:hAnsi="Cambria Math" w:cstheme="minorHAnsi"/>
                        <w:sz w:val="24"/>
                        <w:szCs w:val="24"/>
                      </w:rPr>
                      <m:t>T</m:t>
                    </m:r>
                  </m:sup>
                </m:sSup>
              </m:oMath>
            </m:oMathPara>
          </w:p>
          <w:p w14:paraId="6BE6A206" w14:textId="77777777" w:rsidR="00F973A6" w:rsidRPr="00FD46C9" w:rsidRDefault="00F973A6" w:rsidP="00D15B69">
            <w:pPr>
              <w:spacing w:after="160" w:line="480" w:lineRule="auto"/>
              <w:jc w:val="center"/>
              <w:rPr>
                <w:rFonts w:eastAsiaTheme="minorEastAsia" w:cstheme="minorHAnsi"/>
                <w:sz w:val="24"/>
                <w:szCs w:val="24"/>
              </w:rPr>
            </w:pPr>
            <m:oMathPara>
              <m:oMathParaPr>
                <m:jc m:val="left"/>
              </m:oMathParaPr>
              <m:oMath>
                <m:r>
                  <m:rPr>
                    <m:nor/>
                  </m:rPr>
                  <w:rPr>
                    <w:rFonts w:eastAsiaTheme="minorEastAsia" w:cstheme="minorHAnsi"/>
                    <w:sz w:val="24"/>
                    <w:szCs w:val="24"/>
                  </w:rPr>
                  <m:t xml:space="preserve">Expanded form for added clarity:  </m:t>
                </m:r>
                <m:r>
                  <w:rPr>
                    <w:rFonts w:ascii="Cambria Math" w:eastAsiaTheme="minorEastAsia" w:hAnsi="Cambria Math" w:cstheme="minorHAnsi"/>
                    <w:sz w:val="24"/>
                    <w:szCs w:val="24"/>
                  </w:rPr>
                  <m:t xml:space="preserve"> </m:t>
                </m:r>
              </m:oMath>
            </m:oMathPara>
          </w:p>
          <w:p w14:paraId="09E2B466" w14:textId="77777777" w:rsidR="00F973A6" w:rsidRPr="00FD46C9" w:rsidRDefault="005B2FEA" w:rsidP="00D15B69">
            <w:pPr>
              <w:spacing w:after="160" w:line="480" w:lineRule="auto"/>
              <w:jc w:val="center"/>
              <w:rPr>
                <w:rFonts w:eastAsiaTheme="minorEastAsia" w:cstheme="minorHAnsi"/>
                <w:sz w:val="24"/>
                <w:szCs w:val="24"/>
              </w:rPr>
            </w:pPr>
            <m:oMathPara>
              <m:oMath>
                <m:d>
                  <m:dPr>
                    <m:begChr m:val="["/>
                    <m:endChr m:val="]"/>
                    <m:ctrlPr>
                      <w:rPr>
                        <w:rFonts w:ascii="Cambria Math" w:eastAsiaTheme="minorEastAsia" w:hAnsi="Cambria Math" w:cstheme="minorHAnsi"/>
                        <w:i/>
                        <w:sz w:val="24"/>
                        <w:szCs w:val="24"/>
                      </w:rPr>
                    </m:ctrlPr>
                  </m:dPr>
                  <m:e>
                    <m:m>
                      <m:mPr>
                        <m:mcs>
                          <m:mc>
                            <m:mcPr>
                              <m:count m:val="3"/>
                              <m:mcJc m:val="center"/>
                            </m:mcPr>
                          </m:mc>
                        </m:mcs>
                        <m:ctrlPr>
                          <w:rPr>
                            <w:rFonts w:ascii="Cambria Math" w:eastAsiaTheme="minorEastAsia" w:hAnsi="Cambria Math" w:cstheme="minorHAnsi"/>
                            <w:i/>
                            <w:sz w:val="24"/>
                            <w:szCs w:val="24"/>
                          </w:rPr>
                        </m:ctrlPr>
                      </m:mP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1</m:t>
                              </m:r>
                            </m:sub>
                          </m:sSub>
                        </m:e>
                        <m:e>
                          <m:r>
                            <w:rPr>
                              <w:rFonts w:ascii="Cambria Math" w:eastAsiaTheme="minorEastAsia" w:hAnsi="Cambria Math" w:cstheme="minorHAnsi"/>
                              <w:sz w:val="24"/>
                              <w:szCs w:val="24"/>
                            </w:rPr>
                            <m:t>0</m:t>
                          </m:r>
                        </m:e>
                        <m:e>
                          <m:r>
                            <w:rPr>
                              <w:rFonts w:ascii="Cambria Math" w:eastAsiaTheme="minorEastAsia" w:hAnsi="Cambria Math" w:cstheme="minorHAnsi"/>
                              <w:sz w:val="24"/>
                              <w:szCs w:val="24"/>
                            </w:rPr>
                            <m:t>0</m:t>
                          </m:r>
                        </m:e>
                      </m:mr>
                      <m:mr>
                        <m:e>
                          <m:r>
                            <w:rPr>
                              <w:rFonts w:ascii="Cambria Math" w:eastAsiaTheme="minorEastAsia" w:hAnsi="Cambria Math" w:cstheme="minorHAnsi"/>
                              <w:sz w:val="24"/>
                              <w:szCs w:val="24"/>
                            </w:rPr>
                            <m:t>0</m:t>
                          </m:r>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2</m:t>
                              </m:r>
                            </m:sub>
                          </m:sSub>
                        </m:e>
                        <m:e>
                          <m:r>
                            <w:rPr>
                              <w:rFonts w:ascii="Cambria Math" w:eastAsiaTheme="minorEastAsia" w:hAnsi="Cambria Math" w:cstheme="minorHAnsi"/>
                              <w:sz w:val="24"/>
                              <w:szCs w:val="24"/>
                            </w:rPr>
                            <m:t>0</m:t>
                          </m:r>
                        </m:e>
                      </m:mr>
                      <m:mr>
                        <m:e>
                          <m:r>
                            <w:rPr>
                              <w:rFonts w:ascii="Cambria Math" w:eastAsiaTheme="minorEastAsia" w:hAnsi="Cambria Math" w:cstheme="minorHAnsi"/>
                              <w:sz w:val="24"/>
                              <w:szCs w:val="24"/>
                            </w:rPr>
                            <m:t>0</m:t>
                          </m:r>
                        </m:e>
                        <m:e>
                          <m:r>
                            <w:rPr>
                              <w:rFonts w:ascii="Cambria Math" w:eastAsiaTheme="minorEastAsia" w:hAnsi="Cambria Math" w:cstheme="minorHAnsi"/>
                              <w:sz w:val="24"/>
                              <w:szCs w:val="24"/>
                            </w:rPr>
                            <m:t>0</m:t>
                          </m:r>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3</m:t>
                              </m:r>
                            </m:sub>
                          </m:sSub>
                        </m:e>
                      </m:mr>
                    </m:m>
                  </m:e>
                </m:d>
                <m:r>
                  <w:rPr>
                    <w:rFonts w:ascii="Cambria Math" w:eastAsiaTheme="minorEastAsia" w:hAnsi="Cambria Math" w:cstheme="minorHAnsi"/>
                    <w:sz w:val="24"/>
                    <w:szCs w:val="24"/>
                  </w:rPr>
                  <m:t>=</m:t>
                </m:r>
                <m:d>
                  <m:dPr>
                    <m:begChr m:val="["/>
                    <m:endChr m:val="]"/>
                    <m:ctrlPr>
                      <w:rPr>
                        <w:rFonts w:ascii="Cambria Math" w:eastAsiaTheme="minorEastAsia" w:hAnsi="Cambria Math" w:cstheme="minorHAnsi"/>
                        <w:i/>
                        <w:sz w:val="24"/>
                        <w:szCs w:val="24"/>
                      </w:rPr>
                    </m:ctrlPr>
                  </m:dPr>
                  <m:e>
                    <m:m>
                      <m:mPr>
                        <m:mcs>
                          <m:mc>
                            <m:mcPr>
                              <m:count m:val="3"/>
                              <m:mcJc m:val="center"/>
                            </m:mcPr>
                          </m:mc>
                        </m:mcs>
                        <m:ctrlPr>
                          <w:rPr>
                            <w:rFonts w:ascii="Cambria Math" w:eastAsiaTheme="minorEastAsia" w:hAnsi="Cambria Math" w:cstheme="minorHAnsi"/>
                            <w:i/>
                            <w:sz w:val="24"/>
                            <w:szCs w:val="24"/>
                          </w:rPr>
                        </m:ctrlPr>
                      </m:mP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11</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12</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13</m:t>
                              </m:r>
                            </m:sub>
                          </m:sSub>
                        </m:e>
                      </m:m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21</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22</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23</m:t>
                              </m:r>
                            </m:sub>
                          </m:sSub>
                        </m:e>
                      </m:m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31</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32</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33</m:t>
                              </m:r>
                            </m:sub>
                          </m:sSub>
                        </m:e>
                      </m:mr>
                    </m:m>
                  </m:e>
                </m:d>
                <m:r>
                  <w:rPr>
                    <w:rFonts w:ascii="Cambria Math" w:hAnsi="Cambria Math" w:cstheme="minorHAnsi"/>
                    <w:sz w:val="24"/>
                    <w:szCs w:val="24"/>
                  </w:rPr>
                  <m:t>∙</m:t>
                </m:r>
                <m:d>
                  <m:dPr>
                    <m:begChr m:val="["/>
                    <m:endChr m:val="]"/>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xz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yz</m:t>
                              </m:r>
                            </m:sub>
                          </m:sSub>
                        </m:e>
                      </m:mr>
                      <m:mr>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zx</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zy</m:t>
                              </m:r>
                            </m:sub>
                          </m:sSub>
                        </m:e>
                        <m:e>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zz</m:t>
                              </m:r>
                            </m:sub>
                          </m:sSub>
                        </m:e>
                      </m:mr>
                    </m:m>
                  </m:e>
                </m:d>
                <m:r>
                  <w:rPr>
                    <w:rFonts w:ascii="Cambria Math" w:hAnsi="Cambria Math" w:cstheme="minorHAnsi"/>
                    <w:sz w:val="24"/>
                    <w:szCs w:val="24"/>
                  </w:rPr>
                  <m:t>∙</m:t>
                </m:r>
                <m:d>
                  <m:dPr>
                    <m:begChr m:val="["/>
                    <m:endChr m:val="]"/>
                    <m:ctrlPr>
                      <w:rPr>
                        <w:rFonts w:ascii="Cambria Math" w:eastAsiaTheme="minorEastAsia" w:hAnsi="Cambria Math" w:cstheme="minorHAnsi"/>
                        <w:i/>
                        <w:sz w:val="24"/>
                        <w:szCs w:val="24"/>
                      </w:rPr>
                    </m:ctrlPr>
                  </m:dPr>
                  <m:e>
                    <m:m>
                      <m:mPr>
                        <m:mcs>
                          <m:mc>
                            <m:mcPr>
                              <m:count m:val="3"/>
                              <m:mcJc m:val="center"/>
                            </m:mcPr>
                          </m:mc>
                        </m:mcs>
                        <m:ctrlPr>
                          <w:rPr>
                            <w:rFonts w:ascii="Cambria Math" w:eastAsiaTheme="minorEastAsia" w:hAnsi="Cambria Math" w:cstheme="minorHAnsi"/>
                            <w:i/>
                            <w:sz w:val="24"/>
                            <w:szCs w:val="24"/>
                          </w:rPr>
                        </m:ctrlPr>
                      </m:mP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11</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21</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31</m:t>
                              </m:r>
                            </m:sub>
                          </m:sSub>
                        </m:e>
                      </m:m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12</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22</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32</m:t>
                              </m:r>
                            </m:sub>
                          </m:sSub>
                        </m:e>
                      </m:mr>
                      <m:m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13</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23</m:t>
                              </m:r>
                            </m:sub>
                          </m:sSub>
                        </m:e>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33</m:t>
                              </m:r>
                            </m:sub>
                          </m:sSub>
                        </m:e>
                      </m:mr>
                    </m:m>
                  </m:e>
                </m:d>
              </m:oMath>
            </m:oMathPara>
          </w:p>
        </w:tc>
        <w:tc>
          <w:tcPr>
            <w:tcW w:w="1080" w:type="dxa"/>
            <w:vAlign w:val="center"/>
          </w:tcPr>
          <w:p w14:paraId="592F560A" w14:textId="77777777" w:rsidR="00F973A6" w:rsidRPr="00FD46C9" w:rsidRDefault="00F973A6" w:rsidP="00D15B69">
            <w:pPr>
              <w:spacing w:after="160" w:line="480" w:lineRule="auto"/>
              <w:jc w:val="both"/>
              <w:rPr>
                <w:rFonts w:cstheme="minorHAnsi"/>
                <w:sz w:val="24"/>
                <w:szCs w:val="24"/>
              </w:rPr>
            </w:pPr>
            <w:r w:rsidRPr="00FD46C9">
              <w:rPr>
                <w:rFonts w:cstheme="minorHAnsi"/>
                <w:sz w:val="24"/>
                <w:szCs w:val="24"/>
              </w:rPr>
              <w:t>s17</w:t>
            </w:r>
          </w:p>
        </w:tc>
      </w:tr>
    </w:tbl>
    <w:p w14:paraId="3541D6F7" w14:textId="77777777" w:rsidR="00F973A6" w:rsidRPr="00FD46C9" w:rsidRDefault="00F973A6" w:rsidP="00F973A6">
      <w:pPr>
        <w:spacing w:line="480" w:lineRule="auto"/>
        <w:rPr>
          <w:rFonts w:eastAsiaTheme="minorEastAsia" w:cstheme="minorHAnsi"/>
          <w:noProof/>
          <w:sz w:val="24"/>
          <w:szCs w:val="24"/>
        </w:rPr>
      </w:pPr>
      <w:r w:rsidRPr="00FD46C9">
        <w:rPr>
          <w:rFonts w:cstheme="minorHAnsi"/>
          <w:noProof/>
          <w:sz w:val="24"/>
          <w:szCs w:val="24"/>
        </w:rPr>
        <w:t xml:space="preserve">where </w:t>
      </w:r>
      <m:oMath>
        <m:r>
          <m:rPr>
            <m:scr m:val="double-struck"/>
          </m:rPr>
          <w:rPr>
            <w:rFonts w:ascii="Cambria Math" w:hAnsi="Cambria Math" w:cstheme="minorHAnsi"/>
            <w:sz w:val="24"/>
            <w:szCs w:val="24"/>
          </w:rPr>
          <m:t>T</m:t>
        </m:r>
      </m:oMath>
      <w:r w:rsidRPr="00FD46C9">
        <w:rPr>
          <w:rFonts w:eastAsiaTheme="minorEastAsia" w:cstheme="minorHAnsi"/>
          <w:noProof/>
          <w:sz w:val="24"/>
          <w:szCs w:val="24"/>
        </w:rPr>
        <w:t xml:space="preserve"> is the diagonalized matrix containing the principal moments of inertia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1</m:t>
            </m:r>
          </m:sub>
        </m:sSub>
      </m:oMath>
      <w:r w:rsidRPr="00FD46C9">
        <w:rPr>
          <w:rFonts w:eastAsiaTheme="minorEastAsia" w:cstheme="minorHAnsi"/>
          <w:noProof/>
          <w:sz w:val="24"/>
          <w:szCs w:val="24"/>
        </w:rPr>
        <w:t xml:space="preserv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2</m:t>
            </m:r>
          </m:sub>
        </m:sSub>
      </m:oMath>
      <w:r w:rsidRPr="00FD46C9">
        <w:rPr>
          <w:rFonts w:eastAsiaTheme="minorEastAsia" w:cstheme="minorHAnsi"/>
          <w:noProof/>
          <w:sz w:val="24"/>
          <w:szCs w:val="24"/>
        </w:rPr>
        <w:t xml:space="preserv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3</m:t>
            </m:r>
          </m:sub>
        </m:sSub>
      </m:oMath>
      <w:r w:rsidRPr="00FD46C9">
        <w:rPr>
          <w:rFonts w:eastAsiaTheme="minorEastAsia" w:cstheme="minorHAnsi"/>
          <w:noProof/>
          <w:sz w:val="24"/>
          <w:szCs w:val="24"/>
        </w:rPr>
        <w:t xml:space="preserve">), and </w:t>
      </w:r>
      <m:oMath>
        <m:r>
          <w:rPr>
            <w:rFonts w:ascii="Cambria Math" w:hAnsi="Cambria Math" w:cstheme="minorHAnsi"/>
            <w:sz w:val="24"/>
            <w:szCs w:val="24"/>
          </w:rPr>
          <m:t>Q</m:t>
        </m:r>
      </m:oMath>
      <w:r w:rsidRPr="00FD46C9">
        <w:rPr>
          <w:rFonts w:eastAsiaTheme="minorEastAsia" w:cstheme="minorHAnsi"/>
          <w:noProof/>
          <w:sz w:val="24"/>
          <w:szCs w:val="24"/>
        </w:rPr>
        <w:t xml:space="preserve"> is an orthogonal rotation matrix whose </w:t>
      </w:r>
      <m:oMath>
        <m:r>
          <w:rPr>
            <w:rFonts w:ascii="Cambria Math" w:eastAsiaTheme="minorEastAsia" w:hAnsi="Cambria Math" w:cstheme="minorHAnsi"/>
            <w:noProof/>
            <w:sz w:val="24"/>
            <w:szCs w:val="24"/>
          </w:rPr>
          <m:t>i</m:t>
        </m:r>
      </m:oMath>
      <w:r w:rsidRPr="00FD46C9">
        <w:rPr>
          <w:rFonts w:eastAsiaTheme="minorEastAsia" w:cstheme="minorHAnsi"/>
          <w:noProof/>
          <w:sz w:val="24"/>
          <w:szCs w:val="24"/>
        </w:rPr>
        <w:t xml:space="preserve">-th column is the eigenvector </w:t>
      </w:r>
      <m:oMath>
        <m:sSub>
          <m:sSubPr>
            <m:ctrlPr>
              <w:rPr>
                <w:rFonts w:ascii="Cambria Math" w:eastAsiaTheme="minorEastAsia" w:hAnsi="Cambria Math" w:cstheme="minorHAnsi"/>
                <w:i/>
                <w:noProof/>
                <w:sz w:val="24"/>
                <w:szCs w:val="24"/>
              </w:rPr>
            </m:ctrlPr>
          </m:sSubPr>
          <m:e>
            <m:r>
              <m:rPr>
                <m:scr m:val="script"/>
              </m:rPr>
              <w:rPr>
                <w:rFonts w:ascii="Cambria Math" w:eastAsiaTheme="minorEastAsia" w:hAnsi="Cambria Math" w:cstheme="minorHAnsi"/>
                <w:noProof/>
                <w:sz w:val="24"/>
                <w:szCs w:val="24"/>
              </w:rPr>
              <m:t>q</m:t>
            </m:r>
          </m:e>
          <m:sub>
            <m:r>
              <w:rPr>
                <w:rFonts w:ascii="Cambria Math" w:eastAsiaTheme="minorEastAsia" w:hAnsi="Cambria Math" w:cstheme="minorHAnsi"/>
                <w:noProof/>
                <w:sz w:val="24"/>
                <w:szCs w:val="24"/>
              </w:rPr>
              <m:t>i</m:t>
            </m:r>
          </m:sub>
        </m:sSub>
      </m:oMath>
      <w:r w:rsidRPr="00FD46C9">
        <w:rPr>
          <w:rFonts w:eastAsiaTheme="minorEastAsia" w:cstheme="minorHAnsi"/>
          <w:noProof/>
          <w:sz w:val="24"/>
          <w:szCs w:val="24"/>
        </w:rPr>
        <w:t xml:space="preserve"> of </w:t>
      </w:r>
      <m:oMath>
        <m:r>
          <w:rPr>
            <w:rFonts w:ascii="Cambria Math" w:hAnsi="Cambria Math" w:cstheme="minorHAnsi"/>
            <w:sz w:val="24"/>
            <w:szCs w:val="24"/>
          </w:rPr>
          <m:t>T</m:t>
        </m:r>
      </m:oMath>
      <w:r w:rsidRPr="00FD46C9">
        <w:rPr>
          <w:rFonts w:eastAsiaTheme="minorEastAsia" w:cstheme="minorHAnsi"/>
          <w:noProof/>
          <w:sz w:val="24"/>
          <w:szCs w:val="24"/>
        </w:rPr>
        <w:t xml:space="preserve">. For example, eigenvector </w:t>
      </w:r>
      <m:oMath>
        <m:sSub>
          <m:sSubPr>
            <m:ctrlPr>
              <w:rPr>
                <w:rFonts w:ascii="Cambria Math" w:eastAsiaTheme="minorEastAsia" w:hAnsi="Cambria Math" w:cstheme="minorHAnsi"/>
                <w:i/>
                <w:noProof/>
                <w:sz w:val="24"/>
                <w:szCs w:val="24"/>
              </w:rPr>
            </m:ctrlPr>
          </m:sSubPr>
          <m:e>
            <m:r>
              <m:rPr>
                <m:scr m:val="script"/>
              </m:rPr>
              <w:rPr>
                <w:rFonts w:ascii="Cambria Math" w:eastAsiaTheme="minorEastAsia" w:hAnsi="Cambria Math" w:cstheme="minorHAnsi"/>
                <w:noProof/>
                <w:sz w:val="24"/>
                <w:szCs w:val="24"/>
              </w:rPr>
              <m:t>q</m:t>
            </m:r>
          </m:e>
          <m:sub>
            <m:r>
              <w:rPr>
                <w:rFonts w:ascii="Cambria Math" w:eastAsiaTheme="minorEastAsia" w:hAnsi="Cambria Math" w:cstheme="minorHAnsi"/>
                <w:noProof/>
                <w:sz w:val="24"/>
                <w:szCs w:val="24"/>
              </w:rPr>
              <m:t>1</m:t>
            </m:r>
          </m:sub>
        </m:sSub>
        <m:r>
          <w:rPr>
            <w:rFonts w:ascii="Cambria Math" w:eastAsiaTheme="minorEastAsia" w:hAnsi="Cambria Math" w:cstheme="minorHAnsi"/>
            <w:noProof/>
            <w:sz w:val="24"/>
            <w:szCs w:val="24"/>
          </w:rPr>
          <m:t>=</m:t>
        </m:r>
        <m:sSup>
          <m:sSupPr>
            <m:ctrlPr>
              <w:rPr>
                <w:rFonts w:ascii="Cambria Math" w:eastAsiaTheme="minorEastAsia" w:hAnsi="Cambria Math" w:cstheme="minorHAnsi"/>
                <w:i/>
                <w:noProof/>
                <w:sz w:val="24"/>
                <w:szCs w:val="24"/>
              </w:rPr>
            </m:ctrlPr>
          </m:sSupPr>
          <m:e>
            <m:d>
              <m:dPr>
                <m:begChr m:val="["/>
                <m:endChr m:val="]"/>
                <m:ctrlPr>
                  <w:rPr>
                    <w:rFonts w:ascii="Cambria Math" w:eastAsiaTheme="minorEastAsia" w:hAnsi="Cambria Math" w:cstheme="minorHAnsi"/>
                    <w:i/>
                    <w:noProof/>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11</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21</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31</m:t>
                    </m:r>
                  </m:sub>
                </m:sSub>
              </m:e>
            </m:d>
          </m:e>
          <m:sup>
            <m:r>
              <w:rPr>
                <w:rFonts w:ascii="Cambria Math" w:eastAsiaTheme="minorEastAsia" w:hAnsi="Cambria Math" w:cstheme="minorHAnsi"/>
                <w:noProof/>
                <w:sz w:val="24"/>
                <w:szCs w:val="24"/>
              </w:rPr>
              <m:t>T</m:t>
            </m:r>
          </m:sup>
        </m:sSup>
      </m:oMath>
      <w:r w:rsidRPr="00FD46C9">
        <w:rPr>
          <w:rFonts w:eastAsiaTheme="minorEastAsia" w:cstheme="minorHAnsi"/>
          <w:noProof/>
          <w:sz w:val="24"/>
          <w:szCs w:val="24"/>
        </w:rPr>
        <w:t xml:space="preserve"> corresponds to the the principal moment of inertia,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I</m:t>
            </m:r>
          </m:e>
          <m:sub>
            <m:r>
              <w:rPr>
                <w:rFonts w:ascii="Cambria Math" w:eastAsiaTheme="minorEastAsia" w:hAnsi="Cambria Math" w:cstheme="minorHAnsi"/>
                <w:sz w:val="24"/>
                <w:szCs w:val="24"/>
              </w:rPr>
              <m:t>1</m:t>
            </m:r>
          </m:sub>
        </m:sSub>
      </m:oMath>
      <w:r w:rsidRPr="00FD46C9">
        <w:rPr>
          <w:rFonts w:eastAsiaTheme="minorEastAsia" w:cstheme="minorHAnsi"/>
          <w:noProof/>
          <w:sz w:val="24"/>
          <w:szCs w:val="24"/>
        </w:rPr>
        <w:t xml:space="preserve">. These </w:t>
      </w:r>
      <w:r w:rsidRPr="00FD46C9">
        <w:rPr>
          <w:rFonts w:eastAsiaTheme="minorEastAsia" w:cstheme="minorHAnsi"/>
          <w:noProof/>
          <w:sz w:val="24"/>
          <w:szCs w:val="24"/>
        </w:rPr>
        <w:lastRenderedPageBreak/>
        <w:t xml:space="preserve">three eiqenvectors, </w:t>
      </w:r>
      <m:oMath>
        <m:d>
          <m:dPr>
            <m:begChr m:val="["/>
            <m:endChr m:val="]"/>
            <m:ctrlPr>
              <w:rPr>
                <w:rFonts w:ascii="Cambria Math" w:eastAsiaTheme="minorEastAsia" w:hAnsi="Cambria Math" w:cstheme="minorHAnsi"/>
                <w:i/>
                <w:noProof/>
                <w:sz w:val="24"/>
                <w:szCs w:val="24"/>
              </w:rPr>
            </m:ctrlPr>
          </m:dPr>
          <m:e>
            <m:sSub>
              <m:sSubPr>
                <m:ctrlPr>
                  <w:rPr>
                    <w:rFonts w:ascii="Cambria Math" w:eastAsiaTheme="minorEastAsia" w:hAnsi="Cambria Math" w:cstheme="minorHAnsi"/>
                    <w:i/>
                    <w:noProof/>
                    <w:sz w:val="24"/>
                    <w:szCs w:val="24"/>
                  </w:rPr>
                </m:ctrlPr>
              </m:sSubPr>
              <m:e>
                <m:r>
                  <m:rPr>
                    <m:scr m:val="script"/>
                  </m:rPr>
                  <w:rPr>
                    <w:rFonts w:ascii="Cambria Math" w:eastAsiaTheme="minorEastAsia" w:hAnsi="Cambria Math" w:cstheme="minorHAnsi"/>
                    <w:noProof/>
                    <w:sz w:val="24"/>
                    <w:szCs w:val="24"/>
                  </w:rPr>
                  <m:t>q</m:t>
                </m:r>
              </m:e>
              <m:sub>
                <m:r>
                  <w:rPr>
                    <w:rFonts w:ascii="Cambria Math" w:eastAsiaTheme="minorEastAsia" w:hAnsi="Cambria Math" w:cstheme="minorHAnsi"/>
                    <w:noProof/>
                    <w:sz w:val="24"/>
                    <w:szCs w:val="24"/>
                  </w:rPr>
                  <m:t>1</m:t>
                </m:r>
              </m:sub>
            </m:sSub>
            <m:r>
              <w:rPr>
                <w:rFonts w:ascii="Cambria Math" w:eastAsiaTheme="minorEastAsia" w:hAnsi="Cambria Math" w:cstheme="minorHAnsi"/>
                <w:sz w:val="24"/>
                <w:szCs w:val="24"/>
              </w:rPr>
              <m:t>,</m:t>
            </m:r>
            <m:sSub>
              <m:sSubPr>
                <m:ctrlPr>
                  <w:rPr>
                    <w:rFonts w:ascii="Cambria Math" w:eastAsiaTheme="minorEastAsia" w:hAnsi="Cambria Math" w:cstheme="minorHAnsi"/>
                    <w:i/>
                    <w:noProof/>
                    <w:sz w:val="24"/>
                    <w:szCs w:val="24"/>
                  </w:rPr>
                </m:ctrlPr>
              </m:sSubPr>
              <m:e>
                <m:r>
                  <m:rPr>
                    <m:scr m:val="script"/>
                  </m:rPr>
                  <w:rPr>
                    <w:rFonts w:ascii="Cambria Math" w:eastAsiaTheme="minorEastAsia" w:hAnsi="Cambria Math" w:cstheme="minorHAnsi"/>
                    <w:noProof/>
                    <w:sz w:val="24"/>
                    <w:szCs w:val="24"/>
                  </w:rPr>
                  <m:t>q</m:t>
                </m:r>
              </m:e>
              <m:sub>
                <m:r>
                  <w:rPr>
                    <w:rFonts w:ascii="Cambria Math" w:eastAsiaTheme="minorEastAsia" w:hAnsi="Cambria Math" w:cstheme="minorHAnsi"/>
                    <w:noProof/>
                    <w:sz w:val="24"/>
                    <w:szCs w:val="24"/>
                  </w:rPr>
                  <m:t>2</m:t>
                </m:r>
              </m:sub>
            </m:sSub>
            <m:r>
              <w:rPr>
                <w:rFonts w:ascii="Cambria Math" w:eastAsiaTheme="minorEastAsia" w:hAnsi="Cambria Math" w:cstheme="minorHAnsi"/>
                <w:sz w:val="24"/>
                <w:szCs w:val="24"/>
              </w:rPr>
              <m:t>,</m:t>
            </m:r>
            <m:sSub>
              <m:sSubPr>
                <m:ctrlPr>
                  <w:rPr>
                    <w:rFonts w:ascii="Cambria Math" w:eastAsiaTheme="minorEastAsia" w:hAnsi="Cambria Math" w:cstheme="minorHAnsi"/>
                    <w:i/>
                    <w:noProof/>
                    <w:sz w:val="24"/>
                    <w:szCs w:val="24"/>
                  </w:rPr>
                </m:ctrlPr>
              </m:sSubPr>
              <m:e>
                <m:r>
                  <m:rPr>
                    <m:scr m:val="script"/>
                  </m:rPr>
                  <w:rPr>
                    <w:rFonts w:ascii="Cambria Math" w:eastAsiaTheme="minorEastAsia" w:hAnsi="Cambria Math" w:cstheme="minorHAnsi"/>
                    <w:noProof/>
                    <w:sz w:val="24"/>
                    <w:szCs w:val="24"/>
                  </w:rPr>
                  <m:t>q</m:t>
                </m:r>
              </m:e>
              <m:sub>
                <m:r>
                  <w:rPr>
                    <w:rFonts w:ascii="Cambria Math" w:eastAsiaTheme="minorEastAsia" w:hAnsi="Cambria Math" w:cstheme="minorHAnsi"/>
                    <w:noProof/>
                    <w:sz w:val="24"/>
                    <w:szCs w:val="24"/>
                  </w:rPr>
                  <m:t>3</m:t>
                </m:r>
              </m:sub>
            </m:sSub>
          </m:e>
        </m:d>
      </m:oMath>
      <w:r w:rsidRPr="00FD46C9">
        <w:rPr>
          <w:rFonts w:eastAsiaTheme="minorEastAsia" w:cstheme="minorHAnsi"/>
          <w:noProof/>
          <w:sz w:val="24"/>
          <w:szCs w:val="24"/>
        </w:rPr>
        <w:t xml:space="preserve"> can (and will) be used to systematically define a coordinate system of the physical object. </w:t>
      </w:r>
    </w:p>
    <w:p w14:paraId="39E081DF" w14:textId="77777777" w:rsidR="00F973A6" w:rsidRPr="00FD46C9" w:rsidRDefault="00F973A6" w:rsidP="00F973A6">
      <w:pPr>
        <w:spacing w:line="480" w:lineRule="auto"/>
        <w:rPr>
          <w:rFonts w:eastAsiaTheme="minorEastAsia" w:cstheme="minorHAnsi"/>
          <w:noProof/>
          <w:sz w:val="24"/>
          <w:szCs w:val="24"/>
        </w:rPr>
      </w:pPr>
      <w:r w:rsidRPr="00FD46C9">
        <w:rPr>
          <w:rFonts w:eastAsiaTheme="minorEastAsia" w:cstheme="minorHAnsi"/>
          <w:noProof/>
          <w:sz w:val="24"/>
          <w:szCs w:val="24"/>
        </w:rPr>
        <w:t xml:space="preserve">Referring to Section 2.4.5, the axis of rotation corresponding to the minimum moment of inertia, which we denote as </w:t>
      </w:r>
      <m:oMath>
        <m:sSub>
          <m:sSubPr>
            <m:ctrlPr>
              <w:rPr>
                <w:rFonts w:ascii="Cambria Math" w:hAnsi="Cambria Math" w:cstheme="minorHAnsi"/>
                <w:i/>
                <w:noProof/>
                <w:sz w:val="24"/>
                <w:szCs w:val="24"/>
              </w:rPr>
            </m:ctrlPr>
          </m:sSubPr>
          <m:e>
            <m:r>
              <w:rPr>
                <w:rFonts w:ascii="Cambria Math" w:hAnsi="Cambria Math" w:cstheme="minorHAnsi"/>
                <w:noProof/>
                <w:sz w:val="24"/>
                <w:szCs w:val="24"/>
              </w:rPr>
              <m:t>I</m:t>
            </m:r>
          </m:e>
          <m:sub>
            <m:r>
              <w:rPr>
                <w:rFonts w:ascii="Cambria Math" w:hAnsi="Cambria Math" w:cstheme="minorHAnsi"/>
                <w:noProof/>
                <w:sz w:val="24"/>
                <w:szCs w:val="24"/>
              </w:rPr>
              <m:t>min</m:t>
            </m:r>
          </m:sub>
        </m:sSub>
      </m:oMath>
      <w:r w:rsidRPr="00FD46C9">
        <w:rPr>
          <w:rFonts w:eastAsiaTheme="minorEastAsia" w:cstheme="minorHAnsi"/>
          <w:noProof/>
          <w:sz w:val="24"/>
          <w:szCs w:val="24"/>
        </w:rPr>
        <w:t xml:space="preserve">, is the eigenvector that corresponds to the minimum principal moment of inertia. We will take this direction to be the local </w:t>
      </w:r>
      <m:oMath>
        <m:r>
          <w:rPr>
            <w:rFonts w:ascii="Cambria Math" w:hAnsi="Cambria Math" w:cstheme="minorHAnsi"/>
            <w:noProof/>
            <w:sz w:val="24"/>
            <w:szCs w:val="24"/>
          </w:rPr>
          <m:t>z'</m:t>
        </m:r>
      </m:oMath>
      <w:r w:rsidRPr="00FD46C9">
        <w:rPr>
          <w:rFonts w:eastAsiaTheme="minorEastAsia" w:cstheme="minorHAnsi"/>
          <w:noProof/>
          <w:sz w:val="24"/>
          <w:szCs w:val="24"/>
        </w:rPr>
        <w:t xml:space="preserve">-axis, as shown in Figure S.2. The remaining two eigenvectors define the local </w:t>
      </w:r>
      <m:oMath>
        <m:sSup>
          <m:sSupPr>
            <m:ctrlPr>
              <w:rPr>
                <w:rFonts w:ascii="Cambria Math" w:hAnsi="Cambria Math" w:cstheme="minorHAnsi"/>
                <w:i/>
                <w:noProof/>
                <w:sz w:val="24"/>
                <w:szCs w:val="24"/>
              </w:rPr>
            </m:ctrlPr>
          </m:sSupPr>
          <m:e>
            <m:r>
              <w:rPr>
                <w:rFonts w:ascii="Cambria Math" w:hAnsi="Cambria Math" w:cstheme="minorHAnsi"/>
                <w:noProof/>
                <w:sz w:val="24"/>
                <w:szCs w:val="24"/>
              </w:rPr>
              <m:t>x</m:t>
            </m:r>
          </m:e>
          <m:sup>
            <m:r>
              <w:rPr>
                <w:rFonts w:ascii="Cambria Math" w:hAnsi="Cambria Math" w:cstheme="minorHAnsi"/>
                <w:noProof/>
                <w:sz w:val="24"/>
                <w:szCs w:val="24"/>
              </w:rPr>
              <m:t>'</m:t>
            </m:r>
          </m:sup>
        </m:sSup>
      </m:oMath>
      <w:r w:rsidRPr="00FD46C9">
        <w:rPr>
          <w:rFonts w:eastAsiaTheme="minorEastAsia" w:cstheme="minorHAnsi"/>
          <w:noProof/>
          <w:sz w:val="24"/>
          <w:szCs w:val="24"/>
        </w:rPr>
        <w:t xml:space="preserve">- and </w:t>
      </w:r>
      <m:oMath>
        <m:sSup>
          <m:sSupPr>
            <m:ctrlPr>
              <w:rPr>
                <w:rFonts w:ascii="Cambria Math" w:hAnsi="Cambria Math" w:cstheme="minorHAnsi"/>
                <w:i/>
                <w:noProof/>
                <w:sz w:val="24"/>
                <w:szCs w:val="24"/>
              </w:rPr>
            </m:ctrlPr>
          </m:sSupPr>
          <m:e>
            <m:r>
              <w:rPr>
                <w:rFonts w:ascii="Cambria Math" w:hAnsi="Cambria Math" w:cstheme="minorHAnsi"/>
                <w:noProof/>
                <w:sz w:val="24"/>
                <w:szCs w:val="24"/>
              </w:rPr>
              <m:t>y</m:t>
            </m:r>
          </m:e>
          <m:sup>
            <m:r>
              <w:rPr>
                <w:rFonts w:ascii="Cambria Math" w:hAnsi="Cambria Math" w:cstheme="minorHAnsi"/>
                <w:noProof/>
                <w:sz w:val="24"/>
                <w:szCs w:val="24"/>
              </w:rPr>
              <m:t>'</m:t>
            </m:r>
          </m:sup>
        </m:sSup>
      </m:oMath>
      <w:r w:rsidRPr="00FD46C9">
        <w:rPr>
          <w:rFonts w:eastAsiaTheme="minorEastAsia" w:cstheme="minorHAnsi"/>
          <w:noProof/>
          <w:sz w:val="24"/>
          <w:szCs w:val="24"/>
        </w:rPr>
        <w:t xml:space="preserve">-directions thereby defining a right-handed Cartesian coordinate system on the physical object. A similar eigendecomposition can be performed for the moment of inertia tensor of the perfect model object, where the resultant eigenvectors can then be used to define a global coordinate system (see Figure S.2). </w:t>
      </w:r>
    </w:p>
    <w:p w14:paraId="74E30E11" w14:textId="77777777" w:rsidR="00F973A6" w:rsidRPr="00FD46C9" w:rsidRDefault="00F973A6" w:rsidP="00F973A6">
      <w:pPr>
        <w:spacing w:line="480" w:lineRule="auto"/>
        <w:rPr>
          <w:rFonts w:eastAsiaTheme="minorEastAsia" w:cstheme="minorHAnsi"/>
          <w:noProof/>
          <w:sz w:val="24"/>
          <w:szCs w:val="24"/>
        </w:rPr>
      </w:pPr>
      <w:r w:rsidRPr="00FD46C9">
        <w:rPr>
          <w:rFonts w:eastAsiaTheme="minorEastAsia" w:cstheme="minorHAnsi"/>
          <w:noProof/>
          <w:sz w:val="24"/>
          <w:szCs w:val="24"/>
        </w:rPr>
        <w:t xml:space="preserve">The final step involves the application of rigid-body translations and rotations to the physical object in order to align the local coordinate system </w:t>
      </w:r>
      <w:r w:rsidRPr="00FD46C9">
        <w:rPr>
          <w:rFonts w:cstheme="minorHAnsi"/>
          <w:noProof/>
          <w:sz w:val="24"/>
          <w:szCs w:val="24"/>
        </w:rPr>
        <w:t>(</w:t>
      </w:r>
      <m:oMath>
        <m:r>
          <w:rPr>
            <w:rFonts w:ascii="Cambria Math" w:hAnsi="Cambria Math" w:cstheme="minorHAnsi"/>
            <w:noProof/>
            <w:sz w:val="24"/>
            <w:szCs w:val="24"/>
          </w:rPr>
          <m:t>x'y'z'</m:t>
        </m:r>
      </m:oMath>
      <w:r w:rsidRPr="00FD46C9">
        <w:rPr>
          <w:rFonts w:cstheme="minorHAnsi"/>
          <w:noProof/>
          <w:sz w:val="24"/>
          <w:szCs w:val="24"/>
        </w:rPr>
        <w:t>) with the global coordinate system (</w:t>
      </w:r>
      <m:oMath>
        <m:r>
          <m:rPr>
            <m:scr m:val="double-struck"/>
          </m:rPr>
          <w:rPr>
            <w:rFonts w:ascii="Cambria Math" w:hAnsi="Cambria Math" w:cstheme="minorHAnsi"/>
            <w:noProof/>
            <w:sz w:val="24"/>
            <w:szCs w:val="24"/>
          </w:rPr>
          <m:t>XYZ</m:t>
        </m:r>
      </m:oMath>
      <w:r w:rsidRPr="00FD46C9">
        <w:rPr>
          <w:rFonts w:eastAsiaTheme="minorEastAsia" w:cstheme="minorHAnsi"/>
          <w:noProof/>
          <w:sz w:val="24"/>
          <w:szCs w:val="24"/>
        </w:rPr>
        <w:t xml:space="preserve">), which Section S.2 discusses the steps to do so. If the perfect object is axisymmetric about its minimum moment of inertia (i.e., about its local </w:t>
      </w:r>
      <m:oMath>
        <m:r>
          <w:rPr>
            <w:rFonts w:ascii="Cambria Math" w:hAnsi="Cambria Math" w:cstheme="minorHAnsi"/>
            <w:noProof/>
            <w:sz w:val="24"/>
            <w:szCs w:val="24"/>
          </w:rPr>
          <m:t>z'</m:t>
        </m:r>
      </m:oMath>
      <w:r w:rsidRPr="00FD46C9">
        <w:rPr>
          <w:rFonts w:eastAsiaTheme="minorEastAsia" w:cstheme="minorHAnsi"/>
          <w:noProof/>
          <w:sz w:val="24"/>
          <w:szCs w:val="24"/>
        </w:rPr>
        <w:t xml:space="preserve">-axis), then the final rotation in Figure S.2c is unnecessary. Otherwise, in general, the final rotation shown in Figure S.2c must be peformed in order to ensure that the local coordinate system </w:t>
      </w:r>
      <w:r w:rsidRPr="00FD46C9">
        <w:rPr>
          <w:rFonts w:cstheme="minorHAnsi"/>
          <w:noProof/>
          <w:sz w:val="24"/>
          <w:szCs w:val="24"/>
        </w:rPr>
        <w:t>(</w:t>
      </w:r>
      <m:oMath>
        <m:r>
          <w:rPr>
            <w:rFonts w:ascii="Cambria Math" w:hAnsi="Cambria Math" w:cstheme="minorHAnsi"/>
            <w:noProof/>
            <w:sz w:val="24"/>
            <w:szCs w:val="24"/>
          </w:rPr>
          <m:t>x'y'z'</m:t>
        </m:r>
      </m:oMath>
      <w:r w:rsidRPr="00FD46C9">
        <w:rPr>
          <w:rFonts w:cstheme="minorHAnsi"/>
          <w:noProof/>
          <w:sz w:val="24"/>
          <w:szCs w:val="24"/>
        </w:rPr>
        <w:t>) of the physical object is aligned and coincident with the global coordinate system (</w:t>
      </w:r>
      <m:oMath>
        <m:r>
          <m:rPr>
            <m:scr m:val="double-struck"/>
          </m:rPr>
          <w:rPr>
            <w:rFonts w:ascii="Cambria Math" w:hAnsi="Cambria Math" w:cstheme="minorHAnsi"/>
            <w:noProof/>
            <w:sz w:val="24"/>
            <w:szCs w:val="24"/>
          </w:rPr>
          <m:t>XYZ</m:t>
        </m:r>
      </m:oMath>
      <w:r w:rsidRPr="00FD46C9">
        <w:rPr>
          <w:rFonts w:eastAsiaTheme="minorEastAsia" w:cstheme="minorHAnsi"/>
          <w:noProof/>
          <w:sz w:val="24"/>
          <w:szCs w:val="24"/>
        </w:rPr>
        <w:t>) of the perfect object.</w:t>
      </w:r>
    </w:p>
    <w:p w14:paraId="459F9C02" w14:textId="77777777" w:rsidR="00F973A6" w:rsidRPr="00FD46C9" w:rsidRDefault="00F973A6" w:rsidP="00F973A6">
      <w:pPr>
        <w:rPr>
          <w:rFonts w:cstheme="minorHAnsi"/>
          <w:noProof/>
          <w:sz w:val="24"/>
          <w:szCs w:val="24"/>
        </w:rPr>
      </w:pPr>
    </w:p>
    <w:p w14:paraId="1730E00E" w14:textId="77777777" w:rsidR="00F973A6" w:rsidRPr="00FD46C9" w:rsidRDefault="00F973A6" w:rsidP="00F973A6">
      <w:pPr>
        <w:spacing w:after="0" w:line="240" w:lineRule="auto"/>
        <w:jc w:val="center"/>
        <w:rPr>
          <w:rFonts w:cstheme="minorHAnsi"/>
          <w:noProof/>
          <w:sz w:val="24"/>
          <w:szCs w:val="24"/>
        </w:rPr>
      </w:pPr>
      <w:r w:rsidRPr="00FD46C9">
        <w:rPr>
          <w:rFonts w:cstheme="minorHAnsi"/>
          <w:noProof/>
          <w:sz w:val="24"/>
          <w:szCs w:val="24"/>
        </w:rPr>
        <w:lastRenderedPageBreak/>
        <w:drawing>
          <wp:inline distT="0" distB="0" distL="0" distR="0" wp14:anchorId="0F50620B" wp14:editId="19CE04EF">
            <wp:extent cx="5980176" cy="1764792"/>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80176" cy="1764792"/>
                    </a:xfrm>
                    <a:prstGeom prst="rect">
                      <a:avLst/>
                    </a:prstGeom>
                  </pic:spPr>
                </pic:pic>
              </a:graphicData>
            </a:graphic>
          </wp:inline>
        </w:drawing>
      </w:r>
    </w:p>
    <w:p w14:paraId="49103F12" w14:textId="77777777" w:rsidR="00F973A6" w:rsidRPr="00FD46C9" w:rsidRDefault="00F973A6" w:rsidP="004E0046">
      <w:pPr>
        <w:spacing w:after="240" w:line="240" w:lineRule="auto"/>
        <w:rPr>
          <w:rFonts w:cstheme="minorHAnsi"/>
          <w:noProof/>
          <w:sz w:val="24"/>
          <w:szCs w:val="24"/>
        </w:rPr>
      </w:pPr>
      <w:r w:rsidRPr="00FD46C9">
        <w:rPr>
          <w:rFonts w:cstheme="minorHAnsi"/>
          <w:b/>
          <w:bCs/>
          <w:noProof/>
          <w:sz w:val="24"/>
          <w:szCs w:val="24"/>
        </w:rPr>
        <w:t>Figure S.2.</w:t>
      </w:r>
      <w:r w:rsidRPr="00FD46C9">
        <w:rPr>
          <w:rFonts w:cstheme="minorHAnsi"/>
          <w:noProof/>
          <w:sz w:val="24"/>
          <w:szCs w:val="24"/>
        </w:rPr>
        <w:t xml:space="preserve"> (a) An arbitrarily shaped physical object is illustrated with a local (</w:t>
      </w:r>
      <m:oMath>
        <m:r>
          <w:rPr>
            <w:rFonts w:ascii="Cambria Math" w:hAnsi="Cambria Math" w:cstheme="minorHAnsi"/>
            <w:noProof/>
            <w:sz w:val="24"/>
            <w:szCs w:val="24"/>
          </w:rPr>
          <m:t>x'y'z'</m:t>
        </m:r>
      </m:oMath>
      <w:r w:rsidRPr="00FD46C9">
        <w:rPr>
          <w:rFonts w:cstheme="minorHAnsi"/>
          <w:noProof/>
          <w:sz w:val="24"/>
          <w:szCs w:val="24"/>
        </w:rPr>
        <w:t>) coordinate system. The origin of the local coordinate system is chosen to be coincident with centroid of the physical object, and the (</w:t>
      </w:r>
      <w:bookmarkStart w:id="59" w:name="_Hlk86670028"/>
      <m:oMath>
        <m:r>
          <w:rPr>
            <w:rFonts w:ascii="Cambria Math" w:hAnsi="Cambria Math" w:cstheme="minorHAnsi"/>
            <w:noProof/>
            <w:sz w:val="24"/>
            <w:szCs w:val="24"/>
          </w:rPr>
          <m:t>x'y'z'</m:t>
        </m:r>
      </m:oMath>
      <w:bookmarkEnd w:id="59"/>
      <w:r w:rsidRPr="00FD46C9">
        <w:rPr>
          <w:rFonts w:cstheme="minorHAnsi"/>
          <w:noProof/>
          <w:sz w:val="24"/>
          <w:szCs w:val="24"/>
        </w:rPr>
        <w:t xml:space="preserve">) coordinate system is colinear with the principal axes of the physical object as defined by an eigendecomposition of the inertia tensor. Notice that the </w:t>
      </w:r>
      <m:oMath>
        <m:r>
          <w:rPr>
            <w:rFonts w:ascii="Cambria Math" w:hAnsi="Cambria Math" w:cstheme="minorHAnsi"/>
            <w:noProof/>
            <w:sz w:val="24"/>
            <w:szCs w:val="24"/>
          </w:rPr>
          <m:t>z'</m:t>
        </m:r>
      </m:oMath>
      <w:r w:rsidRPr="00FD46C9">
        <w:rPr>
          <w:rFonts w:eastAsiaTheme="minorEastAsia" w:cstheme="minorHAnsi"/>
          <w:noProof/>
          <w:sz w:val="24"/>
          <w:szCs w:val="24"/>
        </w:rPr>
        <w:t>-axis is defined to be colinear with</w:t>
      </w:r>
      <w:r w:rsidRPr="00FD46C9">
        <w:rPr>
          <w:rFonts w:cstheme="minorHAnsi"/>
          <w:noProof/>
          <w:sz w:val="24"/>
          <w:szCs w:val="24"/>
        </w:rPr>
        <w:t xml:space="preserve"> the eigenvector corresponding to the minimum principal moment of inertia, </w:t>
      </w:r>
      <m:oMath>
        <m:sSub>
          <m:sSubPr>
            <m:ctrlPr>
              <w:rPr>
                <w:rFonts w:ascii="Cambria Math" w:hAnsi="Cambria Math" w:cstheme="minorHAnsi"/>
                <w:i/>
                <w:noProof/>
                <w:sz w:val="24"/>
                <w:szCs w:val="24"/>
              </w:rPr>
            </m:ctrlPr>
          </m:sSubPr>
          <m:e>
            <m:r>
              <w:rPr>
                <w:rFonts w:ascii="Cambria Math" w:hAnsi="Cambria Math" w:cstheme="minorHAnsi"/>
                <w:noProof/>
                <w:sz w:val="24"/>
                <w:szCs w:val="24"/>
              </w:rPr>
              <m:t>I</m:t>
            </m:r>
          </m:e>
          <m:sub>
            <m:r>
              <w:rPr>
                <w:rFonts w:ascii="Cambria Math" w:hAnsi="Cambria Math" w:cstheme="minorHAnsi"/>
                <w:noProof/>
                <w:sz w:val="24"/>
                <w:szCs w:val="24"/>
              </w:rPr>
              <m:t>min</m:t>
            </m:r>
          </m:sub>
        </m:sSub>
      </m:oMath>
      <w:r w:rsidRPr="00FD46C9">
        <w:rPr>
          <w:rFonts w:cstheme="minorHAnsi"/>
          <w:noProof/>
          <w:sz w:val="24"/>
          <w:szCs w:val="24"/>
        </w:rPr>
        <w:t>. The global (</w:t>
      </w:r>
      <m:oMath>
        <m:r>
          <m:rPr>
            <m:scr m:val="double-struck"/>
          </m:rPr>
          <w:rPr>
            <w:rFonts w:ascii="Cambria Math" w:hAnsi="Cambria Math" w:cstheme="minorHAnsi"/>
            <w:noProof/>
            <w:sz w:val="24"/>
            <w:szCs w:val="24"/>
          </w:rPr>
          <m:t>XYZ</m:t>
        </m:r>
      </m:oMath>
      <w:r w:rsidRPr="00FD46C9">
        <w:rPr>
          <w:rFonts w:cstheme="minorHAnsi"/>
          <w:noProof/>
          <w:sz w:val="24"/>
          <w:szCs w:val="24"/>
        </w:rPr>
        <w:t xml:space="preserve">) coordinate system corresponds to the perfect model object where, once again, the coordinate system is colinear with the principal axes of the perfect object. Similarly, the </w:t>
      </w:r>
      <m:oMath>
        <m:r>
          <m:rPr>
            <m:scr m:val="double-struck"/>
          </m:rPr>
          <w:rPr>
            <w:rFonts w:ascii="Cambria Math" w:hAnsi="Cambria Math" w:cstheme="minorHAnsi"/>
            <w:noProof/>
            <w:sz w:val="24"/>
            <w:szCs w:val="24"/>
          </w:rPr>
          <m:t>Z</m:t>
        </m:r>
      </m:oMath>
      <w:r w:rsidRPr="00FD46C9">
        <w:rPr>
          <w:rFonts w:eastAsiaTheme="minorEastAsia" w:cstheme="minorHAnsi"/>
          <w:noProof/>
          <w:sz w:val="24"/>
          <w:szCs w:val="24"/>
        </w:rPr>
        <w:t xml:space="preserve">-axis is defined to be colinear with the axis corresponding to the minimum principal moment of inertia, </w:t>
      </w:r>
      <m:oMath>
        <m:sSub>
          <m:sSubPr>
            <m:ctrlPr>
              <w:rPr>
                <w:rFonts w:ascii="Cambria Math" w:eastAsiaTheme="minorEastAsia" w:hAnsi="Cambria Math" w:cstheme="minorHAnsi"/>
                <w:i/>
                <w:noProof/>
                <w:sz w:val="24"/>
                <w:szCs w:val="24"/>
              </w:rPr>
            </m:ctrlPr>
          </m:sSubPr>
          <m:e>
            <m:r>
              <m:rPr>
                <m:scr m:val="double-struck"/>
              </m:rPr>
              <w:rPr>
                <w:rFonts w:ascii="Cambria Math" w:eastAsiaTheme="minorEastAsia" w:hAnsi="Cambria Math" w:cstheme="minorHAnsi"/>
                <w:noProof/>
                <w:sz w:val="24"/>
                <w:szCs w:val="24"/>
              </w:rPr>
              <m:t>I</m:t>
            </m:r>
          </m:e>
          <m:sub>
            <m:r>
              <w:rPr>
                <w:rFonts w:ascii="Cambria Math" w:eastAsiaTheme="minorEastAsia" w:hAnsi="Cambria Math" w:cstheme="minorHAnsi"/>
                <w:noProof/>
                <w:sz w:val="24"/>
                <w:szCs w:val="24"/>
              </w:rPr>
              <m:t>min</m:t>
            </m:r>
          </m:sub>
        </m:sSub>
      </m:oMath>
      <w:r w:rsidRPr="00FD46C9">
        <w:rPr>
          <w:rFonts w:eastAsiaTheme="minorEastAsia" w:cstheme="minorHAnsi"/>
          <w:noProof/>
          <w:sz w:val="24"/>
          <w:szCs w:val="24"/>
        </w:rPr>
        <w:t>, of the perfect object</w:t>
      </w:r>
      <w:r w:rsidRPr="00FD46C9">
        <w:rPr>
          <w:rFonts w:cstheme="minorHAnsi"/>
          <w:noProof/>
          <w:sz w:val="24"/>
          <w:szCs w:val="24"/>
        </w:rPr>
        <w:t xml:space="preserve">. (b) The physical object is rotated and translated such that the local </w:t>
      </w:r>
      <m:oMath>
        <m:r>
          <w:rPr>
            <w:rFonts w:ascii="Cambria Math" w:hAnsi="Cambria Math" w:cstheme="minorHAnsi"/>
            <w:noProof/>
            <w:sz w:val="24"/>
            <w:szCs w:val="24"/>
          </w:rPr>
          <m:t>z'</m:t>
        </m:r>
      </m:oMath>
      <w:r w:rsidRPr="00FD46C9">
        <w:rPr>
          <w:rFonts w:eastAsiaTheme="minorEastAsia" w:cstheme="minorHAnsi"/>
          <w:noProof/>
          <w:sz w:val="24"/>
          <w:szCs w:val="24"/>
        </w:rPr>
        <w:t xml:space="preserve">-axis becomes colinear with the global </w:t>
      </w:r>
      <m:oMath>
        <m:r>
          <m:rPr>
            <m:scr m:val="double-struck"/>
          </m:rPr>
          <w:rPr>
            <w:rFonts w:ascii="Cambria Math" w:eastAsiaTheme="minorEastAsia" w:hAnsi="Cambria Math" w:cstheme="minorHAnsi"/>
            <w:noProof/>
            <w:sz w:val="24"/>
            <w:szCs w:val="24"/>
          </w:rPr>
          <m:t>Z</m:t>
        </m:r>
      </m:oMath>
      <w:r w:rsidRPr="00FD46C9">
        <w:rPr>
          <w:rFonts w:eastAsiaTheme="minorEastAsia" w:cstheme="minorHAnsi"/>
          <w:noProof/>
          <w:sz w:val="24"/>
          <w:szCs w:val="24"/>
        </w:rPr>
        <w:t xml:space="preserve">-axis, </w:t>
      </w:r>
      <w:r w:rsidRPr="00FD46C9">
        <w:rPr>
          <w:rFonts w:cstheme="minorHAnsi"/>
          <w:noProof/>
          <w:sz w:val="24"/>
          <w:szCs w:val="24"/>
        </w:rPr>
        <w:t xml:space="preserve">see Section S.2 for more details. (c) The physical object is rotated about the </w:t>
      </w:r>
      <m:oMath>
        <m:r>
          <w:rPr>
            <w:rFonts w:ascii="Cambria Math" w:hAnsi="Cambria Math" w:cstheme="minorHAnsi"/>
            <w:noProof/>
            <w:sz w:val="24"/>
            <w:szCs w:val="24"/>
          </w:rPr>
          <m:t>z'</m:t>
        </m:r>
      </m:oMath>
      <w:r w:rsidRPr="00FD46C9">
        <w:rPr>
          <w:rFonts w:eastAsiaTheme="minorEastAsia" w:cstheme="minorHAnsi"/>
          <w:noProof/>
          <w:sz w:val="24"/>
          <w:szCs w:val="24"/>
        </w:rPr>
        <w:t xml:space="preserve">-axis such that the the principal axes </w:t>
      </w:r>
      <w:r w:rsidRPr="00FD46C9">
        <w:rPr>
          <w:rFonts w:cstheme="minorHAnsi"/>
          <w:noProof/>
          <w:sz w:val="24"/>
          <w:szCs w:val="24"/>
        </w:rPr>
        <w:t>(</w:t>
      </w:r>
      <m:oMath>
        <m:r>
          <w:rPr>
            <w:rFonts w:ascii="Cambria Math" w:hAnsi="Cambria Math" w:cstheme="minorHAnsi"/>
            <w:noProof/>
            <w:sz w:val="24"/>
            <w:szCs w:val="24"/>
          </w:rPr>
          <m:t>x'y'z'</m:t>
        </m:r>
      </m:oMath>
      <w:r w:rsidRPr="00FD46C9">
        <w:rPr>
          <w:rFonts w:cstheme="minorHAnsi"/>
          <w:noProof/>
          <w:sz w:val="24"/>
          <w:szCs w:val="24"/>
        </w:rPr>
        <w:t xml:space="preserve">) </w:t>
      </w:r>
      <w:r w:rsidRPr="00FD46C9">
        <w:rPr>
          <w:rFonts w:eastAsiaTheme="minorEastAsia" w:cstheme="minorHAnsi"/>
          <w:noProof/>
          <w:sz w:val="24"/>
          <w:szCs w:val="24"/>
        </w:rPr>
        <w:t xml:space="preserve">of the physical object </w:t>
      </w:r>
      <w:r w:rsidRPr="00FD46C9">
        <w:rPr>
          <w:rFonts w:cstheme="minorHAnsi"/>
          <w:noProof/>
          <w:sz w:val="24"/>
          <w:szCs w:val="24"/>
        </w:rPr>
        <w:t>are aligned with the principal axes (</w:t>
      </w:r>
      <m:oMath>
        <m:r>
          <m:rPr>
            <m:scr m:val="double-struck"/>
          </m:rPr>
          <w:rPr>
            <w:rFonts w:ascii="Cambria Math" w:hAnsi="Cambria Math" w:cstheme="minorHAnsi"/>
            <w:noProof/>
            <w:sz w:val="24"/>
            <w:szCs w:val="24"/>
          </w:rPr>
          <m:t>XYZ</m:t>
        </m:r>
      </m:oMath>
      <w:r w:rsidRPr="00FD46C9">
        <w:rPr>
          <w:rFonts w:cstheme="minorHAnsi"/>
          <w:noProof/>
          <w:sz w:val="24"/>
          <w:szCs w:val="24"/>
        </w:rPr>
        <w:t>) of the perfect object.</w:t>
      </w:r>
    </w:p>
    <w:p w14:paraId="06AD5853" w14:textId="339E6FE3" w:rsidR="005B1FED" w:rsidRDefault="005B1FED" w:rsidP="004E0046">
      <w:pPr>
        <w:spacing w:before="120" w:after="0" w:line="240" w:lineRule="auto"/>
        <w:rPr>
          <w:b/>
          <w:color w:val="FF0000"/>
          <w:u w:val="single"/>
        </w:rPr>
      </w:pPr>
    </w:p>
    <w:p w14:paraId="60373366" w14:textId="355DF4EF" w:rsidR="00047D4F" w:rsidRPr="005B2FEA" w:rsidRDefault="00047D4F" w:rsidP="004E0046">
      <w:pPr>
        <w:spacing w:before="120" w:after="0" w:line="240" w:lineRule="auto"/>
        <w:rPr>
          <w:rFonts w:ascii="Calibri" w:hAnsi="Calibri" w:cs="Calibri"/>
          <w:b/>
          <w:bCs/>
          <w:noProof/>
          <w:sz w:val="24"/>
          <w:szCs w:val="24"/>
        </w:rPr>
      </w:pPr>
      <w:bookmarkStart w:id="60" w:name="_Hlk94171675"/>
      <w:r w:rsidRPr="005B2FEA">
        <w:rPr>
          <w:rFonts w:ascii="Calibri" w:hAnsi="Calibri" w:cs="Calibri"/>
          <w:b/>
          <w:bCs/>
          <w:noProof/>
          <w:sz w:val="24"/>
          <w:szCs w:val="24"/>
        </w:rPr>
        <w:t>S.4. Application Example: 3D Alignment of an Asymmetric Rocker Arm</w:t>
      </w:r>
    </w:p>
    <w:p w14:paraId="7D68E7CC" w14:textId="77777777" w:rsidR="00047D4F" w:rsidRPr="005B2FEA" w:rsidRDefault="00047D4F" w:rsidP="004E0046">
      <w:pPr>
        <w:spacing w:before="120" w:after="0" w:line="240" w:lineRule="auto"/>
        <w:rPr>
          <w:b/>
          <w:u w:val="single"/>
        </w:rPr>
      </w:pPr>
    </w:p>
    <w:p w14:paraId="3EDC5446" w14:textId="4373873F" w:rsidR="005B1FED" w:rsidRPr="005B2FEA" w:rsidRDefault="005B1FED" w:rsidP="005B1FED">
      <w:pPr>
        <w:spacing w:after="0" w:line="480" w:lineRule="auto"/>
      </w:pPr>
      <w:r w:rsidRPr="005B2FEA">
        <w:rPr>
          <w:rFonts w:cstheme="minorHAnsi"/>
          <w:sz w:val="24"/>
          <w:szCs w:val="24"/>
        </w:rPr>
        <w:t xml:space="preserve">The method described above </w:t>
      </w:r>
      <w:r w:rsidR="00231379" w:rsidRPr="005B2FEA">
        <w:rPr>
          <w:rFonts w:cstheme="minorHAnsi"/>
          <w:sz w:val="24"/>
          <w:szCs w:val="24"/>
        </w:rPr>
        <w:t xml:space="preserve">in Section S.3 </w:t>
      </w:r>
      <w:r w:rsidRPr="005B2FEA">
        <w:rPr>
          <w:rFonts w:cstheme="minorHAnsi"/>
          <w:sz w:val="24"/>
          <w:szCs w:val="24"/>
        </w:rPr>
        <w:t>was thus applied to an automotive rocker arm geometry</w:t>
      </w:r>
      <w:r w:rsidR="00231379" w:rsidRPr="005B2FEA">
        <w:rPr>
          <w:rFonts w:cstheme="minorHAnsi"/>
          <w:sz w:val="24"/>
          <w:szCs w:val="24"/>
        </w:rPr>
        <w:t>:</w:t>
      </w:r>
      <w:r w:rsidRPr="005B2FEA">
        <w:rPr>
          <w:rFonts w:cstheme="minorHAnsi"/>
          <w:sz w:val="24"/>
          <w:szCs w:val="24"/>
        </w:rPr>
        <w:t xml:space="preserve"> an arbitrary object with no axes of symmetry, refer to Figure S.3</w:t>
      </w:r>
      <w:r w:rsidR="00231379" w:rsidRPr="005B2FEA">
        <w:rPr>
          <w:rFonts w:cstheme="minorHAnsi"/>
          <w:sz w:val="24"/>
          <w:szCs w:val="24"/>
        </w:rPr>
        <w:t>a</w:t>
      </w:r>
      <w:r w:rsidRPr="005B2FEA">
        <w:rPr>
          <w:rFonts w:cstheme="minorHAnsi"/>
          <w:sz w:val="24"/>
          <w:szCs w:val="24"/>
        </w:rPr>
        <w:t>.</w:t>
      </w:r>
      <w:r w:rsidR="001E0E1C" w:rsidRPr="005B2FEA">
        <w:rPr>
          <w:rFonts w:cstheme="minorHAnsi"/>
          <w:sz w:val="24"/>
          <w:szCs w:val="24"/>
        </w:rPr>
        <w:t xml:space="preserve"> Note, in Figure S.3a, the “ideal” geometry is represented as a surface mesh using the </w:t>
      </w:r>
      <w:r w:rsidR="001E0E1C" w:rsidRPr="005B2FEA">
        <w:rPr>
          <w:sz w:val="24"/>
          <w:szCs w:val="24"/>
        </w:rPr>
        <w:t>Standard Tessellation Language (STL) file format.</w:t>
      </w:r>
      <w:r w:rsidRPr="005B2FEA">
        <w:rPr>
          <w:rFonts w:cstheme="minorHAnsi"/>
          <w:sz w:val="24"/>
          <w:szCs w:val="24"/>
        </w:rPr>
        <w:t xml:space="preserve"> As designed, the rocker arm has nominal tangent-to-tangent dimensions of 25 mm by 22 mm by 63 mm. The additively manufactured part was produced from polylactic acid (PLA) using a spool-fed strand printer</w:t>
      </w:r>
      <w:r w:rsidR="00231379" w:rsidRPr="005B2FEA">
        <w:rPr>
          <w:rFonts w:cstheme="minorHAnsi"/>
          <w:sz w:val="24"/>
          <w:szCs w:val="24"/>
        </w:rPr>
        <w:t>, see Figure S.3b</w:t>
      </w:r>
      <w:r w:rsidRPr="005B2FEA">
        <w:rPr>
          <w:rFonts w:cstheme="minorHAnsi"/>
          <w:sz w:val="24"/>
          <w:szCs w:val="24"/>
        </w:rPr>
        <w:t>. The</w:t>
      </w:r>
      <w:r w:rsidR="00231379" w:rsidRPr="005B2FEA">
        <w:rPr>
          <w:rFonts w:cstheme="minorHAnsi"/>
          <w:sz w:val="24"/>
          <w:szCs w:val="24"/>
        </w:rPr>
        <w:t xml:space="preserve"> geometry of the</w:t>
      </w:r>
      <w:r w:rsidRPr="005B2FEA">
        <w:rPr>
          <w:rFonts w:cstheme="minorHAnsi"/>
          <w:sz w:val="24"/>
          <w:szCs w:val="24"/>
        </w:rPr>
        <w:t xml:space="preserve"> printed rocker arm</w:t>
      </w:r>
      <w:r w:rsidR="00231379" w:rsidRPr="005B2FEA">
        <w:rPr>
          <w:rFonts w:cstheme="minorHAnsi"/>
          <w:sz w:val="24"/>
          <w:szCs w:val="24"/>
        </w:rPr>
        <w:t xml:space="preserve"> </w:t>
      </w:r>
      <w:r w:rsidRPr="005B2FEA">
        <w:rPr>
          <w:rFonts w:cstheme="minorHAnsi"/>
          <w:sz w:val="24"/>
          <w:szCs w:val="24"/>
        </w:rPr>
        <w:t xml:space="preserve">was </w:t>
      </w:r>
      <w:r w:rsidR="00231379" w:rsidRPr="005B2FEA">
        <w:rPr>
          <w:rFonts w:cstheme="minorHAnsi"/>
          <w:sz w:val="24"/>
          <w:szCs w:val="24"/>
        </w:rPr>
        <w:t>quantified</w:t>
      </w:r>
      <w:r w:rsidRPr="005B2FEA">
        <w:rPr>
          <w:rFonts w:cstheme="minorHAnsi"/>
          <w:sz w:val="24"/>
          <w:szCs w:val="24"/>
        </w:rPr>
        <w:t xml:space="preserve"> using </w:t>
      </w:r>
      <w:r w:rsidR="00231379" w:rsidRPr="005B2FEA">
        <w:rPr>
          <w:sz w:val="24"/>
          <w:szCs w:val="24"/>
        </w:rPr>
        <w:t xml:space="preserve">X-ray CT, specifically with </w:t>
      </w:r>
      <w:r w:rsidRPr="005B2FEA">
        <w:rPr>
          <w:rFonts w:cstheme="minorHAnsi"/>
          <w:sz w:val="24"/>
          <w:szCs w:val="24"/>
        </w:rPr>
        <w:t xml:space="preserve">a </w:t>
      </w:r>
      <w:r w:rsidRPr="005B2FEA">
        <w:rPr>
          <w:sz w:val="24"/>
          <w:szCs w:val="24"/>
        </w:rPr>
        <w:t>North Star Imaging</w:t>
      </w:r>
      <w:r w:rsidR="00231379" w:rsidRPr="005B2FEA">
        <w:rPr>
          <w:sz w:val="24"/>
          <w:szCs w:val="24"/>
        </w:rPr>
        <w:t xml:space="preserve"> X50</w:t>
      </w:r>
      <w:r w:rsidRPr="005B2FEA">
        <w:rPr>
          <w:sz w:val="24"/>
          <w:szCs w:val="24"/>
        </w:rPr>
        <w:t xml:space="preserve"> machine. Table S.1 summarizes the imaging conditions </w:t>
      </w:r>
      <w:r w:rsidR="00231379" w:rsidRPr="005B2FEA">
        <w:rPr>
          <w:sz w:val="24"/>
          <w:szCs w:val="24"/>
        </w:rPr>
        <w:t xml:space="preserve">that were </w:t>
      </w:r>
      <w:r w:rsidRPr="005B2FEA">
        <w:rPr>
          <w:sz w:val="24"/>
          <w:szCs w:val="24"/>
        </w:rPr>
        <w:t xml:space="preserve">used. </w:t>
      </w:r>
    </w:p>
    <w:p w14:paraId="3442A5E2" w14:textId="3F653F21" w:rsidR="00700A03" w:rsidRDefault="00700A03" w:rsidP="001975A7">
      <w:pPr>
        <w:spacing w:after="0" w:line="240" w:lineRule="auto"/>
        <w:jc w:val="center"/>
        <w:rPr>
          <w:color w:val="FF0000"/>
        </w:rPr>
      </w:pPr>
      <w:r>
        <w:rPr>
          <w:noProof/>
          <w:color w:val="FF0000"/>
        </w:rPr>
        <w:lastRenderedPageBreak/>
        <w:drawing>
          <wp:inline distT="0" distB="0" distL="0" distR="0" wp14:anchorId="765DD049" wp14:editId="4D6CDB2E">
            <wp:extent cx="5919825" cy="2276856"/>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19825" cy="2276856"/>
                    </a:xfrm>
                    <a:prstGeom prst="rect">
                      <a:avLst/>
                    </a:prstGeom>
                  </pic:spPr>
                </pic:pic>
              </a:graphicData>
            </a:graphic>
          </wp:inline>
        </w:drawing>
      </w:r>
    </w:p>
    <w:p w14:paraId="2A33BCC4" w14:textId="219E769A" w:rsidR="00700A03" w:rsidRPr="005B2FEA" w:rsidRDefault="00700A03" w:rsidP="001975A7">
      <w:pPr>
        <w:spacing w:after="0" w:line="240" w:lineRule="auto"/>
        <w:rPr>
          <w:sz w:val="24"/>
          <w:szCs w:val="24"/>
        </w:rPr>
      </w:pPr>
      <w:r w:rsidRPr="005B2FEA">
        <w:rPr>
          <w:b/>
          <w:bCs/>
          <w:sz w:val="24"/>
          <w:szCs w:val="24"/>
        </w:rPr>
        <w:t>Figure S.3.</w:t>
      </w:r>
      <w:r w:rsidRPr="005B2FEA">
        <w:rPr>
          <w:sz w:val="24"/>
          <w:szCs w:val="24"/>
        </w:rPr>
        <w:t xml:space="preserve"> (a) </w:t>
      </w:r>
      <w:r w:rsidR="00231379" w:rsidRPr="005B2FEA">
        <w:rPr>
          <w:sz w:val="24"/>
          <w:szCs w:val="24"/>
        </w:rPr>
        <w:t>Mesh-based model of an automotive rocker arm, which represents the “ideal” geometry</w:t>
      </w:r>
      <w:r w:rsidRPr="005B2FEA">
        <w:rPr>
          <w:sz w:val="24"/>
          <w:szCs w:val="24"/>
        </w:rPr>
        <w:t>.</w:t>
      </w:r>
      <w:r w:rsidR="00231379" w:rsidRPr="005B2FEA">
        <w:rPr>
          <w:sz w:val="24"/>
          <w:szCs w:val="24"/>
        </w:rPr>
        <w:t xml:space="preserve"> The model is shown here via a Standard Tessellation Language (STL) file.</w:t>
      </w:r>
      <w:r w:rsidRPr="005B2FEA">
        <w:rPr>
          <w:sz w:val="24"/>
          <w:szCs w:val="24"/>
        </w:rPr>
        <w:t xml:space="preserve"> (b) </w:t>
      </w:r>
      <w:r w:rsidR="00231379" w:rsidRPr="005B2FEA">
        <w:rPr>
          <w:sz w:val="24"/>
          <w:szCs w:val="24"/>
        </w:rPr>
        <w:t>A photograph of the rocker arm after it was additively manufactured in polylactic acid (PLA), which represents the “printed” object</w:t>
      </w:r>
      <w:r w:rsidRPr="005B2FEA">
        <w:rPr>
          <w:sz w:val="24"/>
          <w:szCs w:val="24"/>
        </w:rPr>
        <w:t>.</w:t>
      </w:r>
    </w:p>
    <w:p w14:paraId="5C50CC13" w14:textId="77777777" w:rsidR="001E7B00" w:rsidRPr="005B2FEA" w:rsidRDefault="001E7B00" w:rsidP="001E7B00">
      <w:pPr>
        <w:spacing w:before="120" w:after="0" w:line="240" w:lineRule="auto"/>
        <w:rPr>
          <w:sz w:val="24"/>
          <w:szCs w:val="24"/>
        </w:rPr>
      </w:pPr>
      <w:r w:rsidRPr="005B2FEA">
        <w:rPr>
          <w:b/>
          <w:sz w:val="24"/>
          <w:szCs w:val="24"/>
        </w:rPr>
        <w:t>Table S.1</w:t>
      </w:r>
      <w:r w:rsidRPr="005B2FEA">
        <w:rPr>
          <w:sz w:val="24"/>
          <w:szCs w:val="24"/>
        </w:rPr>
        <w:t>. X-ray CT imaging conditions for the North Star Imaging X50 machine.</w:t>
      </w:r>
    </w:p>
    <w:tbl>
      <w:tblPr>
        <w:tblStyle w:val="TableGrid"/>
        <w:tblW w:w="0" w:type="auto"/>
        <w:tblLook w:val="04A0" w:firstRow="1" w:lastRow="0" w:firstColumn="1" w:lastColumn="0" w:noHBand="0" w:noVBand="1"/>
      </w:tblPr>
      <w:tblGrid>
        <w:gridCol w:w="5395"/>
        <w:gridCol w:w="3955"/>
      </w:tblGrid>
      <w:tr w:rsidR="005B2FEA" w:rsidRPr="005B2FEA" w14:paraId="35028B43" w14:textId="77777777" w:rsidTr="00F03B4A">
        <w:tc>
          <w:tcPr>
            <w:tcW w:w="5395" w:type="dxa"/>
          </w:tcPr>
          <w:p w14:paraId="22B1D783" w14:textId="77777777" w:rsidR="001E7B00" w:rsidRPr="005B2FEA" w:rsidRDefault="001E7B00" w:rsidP="00F03B4A">
            <w:pPr>
              <w:spacing w:line="264" w:lineRule="auto"/>
              <w:jc w:val="right"/>
              <w:rPr>
                <w:b/>
                <w:bCs/>
                <w:sz w:val="24"/>
                <w:szCs w:val="24"/>
              </w:rPr>
            </w:pPr>
            <w:r w:rsidRPr="005B2FEA">
              <w:rPr>
                <w:b/>
                <w:bCs/>
                <w:sz w:val="24"/>
                <w:szCs w:val="24"/>
              </w:rPr>
              <w:t>Source voltage</w:t>
            </w:r>
          </w:p>
        </w:tc>
        <w:tc>
          <w:tcPr>
            <w:tcW w:w="3955" w:type="dxa"/>
          </w:tcPr>
          <w:p w14:paraId="1BA57191" w14:textId="77777777" w:rsidR="001E7B00" w:rsidRPr="005B2FEA" w:rsidRDefault="001E7B00" w:rsidP="00F03B4A">
            <w:pPr>
              <w:spacing w:line="264" w:lineRule="auto"/>
              <w:rPr>
                <w:sz w:val="24"/>
                <w:szCs w:val="24"/>
              </w:rPr>
            </w:pPr>
            <w:r w:rsidRPr="005B2FEA">
              <w:rPr>
                <w:sz w:val="24"/>
                <w:szCs w:val="24"/>
              </w:rPr>
              <w:t>50 kV</w:t>
            </w:r>
          </w:p>
        </w:tc>
      </w:tr>
      <w:tr w:rsidR="005B2FEA" w:rsidRPr="005B2FEA" w14:paraId="69AC76F4" w14:textId="77777777" w:rsidTr="00F03B4A">
        <w:tc>
          <w:tcPr>
            <w:tcW w:w="5395" w:type="dxa"/>
          </w:tcPr>
          <w:p w14:paraId="3DA55D09" w14:textId="77777777" w:rsidR="001E7B00" w:rsidRPr="005B2FEA" w:rsidRDefault="001E7B00" w:rsidP="00F03B4A">
            <w:pPr>
              <w:spacing w:line="264" w:lineRule="auto"/>
              <w:jc w:val="right"/>
              <w:rPr>
                <w:b/>
                <w:bCs/>
                <w:sz w:val="24"/>
                <w:szCs w:val="24"/>
              </w:rPr>
            </w:pPr>
            <w:r w:rsidRPr="005B2FEA">
              <w:rPr>
                <w:b/>
                <w:bCs/>
                <w:sz w:val="24"/>
                <w:szCs w:val="24"/>
              </w:rPr>
              <w:t>Source current</w:t>
            </w:r>
          </w:p>
        </w:tc>
        <w:tc>
          <w:tcPr>
            <w:tcW w:w="3955" w:type="dxa"/>
          </w:tcPr>
          <w:p w14:paraId="0BEEF7FE" w14:textId="77777777" w:rsidR="001E7B00" w:rsidRPr="005B2FEA" w:rsidRDefault="001E7B00" w:rsidP="00F03B4A">
            <w:pPr>
              <w:spacing w:line="264" w:lineRule="auto"/>
              <w:rPr>
                <w:sz w:val="24"/>
                <w:szCs w:val="24"/>
              </w:rPr>
            </w:pPr>
            <w:r w:rsidRPr="005B2FEA">
              <w:rPr>
                <w:sz w:val="24"/>
                <w:szCs w:val="24"/>
              </w:rPr>
              <w:t xml:space="preserve">280 </w:t>
            </w:r>
            <w:r w:rsidRPr="005B2FEA">
              <w:rPr>
                <w:rFonts w:cstheme="minorHAnsi"/>
                <w:sz w:val="24"/>
                <w:szCs w:val="24"/>
              </w:rPr>
              <w:t>µ</w:t>
            </w:r>
            <w:r w:rsidRPr="005B2FEA">
              <w:rPr>
                <w:sz w:val="24"/>
                <w:szCs w:val="24"/>
              </w:rPr>
              <w:t>A</w:t>
            </w:r>
          </w:p>
        </w:tc>
      </w:tr>
      <w:tr w:rsidR="005B2FEA" w:rsidRPr="005B2FEA" w14:paraId="4AD12043" w14:textId="77777777" w:rsidTr="00F03B4A">
        <w:tc>
          <w:tcPr>
            <w:tcW w:w="5395" w:type="dxa"/>
          </w:tcPr>
          <w:p w14:paraId="185C6AE0" w14:textId="77777777" w:rsidR="001E7B00" w:rsidRPr="005B2FEA" w:rsidRDefault="001E7B00" w:rsidP="00F03B4A">
            <w:pPr>
              <w:spacing w:line="264" w:lineRule="auto"/>
              <w:jc w:val="right"/>
              <w:rPr>
                <w:b/>
                <w:bCs/>
                <w:sz w:val="24"/>
                <w:szCs w:val="24"/>
              </w:rPr>
            </w:pPr>
            <w:r w:rsidRPr="005B2FEA">
              <w:rPr>
                <w:b/>
                <w:bCs/>
                <w:sz w:val="24"/>
                <w:szCs w:val="24"/>
              </w:rPr>
              <w:t xml:space="preserve">Source power (voltage </w:t>
            </w:r>
            <m:oMath>
              <m:r>
                <m:rPr>
                  <m:sty m:val="bi"/>
                </m:rPr>
                <w:rPr>
                  <w:rFonts w:ascii="Cambria Math" w:hAnsi="Cambria Math"/>
                  <w:sz w:val="24"/>
                  <w:szCs w:val="24"/>
                </w:rPr>
                <m:t>×</m:t>
              </m:r>
            </m:oMath>
            <w:r w:rsidRPr="005B2FEA">
              <w:rPr>
                <w:rFonts w:eastAsiaTheme="minorEastAsia"/>
                <w:b/>
                <w:bCs/>
                <w:sz w:val="24"/>
                <w:szCs w:val="24"/>
              </w:rPr>
              <w:t xml:space="preserve"> </w:t>
            </w:r>
            <w:r w:rsidRPr="005B2FEA">
              <w:rPr>
                <w:b/>
                <w:bCs/>
                <w:sz w:val="24"/>
                <w:szCs w:val="24"/>
              </w:rPr>
              <w:t>amperage)</w:t>
            </w:r>
          </w:p>
        </w:tc>
        <w:tc>
          <w:tcPr>
            <w:tcW w:w="3955" w:type="dxa"/>
          </w:tcPr>
          <w:p w14:paraId="2C7CCCFF" w14:textId="77777777" w:rsidR="001E7B00" w:rsidRPr="005B2FEA" w:rsidRDefault="001E7B00" w:rsidP="00F03B4A">
            <w:pPr>
              <w:spacing w:line="264" w:lineRule="auto"/>
              <w:rPr>
                <w:sz w:val="24"/>
                <w:szCs w:val="24"/>
              </w:rPr>
            </w:pPr>
            <w:r w:rsidRPr="005B2FEA">
              <w:rPr>
                <w:sz w:val="24"/>
                <w:szCs w:val="24"/>
              </w:rPr>
              <w:t>14 W</w:t>
            </w:r>
          </w:p>
        </w:tc>
      </w:tr>
      <w:tr w:rsidR="005B2FEA" w:rsidRPr="005B2FEA" w14:paraId="7DF958EE" w14:textId="77777777" w:rsidTr="00F03B4A">
        <w:tc>
          <w:tcPr>
            <w:tcW w:w="5395" w:type="dxa"/>
          </w:tcPr>
          <w:p w14:paraId="53CF8B12" w14:textId="77777777" w:rsidR="001E7B00" w:rsidRPr="005B2FEA" w:rsidRDefault="001E7B00" w:rsidP="00F03B4A">
            <w:pPr>
              <w:spacing w:line="264" w:lineRule="auto"/>
              <w:jc w:val="right"/>
              <w:rPr>
                <w:b/>
                <w:bCs/>
                <w:sz w:val="24"/>
                <w:szCs w:val="24"/>
              </w:rPr>
            </w:pPr>
            <w:r w:rsidRPr="005B2FEA">
              <w:rPr>
                <w:b/>
                <w:bCs/>
                <w:sz w:val="24"/>
                <w:szCs w:val="24"/>
              </w:rPr>
              <w:t>Exposure time</w:t>
            </w:r>
          </w:p>
        </w:tc>
        <w:tc>
          <w:tcPr>
            <w:tcW w:w="3955" w:type="dxa"/>
          </w:tcPr>
          <w:p w14:paraId="5C171E7C" w14:textId="77777777" w:rsidR="001E7B00" w:rsidRPr="005B2FEA" w:rsidRDefault="001E7B00" w:rsidP="00F03B4A">
            <w:pPr>
              <w:spacing w:line="264" w:lineRule="auto"/>
              <w:rPr>
                <w:sz w:val="24"/>
                <w:szCs w:val="24"/>
              </w:rPr>
            </w:pPr>
            <w:r w:rsidRPr="005B2FEA">
              <w:rPr>
                <w:sz w:val="24"/>
                <w:szCs w:val="24"/>
              </w:rPr>
              <w:t>1 s</w:t>
            </w:r>
          </w:p>
        </w:tc>
      </w:tr>
      <w:tr w:rsidR="005B2FEA" w:rsidRPr="005B2FEA" w14:paraId="638F26FB" w14:textId="77777777" w:rsidTr="00F03B4A">
        <w:tc>
          <w:tcPr>
            <w:tcW w:w="5395" w:type="dxa"/>
          </w:tcPr>
          <w:p w14:paraId="61D59327" w14:textId="77777777" w:rsidR="001E7B00" w:rsidRPr="005B2FEA" w:rsidRDefault="001E7B00" w:rsidP="00F03B4A">
            <w:pPr>
              <w:spacing w:line="264" w:lineRule="auto"/>
              <w:jc w:val="right"/>
              <w:rPr>
                <w:b/>
                <w:bCs/>
                <w:sz w:val="24"/>
                <w:szCs w:val="24"/>
              </w:rPr>
            </w:pPr>
            <w:r w:rsidRPr="005B2FEA">
              <w:rPr>
                <w:b/>
                <w:bCs/>
                <w:sz w:val="24"/>
                <w:szCs w:val="24"/>
              </w:rPr>
              <w:t>Voxel size</w:t>
            </w:r>
          </w:p>
        </w:tc>
        <w:tc>
          <w:tcPr>
            <w:tcW w:w="3955" w:type="dxa"/>
          </w:tcPr>
          <w:p w14:paraId="597B2033" w14:textId="77777777" w:rsidR="001E7B00" w:rsidRPr="005B2FEA" w:rsidRDefault="001E7B00" w:rsidP="00F03B4A">
            <w:pPr>
              <w:spacing w:line="264" w:lineRule="auto"/>
              <w:rPr>
                <w:sz w:val="24"/>
                <w:szCs w:val="24"/>
              </w:rPr>
            </w:pPr>
            <w:r w:rsidRPr="005B2FEA">
              <w:rPr>
                <w:sz w:val="24"/>
                <w:szCs w:val="24"/>
              </w:rPr>
              <w:t xml:space="preserve">48.6 </w:t>
            </w:r>
            <w:r w:rsidRPr="005B2FEA">
              <w:rPr>
                <w:rFonts w:cstheme="minorHAnsi"/>
                <w:sz w:val="24"/>
                <w:szCs w:val="24"/>
              </w:rPr>
              <w:t>µm/pixel</w:t>
            </w:r>
          </w:p>
        </w:tc>
      </w:tr>
      <w:tr w:rsidR="005B2FEA" w:rsidRPr="005B2FEA" w14:paraId="02744AC2" w14:textId="77777777" w:rsidTr="00F03B4A">
        <w:tc>
          <w:tcPr>
            <w:tcW w:w="5395" w:type="dxa"/>
          </w:tcPr>
          <w:p w14:paraId="05D75EF4" w14:textId="77777777" w:rsidR="001E7B00" w:rsidRPr="005B2FEA" w:rsidRDefault="001E7B00" w:rsidP="00F03B4A">
            <w:pPr>
              <w:spacing w:line="264" w:lineRule="auto"/>
              <w:jc w:val="right"/>
              <w:rPr>
                <w:b/>
                <w:bCs/>
                <w:sz w:val="24"/>
                <w:szCs w:val="24"/>
              </w:rPr>
            </w:pPr>
            <w:r w:rsidRPr="005B2FEA">
              <w:rPr>
                <w:b/>
                <w:bCs/>
                <w:sz w:val="24"/>
                <w:szCs w:val="24"/>
              </w:rPr>
              <w:t>Number of radiographs taken over 360</w:t>
            </w:r>
            <m:oMath>
              <m:r>
                <m:rPr>
                  <m:sty m:val="bi"/>
                </m:rPr>
                <w:rPr>
                  <w:rFonts w:ascii="Cambria Math" w:hAnsi="Cambria Math"/>
                  <w:sz w:val="24"/>
                  <w:szCs w:val="24"/>
                </w:rPr>
                <m:t>°</m:t>
              </m:r>
            </m:oMath>
          </w:p>
        </w:tc>
        <w:tc>
          <w:tcPr>
            <w:tcW w:w="3955" w:type="dxa"/>
          </w:tcPr>
          <w:p w14:paraId="32625C1B" w14:textId="557FE67D" w:rsidR="001E7B00" w:rsidRPr="005B2FEA" w:rsidRDefault="001E7B00" w:rsidP="00F03B4A">
            <w:pPr>
              <w:spacing w:line="264" w:lineRule="auto"/>
              <w:rPr>
                <w:sz w:val="24"/>
                <w:szCs w:val="24"/>
              </w:rPr>
            </w:pPr>
            <w:r w:rsidRPr="005B2FEA">
              <w:rPr>
                <w:sz w:val="24"/>
                <w:szCs w:val="24"/>
              </w:rPr>
              <w:t>1800</w:t>
            </w:r>
            <w:r w:rsidR="00021636" w:rsidRPr="005B2FEA">
              <w:rPr>
                <w:sz w:val="24"/>
                <w:szCs w:val="24"/>
              </w:rPr>
              <w:t xml:space="preserve"> radiographs</w:t>
            </w:r>
          </w:p>
        </w:tc>
      </w:tr>
      <w:tr w:rsidR="005B2FEA" w:rsidRPr="005B2FEA" w14:paraId="26A1C831" w14:textId="77777777" w:rsidTr="00F03B4A">
        <w:tc>
          <w:tcPr>
            <w:tcW w:w="5395" w:type="dxa"/>
          </w:tcPr>
          <w:p w14:paraId="4264AAE0" w14:textId="77777777" w:rsidR="001E7B00" w:rsidRPr="005B2FEA" w:rsidRDefault="001E7B00" w:rsidP="00F03B4A">
            <w:pPr>
              <w:spacing w:line="264" w:lineRule="auto"/>
              <w:jc w:val="right"/>
              <w:rPr>
                <w:b/>
                <w:bCs/>
                <w:sz w:val="24"/>
                <w:szCs w:val="24"/>
              </w:rPr>
            </w:pPr>
            <w:r w:rsidRPr="005B2FEA">
              <w:rPr>
                <w:b/>
                <w:bCs/>
                <w:sz w:val="24"/>
                <w:szCs w:val="24"/>
              </w:rPr>
              <w:t>Number of radiographs averaged at each angle</w:t>
            </w:r>
          </w:p>
        </w:tc>
        <w:tc>
          <w:tcPr>
            <w:tcW w:w="3955" w:type="dxa"/>
          </w:tcPr>
          <w:p w14:paraId="2AFC2846" w14:textId="2DBC8EC5" w:rsidR="001E7B00" w:rsidRPr="005B2FEA" w:rsidRDefault="001E7B00" w:rsidP="00F03B4A">
            <w:pPr>
              <w:spacing w:line="264" w:lineRule="auto"/>
              <w:rPr>
                <w:sz w:val="24"/>
                <w:szCs w:val="24"/>
              </w:rPr>
            </w:pPr>
            <w:r w:rsidRPr="005B2FEA">
              <w:rPr>
                <w:sz w:val="24"/>
                <w:szCs w:val="24"/>
              </w:rPr>
              <w:t>5</w:t>
            </w:r>
            <w:r w:rsidR="00021636" w:rsidRPr="005B2FEA">
              <w:rPr>
                <w:sz w:val="24"/>
                <w:szCs w:val="24"/>
              </w:rPr>
              <w:t xml:space="preserve"> radiographs</w:t>
            </w:r>
          </w:p>
        </w:tc>
      </w:tr>
      <w:tr w:rsidR="001E7B00" w:rsidRPr="005B2FEA" w14:paraId="57D3017F" w14:textId="77777777" w:rsidTr="00F03B4A">
        <w:tc>
          <w:tcPr>
            <w:tcW w:w="5395" w:type="dxa"/>
          </w:tcPr>
          <w:p w14:paraId="2789D393" w14:textId="77777777" w:rsidR="001E7B00" w:rsidRPr="005B2FEA" w:rsidRDefault="001E7B00" w:rsidP="00F03B4A">
            <w:pPr>
              <w:spacing w:line="264" w:lineRule="auto"/>
              <w:jc w:val="right"/>
              <w:rPr>
                <w:b/>
                <w:bCs/>
                <w:sz w:val="24"/>
                <w:szCs w:val="24"/>
              </w:rPr>
            </w:pPr>
            <w:r w:rsidRPr="005B2FEA">
              <w:rPr>
                <w:b/>
                <w:bCs/>
                <w:sz w:val="24"/>
                <w:szCs w:val="24"/>
              </w:rPr>
              <w:t>Detector data resolution</w:t>
            </w:r>
          </w:p>
        </w:tc>
        <w:tc>
          <w:tcPr>
            <w:tcW w:w="3955" w:type="dxa"/>
          </w:tcPr>
          <w:p w14:paraId="6D8664B9" w14:textId="77777777" w:rsidR="001E7B00" w:rsidRPr="005B2FEA" w:rsidRDefault="001E7B00" w:rsidP="00F03B4A">
            <w:pPr>
              <w:spacing w:line="264" w:lineRule="auto"/>
              <w:rPr>
                <w:sz w:val="24"/>
                <w:szCs w:val="24"/>
              </w:rPr>
            </w:pPr>
            <w:r w:rsidRPr="005B2FEA">
              <w:rPr>
                <w:sz w:val="24"/>
                <w:szCs w:val="24"/>
              </w:rPr>
              <w:t>14-bit</w:t>
            </w:r>
          </w:p>
        </w:tc>
      </w:tr>
    </w:tbl>
    <w:p w14:paraId="65A119B7" w14:textId="7A70ED01" w:rsidR="001E7B00" w:rsidRPr="005B2FEA" w:rsidRDefault="001E7B00" w:rsidP="001E7B00">
      <w:pPr>
        <w:spacing w:before="120" w:after="0" w:line="240" w:lineRule="auto"/>
        <w:rPr>
          <w:sz w:val="24"/>
          <w:szCs w:val="24"/>
        </w:rPr>
      </w:pPr>
    </w:p>
    <w:p w14:paraId="5941385F" w14:textId="156B2E7B" w:rsidR="001E7B00" w:rsidRDefault="001E7B00" w:rsidP="001E0E1C">
      <w:pPr>
        <w:spacing w:before="120" w:after="0" w:line="480" w:lineRule="auto"/>
        <w:rPr>
          <w:color w:val="FF0000"/>
          <w:sz w:val="24"/>
          <w:szCs w:val="24"/>
        </w:rPr>
      </w:pPr>
      <w:r w:rsidRPr="005B2FEA">
        <w:rPr>
          <w:sz w:val="24"/>
          <w:szCs w:val="24"/>
        </w:rPr>
        <w:t xml:space="preserve">The </w:t>
      </w:r>
      <w:r w:rsidR="001E0E1C" w:rsidRPr="005B2FEA">
        <w:rPr>
          <w:sz w:val="24"/>
          <w:szCs w:val="24"/>
        </w:rPr>
        <w:t xml:space="preserve">X-ray </w:t>
      </w:r>
      <w:r w:rsidRPr="005B2FEA">
        <w:rPr>
          <w:sz w:val="24"/>
          <w:szCs w:val="24"/>
        </w:rPr>
        <w:t xml:space="preserve">radiographs were reconstructed using </w:t>
      </w:r>
      <w:r w:rsidR="001E0E1C" w:rsidRPr="005B2FEA">
        <w:rPr>
          <w:sz w:val="24"/>
          <w:szCs w:val="24"/>
        </w:rPr>
        <w:t xml:space="preserve">North Star Imaging’s </w:t>
      </w:r>
      <w:r w:rsidRPr="005B2FEA">
        <w:rPr>
          <w:sz w:val="24"/>
          <w:szCs w:val="24"/>
        </w:rPr>
        <w:t>proprietary software</w:t>
      </w:r>
      <w:r w:rsidR="001E0E1C" w:rsidRPr="005B2FEA">
        <w:rPr>
          <w:sz w:val="24"/>
          <w:szCs w:val="24"/>
        </w:rPr>
        <w:t xml:space="preserve">, resulting in a stack of 762 grayscale (16-bit) images, each comprising 1359 rows of pixels and 659 columns of pixels. Due to memory constraints related to later steps in post-processing, the images were scaled using bicubic interpolation such that the resultant voxel size was 60.0 </w:t>
      </w:r>
      <w:r w:rsidR="001E0E1C" w:rsidRPr="005B2FEA">
        <w:rPr>
          <w:rFonts w:cstheme="minorHAnsi"/>
          <w:sz w:val="24"/>
          <w:szCs w:val="24"/>
        </w:rPr>
        <w:t xml:space="preserve">µm/pixel. The printed rocker arm was then segmented from the image stack using a similar thresholding </w:t>
      </w:r>
      <w:r w:rsidR="00642C45" w:rsidRPr="005B2FEA">
        <w:rPr>
          <w:rFonts w:cstheme="minorHAnsi"/>
          <w:sz w:val="24"/>
          <w:szCs w:val="24"/>
        </w:rPr>
        <w:t>methodology</w:t>
      </w:r>
      <w:r w:rsidR="001E0E1C" w:rsidRPr="005B2FEA">
        <w:rPr>
          <w:rFonts w:cstheme="minorHAnsi"/>
          <w:sz w:val="24"/>
          <w:szCs w:val="24"/>
        </w:rPr>
        <w:t xml:space="preserve"> as described in Figure 4. In order to be consistent</w:t>
      </w:r>
      <w:r w:rsidR="001F1247" w:rsidRPr="005B2FEA">
        <w:rPr>
          <w:rFonts w:cstheme="minorHAnsi"/>
          <w:sz w:val="24"/>
          <w:szCs w:val="24"/>
        </w:rPr>
        <w:t xml:space="preserve"> with the print object</w:t>
      </w:r>
      <w:r w:rsidR="001E0E1C" w:rsidRPr="005B2FEA">
        <w:rPr>
          <w:rFonts w:cstheme="minorHAnsi"/>
          <w:sz w:val="24"/>
          <w:szCs w:val="24"/>
        </w:rPr>
        <w:t xml:space="preserve">, the ideal </w:t>
      </w:r>
      <w:r w:rsidR="007E0418" w:rsidRPr="005B2FEA">
        <w:rPr>
          <w:rFonts w:cstheme="minorHAnsi"/>
          <w:sz w:val="24"/>
          <w:szCs w:val="24"/>
        </w:rPr>
        <w:t xml:space="preserve">STL </w:t>
      </w:r>
      <w:r w:rsidR="001E0E1C" w:rsidRPr="005B2FEA">
        <w:rPr>
          <w:rFonts w:cstheme="minorHAnsi"/>
          <w:sz w:val="24"/>
          <w:szCs w:val="24"/>
        </w:rPr>
        <w:t xml:space="preserve">model was </w:t>
      </w:r>
      <w:r w:rsidR="001F1247" w:rsidRPr="005B2FEA">
        <w:rPr>
          <w:rFonts w:cstheme="minorHAnsi"/>
          <w:sz w:val="24"/>
          <w:szCs w:val="24"/>
        </w:rPr>
        <w:t xml:space="preserve">also </w:t>
      </w:r>
      <w:proofErr w:type="spellStart"/>
      <w:r w:rsidR="001E0E1C" w:rsidRPr="005B2FEA">
        <w:rPr>
          <w:rFonts w:cstheme="minorHAnsi"/>
          <w:sz w:val="24"/>
          <w:szCs w:val="24"/>
        </w:rPr>
        <w:t>voxelized</w:t>
      </w:r>
      <w:proofErr w:type="spellEnd"/>
      <w:r w:rsidR="001E0E1C" w:rsidRPr="005B2FEA">
        <w:rPr>
          <w:rFonts w:cstheme="minorHAnsi"/>
          <w:sz w:val="24"/>
          <w:szCs w:val="24"/>
        </w:rPr>
        <w:t xml:space="preserve"> using </w:t>
      </w:r>
      <w:r w:rsidR="007E0418" w:rsidRPr="005B2FEA">
        <w:rPr>
          <w:rFonts w:cstheme="minorHAnsi"/>
          <w:sz w:val="24"/>
          <w:szCs w:val="24"/>
        </w:rPr>
        <w:t>the same</w:t>
      </w:r>
      <w:r w:rsidR="001E0E1C" w:rsidRPr="005B2FEA">
        <w:rPr>
          <w:rFonts w:cstheme="minorHAnsi"/>
          <w:sz w:val="24"/>
          <w:szCs w:val="24"/>
        </w:rPr>
        <w:t xml:space="preserve"> voxel width</w:t>
      </w:r>
      <w:r w:rsidR="007E0418" w:rsidRPr="005B2FEA">
        <w:rPr>
          <w:rFonts w:cstheme="minorHAnsi"/>
          <w:sz w:val="24"/>
          <w:szCs w:val="24"/>
        </w:rPr>
        <w:t xml:space="preserve"> as the scaled X-ray CT images: a voxel width</w:t>
      </w:r>
      <w:r w:rsidR="001E0E1C" w:rsidRPr="005B2FEA">
        <w:rPr>
          <w:rFonts w:cstheme="minorHAnsi"/>
          <w:sz w:val="24"/>
          <w:szCs w:val="24"/>
        </w:rPr>
        <w:t xml:space="preserve"> of 60.0 µm</w:t>
      </w:r>
      <w:r w:rsidR="007E0418" w:rsidRPr="005B2FEA">
        <w:rPr>
          <w:rFonts w:cstheme="minorHAnsi"/>
          <w:sz w:val="24"/>
          <w:szCs w:val="24"/>
        </w:rPr>
        <w:t>.</w:t>
      </w:r>
      <w:r w:rsidR="001F1247" w:rsidRPr="005B2FEA">
        <w:rPr>
          <w:rFonts w:cstheme="minorHAnsi"/>
          <w:sz w:val="24"/>
          <w:szCs w:val="24"/>
        </w:rPr>
        <w:t xml:space="preserve"> The Visualization Toolkit (VTK) open-source library was </w:t>
      </w:r>
      <w:r w:rsidR="001F1247" w:rsidRPr="005B2FEA">
        <w:rPr>
          <w:rFonts w:cstheme="minorHAnsi"/>
          <w:sz w:val="24"/>
          <w:szCs w:val="24"/>
        </w:rPr>
        <w:lastRenderedPageBreak/>
        <w:t xml:space="preserve">utilized to </w:t>
      </w:r>
      <w:proofErr w:type="spellStart"/>
      <w:r w:rsidR="001F1247" w:rsidRPr="005B2FEA">
        <w:rPr>
          <w:rFonts w:cstheme="minorHAnsi"/>
          <w:sz w:val="24"/>
          <w:szCs w:val="24"/>
        </w:rPr>
        <w:t>voxelize</w:t>
      </w:r>
      <w:proofErr w:type="spellEnd"/>
      <w:r w:rsidR="001F1247" w:rsidRPr="005B2FEA">
        <w:rPr>
          <w:rFonts w:cstheme="minorHAnsi"/>
          <w:sz w:val="24"/>
          <w:szCs w:val="24"/>
        </w:rPr>
        <w:t xml:space="preserve"> the STL model. The two models were then aligned in 3D as described in Section S.3 and Figure S.2. A digitalized rendering of the two models, superimposed onto each other, is given by Figure S.4.</w:t>
      </w:r>
      <w:r w:rsidR="0055690F" w:rsidRPr="005B2FEA">
        <w:rPr>
          <w:rFonts w:cstheme="minorHAnsi"/>
          <w:sz w:val="24"/>
          <w:szCs w:val="24"/>
        </w:rPr>
        <w:t xml:space="preserve"> </w:t>
      </w:r>
    </w:p>
    <w:p w14:paraId="03E75266" w14:textId="77777777" w:rsidR="001E7B00" w:rsidRDefault="001E7B00" w:rsidP="001E7B00">
      <w:pPr>
        <w:spacing w:before="120" w:after="0" w:line="240" w:lineRule="auto"/>
        <w:rPr>
          <w:color w:val="FF0000"/>
          <w:sz w:val="24"/>
          <w:szCs w:val="24"/>
        </w:rPr>
      </w:pPr>
    </w:p>
    <w:p w14:paraId="0FE0D1C6" w14:textId="3EEB6BD6" w:rsidR="005B1FED" w:rsidRPr="001E7B00" w:rsidRDefault="001E7B00" w:rsidP="001E7B00">
      <w:pPr>
        <w:spacing w:before="120" w:after="0" w:line="240" w:lineRule="auto"/>
        <w:jc w:val="center"/>
        <w:rPr>
          <w:color w:val="FF0000"/>
          <w:sz w:val="24"/>
          <w:szCs w:val="24"/>
        </w:rPr>
      </w:pPr>
      <w:r w:rsidRPr="001975A7">
        <w:rPr>
          <w:b/>
          <w:noProof/>
          <w:color w:val="FF0000"/>
        </w:rPr>
        <w:drawing>
          <wp:inline distT="0" distB="0" distL="0" distR="0" wp14:anchorId="010F5AA1" wp14:editId="451482D1">
            <wp:extent cx="4572000" cy="3538728"/>
            <wp:effectExtent l="0" t="0" r="0" b="508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3538728"/>
                    </a:xfrm>
                    <a:prstGeom prst="rect">
                      <a:avLst/>
                    </a:prstGeom>
                  </pic:spPr>
                </pic:pic>
              </a:graphicData>
            </a:graphic>
          </wp:inline>
        </w:drawing>
      </w:r>
      <w:r>
        <w:rPr>
          <w:color w:val="FF0000"/>
        </w:rPr>
        <w:t xml:space="preserve"> </w:t>
      </w:r>
    </w:p>
    <w:p w14:paraId="0B8E6330" w14:textId="481CB8C1" w:rsidR="00700A03" w:rsidRPr="005B2FEA" w:rsidRDefault="00700A03" w:rsidP="00700A03">
      <w:pPr>
        <w:spacing w:before="120" w:after="0" w:line="240" w:lineRule="auto"/>
        <w:rPr>
          <w:bCs/>
          <w:sz w:val="24"/>
          <w:szCs w:val="24"/>
        </w:rPr>
      </w:pPr>
      <w:r w:rsidRPr="005B2FEA">
        <w:rPr>
          <w:b/>
          <w:sz w:val="24"/>
          <w:szCs w:val="24"/>
        </w:rPr>
        <w:t>Figure S.4.</w:t>
      </w:r>
      <w:r w:rsidRPr="005B2FEA">
        <w:rPr>
          <w:bCs/>
          <w:sz w:val="24"/>
          <w:szCs w:val="24"/>
        </w:rPr>
        <w:t xml:space="preserve"> </w:t>
      </w:r>
      <w:r w:rsidR="001F1247" w:rsidRPr="005B2FEA">
        <w:rPr>
          <w:bCs/>
          <w:sz w:val="24"/>
          <w:szCs w:val="24"/>
        </w:rPr>
        <w:t xml:space="preserve">A rendering of the front and back of the ideal geometry and digitized, printed model after they have been aligned as described in Section S.3. More specifically, the centroid of each </w:t>
      </w:r>
      <w:r w:rsidR="00A65BF2" w:rsidRPr="005B2FEA">
        <w:rPr>
          <w:bCs/>
          <w:sz w:val="24"/>
          <w:szCs w:val="24"/>
        </w:rPr>
        <w:t>geometry was made coincident with one another. Then, the principal moments of inertia were calculated for each geometry</w:t>
      </w:r>
      <w:r w:rsidR="000A5667" w:rsidRPr="005B2FEA">
        <w:rPr>
          <w:bCs/>
          <w:sz w:val="24"/>
          <w:szCs w:val="24"/>
        </w:rPr>
        <w:t xml:space="preserve"> about their respective centroids</w:t>
      </w:r>
      <w:r w:rsidR="00A65BF2" w:rsidRPr="005B2FEA">
        <w:rPr>
          <w:bCs/>
          <w:sz w:val="24"/>
          <w:szCs w:val="24"/>
        </w:rPr>
        <w:t xml:space="preserve">. The geometries were rotated in 3D about their respective centroids such that their </w:t>
      </w:r>
      <w:r w:rsidR="001F1247" w:rsidRPr="005B2FEA">
        <w:rPr>
          <w:bCs/>
          <w:sz w:val="24"/>
          <w:szCs w:val="24"/>
        </w:rPr>
        <w:t>principal axes</w:t>
      </w:r>
      <w:r w:rsidR="00A65BF2" w:rsidRPr="005B2FEA">
        <w:rPr>
          <w:bCs/>
          <w:sz w:val="24"/>
          <w:szCs w:val="24"/>
        </w:rPr>
        <w:t xml:space="preserve"> (of inertia)</w:t>
      </w:r>
      <w:r w:rsidR="001F1247" w:rsidRPr="005B2FEA">
        <w:rPr>
          <w:bCs/>
          <w:sz w:val="24"/>
          <w:szCs w:val="24"/>
        </w:rPr>
        <w:t xml:space="preserve"> were </w:t>
      </w:r>
      <w:r w:rsidR="00A65BF2" w:rsidRPr="005B2FEA">
        <w:rPr>
          <w:bCs/>
          <w:sz w:val="24"/>
          <w:szCs w:val="24"/>
        </w:rPr>
        <w:t xml:space="preserve">made colinear. Note, for each geometry, the principal axis corresponding to the minimum principal moment of inertia is defined to be the </w:t>
      </w:r>
      <m:oMath>
        <m:r>
          <m:rPr>
            <m:scr m:val="double-struck"/>
          </m:rPr>
          <w:rPr>
            <w:rFonts w:ascii="Cambria Math" w:hAnsi="Cambria Math"/>
            <w:sz w:val="24"/>
            <w:szCs w:val="24"/>
          </w:rPr>
          <m:t>Z</m:t>
        </m:r>
      </m:oMath>
      <w:r w:rsidR="00A65BF2" w:rsidRPr="005B2FEA">
        <w:rPr>
          <w:bCs/>
          <w:sz w:val="24"/>
          <w:szCs w:val="24"/>
        </w:rPr>
        <w:t>-axis, as was adopted in Figure S.</w:t>
      </w:r>
      <w:r w:rsidR="00EC5C9F" w:rsidRPr="005B2FEA">
        <w:rPr>
          <w:bCs/>
          <w:sz w:val="24"/>
          <w:szCs w:val="24"/>
        </w:rPr>
        <w:t>2</w:t>
      </w:r>
      <w:r w:rsidR="00A65BF2" w:rsidRPr="005B2FEA">
        <w:rPr>
          <w:bCs/>
          <w:sz w:val="24"/>
          <w:szCs w:val="24"/>
        </w:rPr>
        <w:t>.</w:t>
      </w:r>
      <w:r w:rsidR="000A5667" w:rsidRPr="005B2FEA">
        <w:rPr>
          <w:bCs/>
          <w:sz w:val="24"/>
          <w:szCs w:val="24"/>
        </w:rPr>
        <w:t xml:space="preserve"> </w:t>
      </w:r>
    </w:p>
    <w:p w14:paraId="52D5EBC3" w14:textId="2A2EAAE7" w:rsidR="00700A03" w:rsidRPr="005B2FEA" w:rsidRDefault="00700A03" w:rsidP="004E0046">
      <w:pPr>
        <w:spacing w:before="120" w:after="0" w:line="240" w:lineRule="auto"/>
        <w:rPr>
          <w:b/>
          <w:u w:val="single"/>
        </w:rPr>
      </w:pPr>
    </w:p>
    <w:p w14:paraId="0FEF7235" w14:textId="1AA7C5CA" w:rsidR="001E7B00" w:rsidRPr="005B2FEA" w:rsidRDefault="0055690F" w:rsidP="0055690F">
      <w:pPr>
        <w:spacing w:before="120" w:after="0" w:line="480" w:lineRule="auto"/>
        <w:rPr>
          <w:b/>
          <w:u w:val="single"/>
        </w:rPr>
      </w:pPr>
      <w:r w:rsidRPr="005B2FEA">
        <w:rPr>
          <w:rFonts w:cstheme="minorHAnsi"/>
          <w:sz w:val="24"/>
          <w:szCs w:val="24"/>
        </w:rPr>
        <w:t xml:space="preserve">As expected, the printed object contains interior build defects and geometric errors, which in turn, results in the object having a different set of principal axes of inertia compared to the ideal geometry. So, when the principal axes of inertia of the printed object are made to align </w:t>
      </w:r>
      <w:r w:rsidRPr="005B2FEA">
        <w:rPr>
          <w:rFonts w:cstheme="minorHAnsi"/>
          <w:sz w:val="24"/>
          <w:szCs w:val="24"/>
        </w:rPr>
        <w:lastRenderedPageBreak/>
        <w:t>with those of the ideal geometry, there is some degree of mismatch, which is quantified in the remaining paragraphs of this section.</w:t>
      </w:r>
    </w:p>
    <w:p w14:paraId="77743AF4" w14:textId="49B8FE69" w:rsidR="00166CBB" w:rsidRPr="005B2FEA" w:rsidRDefault="00166CBB" w:rsidP="00166CBB">
      <w:pPr>
        <w:spacing w:after="0" w:line="240" w:lineRule="auto"/>
      </w:pPr>
    </w:p>
    <w:p w14:paraId="5D5E3BC9" w14:textId="778D58FE" w:rsidR="00953FF1" w:rsidRPr="005B2FEA" w:rsidRDefault="00953FF1" w:rsidP="00EC6BF8">
      <w:pPr>
        <w:spacing w:after="0" w:line="480" w:lineRule="auto"/>
        <w:jc w:val="both"/>
        <w:rPr>
          <w:rFonts w:cstheme="minorHAnsi"/>
          <w:sz w:val="24"/>
          <w:szCs w:val="24"/>
        </w:rPr>
      </w:pPr>
      <w:r w:rsidRPr="005B2FEA">
        <w:rPr>
          <w:rFonts w:cstheme="minorHAnsi"/>
          <w:sz w:val="24"/>
          <w:szCs w:val="24"/>
        </w:rPr>
        <w:t>The volume-based print index was</w:t>
      </w:r>
      <w:r w:rsidR="00BD708A" w:rsidRPr="005B2FEA">
        <w:rPr>
          <w:rFonts w:cstheme="minorHAnsi"/>
          <w:sz w:val="24"/>
          <w:szCs w:val="24"/>
        </w:rPr>
        <w:t xml:space="preserve"> directly</w:t>
      </w:r>
      <w:r w:rsidRPr="005B2FEA">
        <w:rPr>
          <w:rFonts w:cstheme="minorHAnsi"/>
          <w:sz w:val="24"/>
          <w:szCs w:val="24"/>
        </w:rPr>
        <w:t xml:space="preserve"> </w:t>
      </w:r>
      <w:r w:rsidR="00867332" w:rsidRPr="005B2FEA">
        <w:rPr>
          <w:rFonts w:cstheme="minorHAnsi"/>
          <w:sz w:val="24"/>
          <w:szCs w:val="24"/>
        </w:rPr>
        <w:t>calculated</w:t>
      </w:r>
      <w:r w:rsidRPr="005B2FEA">
        <w:rPr>
          <w:rFonts w:cstheme="minorHAnsi"/>
          <w:sz w:val="24"/>
          <w:szCs w:val="24"/>
        </w:rPr>
        <w:t xml:space="preserve"> using Equation (</w:t>
      </w:r>
      <w:r w:rsidR="00CF204C" w:rsidRPr="005B2FEA">
        <w:rPr>
          <w:rFonts w:cstheme="minorHAnsi"/>
          <w:sz w:val="24"/>
          <w:szCs w:val="24"/>
        </w:rPr>
        <w:t>12</w:t>
      </w:r>
      <w:r w:rsidRPr="005B2FEA">
        <w:rPr>
          <w:rFonts w:cstheme="minorHAnsi"/>
          <w:sz w:val="24"/>
          <w:szCs w:val="24"/>
        </w:rPr>
        <w:t>)</w:t>
      </w:r>
      <w:r w:rsidR="00BD708A" w:rsidRPr="005B2FEA">
        <w:rPr>
          <w:rFonts w:cstheme="minorHAnsi"/>
          <w:sz w:val="24"/>
          <w:szCs w:val="24"/>
        </w:rPr>
        <w:t xml:space="preserve">. The boundary-based print index was </w:t>
      </w:r>
      <w:r w:rsidR="000A5667" w:rsidRPr="005B2FEA">
        <w:rPr>
          <w:rFonts w:cstheme="minorHAnsi"/>
          <w:sz w:val="24"/>
          <w:szCs w:val="24"/>
        </w:rPr>
        <w:t>calculated</w:t>
      </w:r>
      <w:r w:rsidR="00BD708A" w:rsidRPr="005B2FEA">
        <w:rPr>
          <w:rFonts w:cstheme="minorHAnsi"/>
          <w:sz w:val="24"/>
          <w:szCs w:val="24"/>
        </w:rPr>
        <w:t xml:space="preserve"> using a modified version of Equation (11)</w:t>
      </w:r>
      <w:r w:rsidR="003F5928" w:rsidRPr="005B2FEA">
        <w:rPr>
          <w:rFonts w:cstheme="minorHAnsi"/>
          <w:sz w:val="24"/>
          <w:szCs w:val="24"/>
        </w:rPr>
        <w:t>:</w:t>
      </w:r>
    </w:p>
    <w:p w14:paraId="08CA5A0F" w14:textId="14D9C804" w:rsidR="00BD708A" w:rsidRPr="005B2FEA" w:rsidRDefault="005B2FEA" w:rsidP="00BD708A">
      <w:pPr>
        <w:tabs>
          <w:tab w:val="center" w:pos="5040"/>
          <w:tab w:val="right" w:pos="9000"/>
        </w:tabs>
        <w:spacing w:after="0" w:line="480" w:lineRule="auto"/>
        <w:jc w:val="center"/>
        <w:rPr>
          <w:rFonts w:eastAsiaTheme="minorEastAsia" w:cstheme="minorHAnsi"/>
          <w:sz w:val="24"/>
          <w:szCs w:val="24"/>
          <w:rtl/>
        </w:rPr>
      </w:pPr>
      <m:oMath>
        <m:sSub>
          <m:sSubPr>
            <m:ctrlPr>
              <w:rPr>
                <w:rFonts w:ascii="Cambria Math" w:hAnsi="Cambria Math" w:cstheme="minorHAnsi"/>
                <w:i/>
                <w:sz w:val="24"/>
                <w:szCs w:val="24"/>
              </w:rPr>
            </m:ctrlPr>
          </m:sSubPr>
          <m:e>
            <m:r>
              <w:rPr>
                <w:rFonts w:ascii="Cambria Math" w:hAnsi="Cambria Math" w:cstheme="minorHAnsi"/>
                <w:sz w:val="24"/>
                <w:szCs w:val="24"/>
              </w:rPr>
              <m:t>PI</m:t>
            </m:r>
          </m:e>
          <m:sub>
            <m:r>
              <w:rPr>
                <w:rFonts w:ascii="Cambria Math" w:hAnsi="Cambria Math" w:cstheme="minorHAnsi"/>
                <w:sz w:val="24"/>
                <w:szCs w:val="24"/>
              </w:rPr>
              <m:t>B</m:t>
            </m:r>
          </m:sub>
        </m:sSub>
        <m:r>
          <w:rPr>
            <w:rFonts w:ascii="Cambria Math" w:hAnsi="Cambria Math" w:cstheme="minorHAnsi"/>
            <w:sz w:val="24"/>
            <w:szCs w:val="24"/>
          </w:rPr>
          <m:t>=1-</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1</m:t>
                </m:r>
              </m:num>
              <m:den>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o</m:t>
                    </m:r>
                  </m:sub>
                </m:sSub>
              </m:den>
            </m:f>
          </m:e>
        </m:d>
        <m:d>
          <m:dPr>
            <m:begChr m:val="{"/>
            <m:endChr m:val="}"/>
            <m:ctrlPr>
              <w:rPr>
                <w:rFonts w:ascii="Cambria Math" w:hAnsi="Cambria Math" w:cstheme="minorHAnsi"/>
                <w:i/>
                <w:sz w:val="24"/>
                <w:szCs w:val="24"/>
              </w:rPr>
            </m:ctrlPr>
          </m:dPr>
          <m:e>
            <m:nary>
              <m:naryPr>
                <m:chr m:val="∑"/>
                <m:ctrlPr>
                  <w:rPr>
                    <w:rFonts w:ascii="Cambria Math" w:hAnsi="Cambria Math" w:cstheme="minorHAnsi"/>
                    <w:i/>
                    <w:sz w:val="24"/>
                    <w:szCs w:val="24"/>
                  </w:rPr>
                </m:ctrlPr>
              </m:naryPr>
              <m:sub>
                <m:r>
                  <w:rPr>
                    <w:rFonts w:ascii="Cambria Math" w:hAnsi="Cambria Math" w:cstheme="minorHAnsi"/>
                    <w:sz w:val="24"/>
                    <w:szCs w:val="24"/>
                  </w:rPr>
                  <m:t>i=1</m:t>
                </m:r>
              </m:sub>
              <m:sup>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sup>
              <m:e>
                <m:sSubSup>
                  <m:sSubSupPr>
                    <m:ctrlPr>
                      <w:rPr>
                        <w:rFonts w:ascii="Cambria Math" w:hAnsi="Cambria Math" w:cstheme="minorHAnsi"/>
                        <w:i/>
                        <w:sz w:val="24"/>
                        <w:szCs w:val="24"/>
                      </w:rPr>
                    </m:ctrlPr>
                  </m:sSubSupPr>
                  <m:e>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A</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num>
                          <m:den>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e>
                            </m:acc>
                          </m:den>
                        </m:f>
                      </m:e>
                    </m:d>
                  </m:e>
                  <m:sub>
                    <m:r>
                      <w:rPr>
                        <w:rFonts w:ascii="Cambria Math" w:hAnsi="Cambria Math" w:cstheme="minorHAnsi"/>
                        <w:sz w:val="24"/>
                        <w:szCs w:val="24"/>
                      </w:rPr>
                      <m:t>i</m:t>
                    </m:r>
                  </m:sub>
                  <m:sup>
                    <m:r>
                      <w:rPr>
                        <w:rFonts w:ascii="Cambria Math" w:hAnsi="Cambria Math" w:cstheme="minorHAnsi"/>
                        <w:sz w:val="24"/>
                        <w:szCs w:val="24"/>
                      </w:rPr>
                      <m:t>2</m:t>
                    </m:r>
                  </m:sup>
                </m:sSubSup>
              </m:e>
            </m:nary>
            <m:r>
              <w:rPr>
                <w:rFonts w:ascii="Cambria Math" w:hAnsi="Cambria Math" w:cstheme="minorHAnsi"/>
                <w:sz w:val="24"/>
                <w:szCs w:val="24"/>
              </w:rPr>
              <m:t>+</m:t>
            </m:r>
            <m:nary>
              <m:naryPr>
                <m:chr m:val="∑"/>
                <m:ctrlPr>
                  <w:rPr>
                    <w:rFonts w:ascii="Cambria Math" w:hAnsi="Cambria Math" w:cstheme="minorHAnsi"/>
                    <w:i/>
                    <w:sz w:val="24"/>
                    <w:szCs w:val="24"/>
                  </w:rPr>
                </m:ctrlPr>
              </m:naryPr>
              <m:sub>
                <m:r>
                  <w:rPr>
                    <w:rFonts w:ascii="Cambria Math" w:hAnsi="Cambria Math" w:cstheme="minorHAnsi"/>
                    <w:sz w:val="24"/>
                    <w:szCs w:val="24"/>
                  </w:rPr>
                  <m:t>o=1</m:t>
                </m:r>
              </m:sub>
              <m:sup>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o</m:t>
                    </m:r>
                  </m:sub>
                </m:sSub>
              </m:sup>
              <m:e>
                <m:sSubSup>
                  <m:sSubSupPr>
                    <m:ctrlPr>
                      <w:rPr>
                        <w:rFonts w:ascii="Cambria Math" w:hAnsi="Cambria Math" w:cstheme="minorHAnsi"/>
                        <w:i/>
                        <w:sz w:val="24"/>
                        <w:szCs w:val="24"/>
                      </w:rPr>
                    </m:ctrlPr>
                  </m:sSubSupPr>
                  <m:e>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A</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num>
                          <m:den>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e>
                            </m:acc>
                          </m:den>
                        </m:f>
                      </m:e>
                    </m:d>
                  </m:e>
                  <m:sub>
                    <m:r>
                      <w:rPr>
                        <w:rFonts w:ascii="Cambria Math" w:hAnsi="Cambria Math" w:cstheme="minorHAnsi"/>
                        <w:sz w:val="24"/>
                        <w:szCs w:val="24"/>
                      </w:rPr>
                      <m:t>o</m:t>
                    </m:r>
                  </m:sub>
                  <m:sup>
                    <m:r>
                      <w:rPr>
                        <w:rFonts w:ascii="Cambria Math" w:hAnsi="Cambria Math" w:cstheme="minorHAnsi"/>
                        <w:sz w:val="24"/>
                        <w:szCs w:val="24"/>
                      </w:rPr>
                      <m:t>2</m:t>
                    </m:r>
                  </m:sup>
                </m:sSubSup>
              </m:e>
            </m:nary>
          </m:e>
        </m:d>
      </m:oMath>
      <w:r w:rsidR="00BD708A" w:rsidRPr="005B2FEA">
        <w:rPr>
          <w:rFonts w:eastAsiaTheme="minorEastAsia" w:cstheme="minorHAnsi"/>
          <w:sz w:val="24"/>
          <w:szCs w:val="24"/>
        </w:rPr>
        <w:t xml:space="preserve">                 (s18)</w:t>
      </w:r>
    </w:p>
    <w:p w14:paraId="3BEB80A1" w14:textId="74103CFA" w:rsidR="00EC6BF8" w:rsidRPr="005B2FEA" w:rsidRDefault="003F5928" w:rsidP="004E0046">
      <w:pPr>
        <w:spacing w:after="120" w:line="480" w:lineRule="auto"/>
        <w:jc w:val="both"/>
        <w:rPr>
          <w:rFonts w:eastAsiaTheme="minorEastAsia" w:cstheme="minorHAnsi"/>
          <w:sz w:val="24"/>
          <w:szCs w:val="24"/>
        </w:rPr>
      </w:pPr>
      <w:r w:rsidRPr="005B2FEA">
        <w:rPr>
          <w:rFonts w:cstheme="minorHAnsi"/>
          <w:sz w:val="24"/>
          <w:szCs w:val="24"/>
        </w:rPr>
        <w:t>w</w:t>
      </w:r>
      <w:r w:rsidR="00BD708A" w:rsidRPr="005B2FEA">
        <w:rPr>
          <w:rFonts w:cstheme="minorHAnsi"/>
          <w:sz w:val="24"/>
          <w:szCs w:val="24"/>
        </w:rPr>
        <w:t xml:space="preserve">here </w:t>
      </w:r>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e>
        </m:acc>
      </m:oMath>
      <w:r w:rsidR="00BD708A" w:rsidRPr="005B2FEA">
        <w:rPr>
          <w:rFonts w:cstheme="minorHAnsi"/>
          <w:sz w:val="24"/>
          <w:szCs w:val="24"/>
        </w:rPr>
        <w:t xml:space="preserve"> , the mean distance to the surface</w:t>
      </w:r>
      <w:r w:rsidR="003D0245" w:rsidRPr="005B2FEA">
        <w:rPr>
          <w:rFonts w:cstheme="minorHAnsi"/>
          <w:sz w:val="24"/>
          <w:szCs w:val="24"/>
        </w:rPr>
        <w:t xml:space="preserve"> orthogonal to the axis of minimum moment of inertia</w:t>
      </w:r>
      <w:r w:rsidR="00BD708A" w:rsidRPr="005B2FEA">
        <w:rPr>
          <w:rFonts w:cstheme="minorHAnsi"/>
          <w:sz w:val="24"/>
          <w:szCs w:val="24"/>
        </w:rPr>
        <w:t xml:space="preserve"> at location</w:t>
      </w:r>
      <w:r w:rsidRPr="005B2FEA">
        <w:rPr>
          <w:rFonts w:cstheme="minorHAnsi"/>
          <w:sz w:val="24"/>
          <w:szCs w:val="24"/>
        </w:rPr>
        <w:t>s</w:t>
      </w:r>
      <w:r w:rsidR="00BD708A" w:rsidRPr="005B2FEA">
        <w:rPr>
          <w:rFonts w:cstheme="minorHAnsi"/>
          <w:sz w:val="24"/>
          <w:szCs w:val="24"/>
        </w:rPr>
        <w:t xml:space="preserve"> “</w:t>
      </w:r>
      <w:r w:rsidR="00BD708A" w:rsidRPr="005B2FEA">
        <w:rPr>
          <w:rFonts w:ascii="Cambria Math" w:hAnsi="Cambria Math" w:cstheme="minorHAnsi"/>
          <w:i/>
          <w:sz w:val="24"/>
          <w:szCs w:val="24"/>
        </w:rPr>
        <w:t>i</w:t>
      </w:r>
      <w:r w:rsidR="00582D9D" w:rsidRPr="005B2FEA">
        <w:rPr>
          <w:rFonts w:ascii="Cambria Math" w:hAnsi="Cambria Math" w:cstheme="minorHAnsi"/>
          <w:i/>
          <w:sz w:val="24"/>
          <w:szCs w:val="24"/>
        </w:rPr>
        <w:t xml:space="preserve"> and </w:t>
      </w:r>
      <w:proofErr w:type="gramStart"/>
      <w:r w:rsidR="00582D9D" w:rsidRPr="005B2FEA">
        <w:rPr>
          <w:rFonts w:ascii="Cambria Math" w:hAnsi="Cambria Math" w:cstheme="minorHAnsi"/>
          <w:i/>
          <w:sz w:val="24"/>
          <w:szCs w:val="24"/>
        </w:rPr>
        <w:t>o</w:t>
      </w:r>
      <w:r w:rsidR="00BD708A" w:rsidRPr="005B2FEA">
        <w:rPr>
          <w:rFonts w:ascii="Cambria Math" w:hAnsi="Cambria Math" w:cstheme="minorHAnsi"/>
          <w:i/>
          <w:sz w:val="24"/>
          <w:szCs w:val="24"/>
        </w:rPr>
        <w:t xml:space="preserve"> </w:t>
      </w:r>
      <w:r w:rsidR="00BD708A" w:rsidRPr="005B2FEA">
        <w:rPr>
          <w:rFonts w:cstheme="minorHAnsi"/>
          <w:sz w:val="24"/>
          <w:szCs w:val="24"/>
        </w:rPr>
        <w:t>”</w:t>
      </w:r>
      <w:proofErr w:type="gramEnd"/>
      <w:r w:rsidR="00BD708A" w:rsidRPr="005B2FEA">
        <w:rPr>
          <w:rFonts w:cstheme="minorHAnsi"/>
          <w:sz w:val="24"/>
          <w:szCs w:val="24"/>
        </w:rPr>
        <w:t xml:space="preserve">, replaces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oMath>
      <w:r w:rsidR="00BD708A" w:rsidRPr="005B2FEA">
        <w:rPr>
          <w:rFonts w:eastAsiaTheme="minorEastAsia" w:cstheme="minorHAnsi"/>
          <w:sz w:val="24"/>
          <w:szCs w:val="24"/>
        </w:rPr>
        <w:t xml:space="preserve">, the distance to the surface </w:t>
      </w:r>
      <w:r w:rsidR="003D0245" w:rsidRPr="005B2FEA">
        <w:rPr>
          <w:rFonts w:eastAsiaTheme="minorEastAsia" w:cstheme="minorHAnsi"/>
          <w:sz w:val="24"/>
          <w:szCs w:val="24"/>
        </w:rPr>
        <w:t xml:space="preserve">orthogonal to the axis of minimum moment of inertia </w:t>
      </w:r>
      <w:r w:rsidR="00BD708A" w:rsidRPr="005B2FEA">
        <w:rPr>
          <w:rFonts w:eastAsiaTheme="minorEastAsia" w:cstheme="minorHAnsi"/>
          <w:sz w:val="24"/>
          <w:szCs w:val="24"/>
        </w:rPr>
        <w:t>at location</w:t>
      </w:r>
      <w:r w:rsidRPr="005B2FEA">
        <w:rPr>
          <w:rFonts w:eastAsiaTheme="minorEastAsia" w:cstheme="minorHAnsi"/>
          <w:sz w:val="24"/>
          <w:szCs w:val="24"/>
        </w:rPr>
        <w:t>s</w:t>
      </w:r>
      <w:r w:rsidR="00BD708A" w:rsidRPr="005B2FEA">
        <w:rPr>
          <w:rFonts w:eastAsiaTheme="minorEastAsia" w:cstheme="minorHAnsi"/>
          <w:sz w:val="24"/>
          <w:szCs w:val="24"/>
        </w:rPr>
        <w:t xml:space="preserve"> </w:t>
      </w:r>
      <w:r w:rsidR="00BD708A" w:rsidRPr="005B2FEA">
        <w:rPr>
          <w:rFonts w:cstheme="minorHAnsi"/>
          <w:sz w:val="24"/>
          <w:szCs w:val="24"/>
        </w:rPr>
        <w:t>“</w:t>
      </w:r>
      <w:r w:rsidR="00582D9D" w:rsidRPr="005B2FEA">
        <w:rPr>
          <w:rFonts w:ascii="Cambria Math" w:hAnsi="Cambria Math" w:cstheme="minorHAnsi"/>
          <w:i/>
          <w:sz w:val="24"/>
          <w:szCs w:val="24"/>
        </w:rPr>
        <w:t>i and o</w:t>
      </w:r>
      <w:r w:rsidR="00BD708A" w:rsidRPr="005B2FEA">
        <w:rPr>
          <w:rFonts w:ascii="Cambria Math" w:hAnsi="Cambria Math" w:cstheme="minorHAnsi"/>
          <w:i/>
          <w:sz w:val="24"/>
          <w:szCs w:val="24"/>
        </w:rPr>
        <w:t xml:space="preserve"> .</w:t>
      </w:r>
      <w:r w:rsidR="00BD708A" w:rsidRPr="005B2FEA">
        <w:rPr>
          <w:rFonts w:cstheme="minorHAnsi"/>
          <w:sz w:val="24"/>
          <w:szCs w:val="24"/>
        </w:rPr>
        <w:t>”  The normalizing factor</w:t>
      </w:r>
      <w:r w:rsidR="003D0245" w:rsidRPr="005B2FEA">
        <w:rPr>
          <w:rFonts w:cstheme="minorHAnsi"/>
          <w:sz w:val="24"/>
          <w:szCs w:val="24"/>
        </w:rPr>
        <w:t xml:space="preserve">, </w:t>
      </w:r>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e>
        </m:acc>
      </m:oMath>
      <w:r w:rsidR="00BD708A" w:rsidRPr="005B2FEA">
        <w:rPr>
          <w:rFonts w:cstheme="minorHAnsi"/>
          <w:sz w:val="24"/>
          <w:szCs w:val="24"/>
        </w:rPr>
        <w:t>, i.e. the denominator in the deviation term</w:t>
      </w:r>
      <w:r w:rsidRPr="005B2FEA">
        <w:rPr>
          <w:rFonts w:cstheme="minorHAnsi"/>
          <w:sz w:val="24"/>
          <w:szCs w:val="24"/>
        </w:rPr>
        <w:t>s</w:t>
      </w:r>
      <w:r w:rsidR="00BD708A" w:rsidRPr="005B2FEA">
        <w:rPr>
          <w:rFonts w:cstheme="minorHAnsi"/>
          <w:sz w:val="24"/>
          <w:szCs w:val="24"/>
        </w:rPr>
        <w:t>, is selected arbitrar</w:t>
      </w:r>
      <w:r w:rsidRPr="005B2FEA">
        <w:rPr>
          <w:rFonts w:cstheme="minorHAnsi"/>
          <w:sz w:val="24"/>
          <w:szCs w:val="24"/>
        </w:rPr>
        <w:t>ily</w:t>
      </w:r>
      <w:r w:rsidR="00BD708A" w:rsidRPr="005B2FEA">
        <w:rPr>
          <w:rFonts w:cstheme="minorHAnsi"/>
          <w:sz w:val="24"/>
          <w:szCs w:val="24"/>
        </w:rPr>
        <w:t xml:space="preserve">. If the axis of minimum moment of inertia does not pass thorough the </w:t>
      </w:r>
      <w:r w:rsidR="006723F1" w:rsidRPr="005B2FEA">
        <w:rPr>
          <w:rFonts w:cstheme="minorHAnsi"/>
          <w:sz w:val="24"/>
          <w:szCs w:val="24"/>
        </w:rPr>
        <w:t xml:space="preserve">surface of the </w:t>
      </w:r>
      <w:r w:rsidR="00BD708A" w:rsidRPr="005B2FEA">
        <w:rPr>
          <w:rFonts w:cstheme="minorHAnsi"/>
          <w:sz w:val="24"/>
          <w:szCs w:val="24"/>
        </w:rPr>
        <w:t xml:space="preserve">object, then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oMath>
      <w:r w:rsidR="00BD708A" w:rsidRPr="005B2FEA">
        <w:rPr>
          <w:rFonts w:eastAsiaTheme="minorEastAsia" w:cstheme="minorHAnsi"/>
          <w:sz w:val="24"/>
          <w:szCs w:val="24"/>
        </w:rPr>
        <w:t xml:space="preserve"> is a logical and convenient choice </w:t>
      </w:r>
      <w:r w:rsidRPr="005B2FEA">
        <w:rPr>
          <w:rFonts w:eastAsiaTheme="minorEastAsia" w:cstheme="minorHAnsi"/>
          <w:sz w:val="24"/>
          <w:szCs w:val="24"/>
        </w:rPr>
        <w:t>for the</w:t>
      </w:r>
      <w:r w:rsidR="00BD708A" w:rsidRPr="005B2FEA">
        <w:rPr>
          <w:rFonts w:eastAsiaTheme="minorEastAsia" w:cstheme="minorHAnsi"/>
          <w:sz w:val="24"/>
          <w:szCs w:val="24"/>
        </w:rPr>
        <w:t xml:space="preserve"> normalizing factor. If, however, the axis of minimum moment of inertia passes through the </w:t>
      </w:r>
      <w:r w:rsidR="00EA6DF1" w:rsidRPr="005B2FEA">
        <w:rPr>
          <w:rFonts w:eastAsiaTheme="minorEastAsia" w:cstheme="minorHAnsi"/>
          <w:sz w:val="24"/>
          <w:szCs w:val="24"/>
        </w:rPr>
        <w:t xml:space="preserve">surface of the </w:t>
      </w:r>
      <w:r w:rsidR="00BD708A" w:rsidRPr="005B2FEA">
        <w:rPr>
          <w:rFonts w:eastAsiaTheme="minorEastAsia" w:cstheme="minorHAnsi"/>
          <w:sz w:val="24"/>
          <w:szCs w:val="24"/>
        </w:rPr>
        <w:t xml:space="preserve">object, then deviations will be undefined for </w:t>
      </w:r>
      <w:r w:rsidR="00582D9D" w:rsidRPr="005B2FEA">
        <w:rPr>
          <w:rFonts w:eastAsiaTheme="minorEastAsia" w:cstheme="minorHAnsi"/>
          <w:sz w:val="24"/>
          <w:szCs w:val="24"/>
        </w:rPr>
        <w:t xml:space="preserve">those unique points </w:t>
      </w:r>
      <w:r w:rsidR="00582D9D" w:rsidRPr="005B2FEA">
        <w:rPr>
          <w:rFonts w:cstheme="minorHAnsi"/>
          <w:sz w:val="24"/>
          <w:szCs w:val="24"/>
        </w:rPr>
        <w:t>“</w:t>
      </w:r>
      <w:r w:rsidR="00582D9D" w:rsidRPr="005B2FEA">
        <w:rPr>
          <w:rFonts w:ascii="Cambria Math" w:hAnsi="Cambria Math" w:cstheme="minorHAnsi"/>
          <w:i/>
          <w:sz w:val="24"/>
          <w:szCs w:val="24"/>
        </w:rPr>
        <w:t xml:space="preserve">i and </w:t>
      </w:r>
      <w:proofErr w:type="gramStart"/>
      <w:r w:rsidR="00582D9D" w:rsidRPr="005B2FEA">
        <w:rPr>
          <w:rFonts w:ascii="Cambria Math" w:hAnsi="Cambria Math" w:cstheme="minorHAnsi"/>
          <w:i/>
          <w:sz w:val="24"/>
          <w:szCs w:val="24"/>
        </w:rPr>
        <w:t xml:space="preserve">o </w:t>
      </w:r>
      <w:r w:rsidR="00582D9D" w:rsidRPr="005B2FEA">
        <w:rPr>
          <w:rFonts w:cstheme="minorHAnsi"/>
          <w:sz w:val="24"/>
          <w:szCs w:val="24"/>
        </w:rPr>
        <w:t>”</w:t>
      </w:r>
      <w:proofErr w:type="gramEnd"/>
      <w:r w:rsidR="00582D9D" w:rsidRPr="005B2FEA">
        <w:rPr>
          <w:rFonts w:cstheme="minorHAnsi"/>
          <w:sz w:val="24"/>
          <w:szCs w:val="24"/>
        </w:rPr>
        <w:t xml:space="preserve"> </w:t>
      </w:r>
      <w:r w:rsidRPr="005B2FEA">
        <w:rPr>
          <w:rFonts w:cstheme="minorHAnsi"/>
          <w:sz w:val="24"/>
          <w:szCs w:val="24"/>
        </w:rPr>
        <w:t xml:space="preserve">for which the axis passes through the object’s surface </w:t>
      </w:r>
      <w:r w:rsidR="00582D9D" w:rsidRPr="005B2FEA">
        <w:rPr>
          <w:rFonts w:cstheme="minorHAnsi"/>
          <w:sz w:val="24"/>
          <w:szCs w:val="24"/>
        </w:rPr>
        <w:t xml:space="preserve">since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P</m:t>
            </m:r>
          </m:sub>
        </m:sSub>
      </m:oMath>
      <w:r w:rsidR="00582D9D" w:rsidRPr="005B2FEA">
        <w:rPr>
          <w:rFonts w:eastAsiaTheme="minorEastAsia" w:cstheme="minorHAnsi"/>
          <w:sz w:val="24"/>
          <w:szCs w:val="24"/>
        </w:rPr>
        <w:t xml:space="preserve"> is zero for such points. This</w:t>
      </w:r>
      <w:r w:rsidRPr="005B2FEA">
        <w:rPr>
          <w:rFonts w:eastAsiaTheme="minorEastAsia" w:cstheme="minorHAnsi"/>
          <w:sz w:val="24"/>
          <w:szCs w:val="24"/>
        </w:rPr>
        <w:t xml:space="preserve"> singularity condition</w:t>
      </w:r>
      <w:r w:rsidR="00582D9D" w:rsidRPr="005B2FEA">
        <w:rPr>
          <w:rFonts w:eastAsiaTheme="minorEastAsia" w:cstheme="minorHAnsi"/>
          <w:sz w:val="24"/>
          <w:szCs w:val="24"/>
        </w:rPr>
        <w:t xml:space="preserve"> would be true for an</w:t>
      </w:r>
      <w:r w:rsidRPr="005B2FEA">
        <w:rPr>
          <w:rFonts w:eastAsiaTheme="minorEastAsia" w:cstheme="minorHAnsi"/>
          <w:sz w:val="24"/>
          <w:szCs w:val="24"/>
        </w:rPr>
        <w:t>y</w:t>
      </w:r>
      <w:r w:rsidR="00582D9D" w:rsidRPr="005B2FEA">
        <w:rPr>
          <w:rFonts w:eastAsiaTheme="minorEastAsia" w:cstheme="minorHAnsi"/>
          <w:sz w:val="24"/>
          <w:szCs w:val="24"/>
        </w:rPr>
        <w:t xml:space="preserve"> axis of reference from which the surface location is measured which passes through the surface of the object and is not unique to the axis of minimum moment of inertia. Table S.2 summarizes the print indexes thus calculated.</w:t>
      </w:r>
      <w:r w:rsidR="006723F1" w:rsidRPr="005B2FEA">
        <w:rPr>
          <w:rFonts w:cstheme="minorHAnsi"/>
          <w:sz w:val="24"/>
          <w:szCs w:val="24"/>
        </w:rPr>
        <w:t xml:space="preserve"> Note that in this particular case, the surface of the printed object has a reasonably high fidelity while the volume does not due to internal defects of the printed object.</w:t>
      </w:r>
    </w:p>
    <w:p w14:paraId="5EB57D22" w14:textId="183BA9CB" w:rsidR="00AC3676" w:rsidRPr="005B2FEA" w:rsidRDefault="00AC3676" w:rsidP="00AC3676">
      <w:pPr>
        <w:spacing w:after="0" w:line="240" w:lineRule="auto"/>
        <w:jc w:val="both"/>
        <w:rPr>
          <w:rFonts w:eastAsiaTheme="minorEastAsia" w:cstheme="minorHAnsi"/>
          <w:iCs/>
          <w:sz w:val="24"/>
          <w:szCs w:val="24"/>
        </w:rPr>
      </w:pPr>
      <w:r w:rsidRPr="005B2FEA">
        <w:rPr>
          <w:rFonts w:eastAsiaTheme="minorEastAsia" w:cstheme="minorHAnsi"/>
          <w:b/>
          <w:bCs/>
          <w:sz w:val="24"/>
          <w:szCs w:val="24"/>
        </w:rPr>
        <w:t>Table S.2.</w:t>
      </w:r>
      <w:r w:rsidRPr="005B2FEA">
        <w:rPr>
          <w:rFonts w:eastAsiaTheme="minorEastAsia" w:cstheme="minorHAnsi"/>
          <w:sz w:val="24"/>
          <w:szCs w:val="24"/>
        </w:rPr>
        <w:t xml:space="preserve">  Calculated print indexes for the rocker arm object. A total of 13,550 points were </w:t>
      </w:r>
      <w:r w:rsidR="006723F1" w:rsidRPr="005B2FEA">
        <w:rPr>
          <w:rFonts w:eastAsiaTheme="minorEastAsia" w:cstheme="minorHAnsi"/>
          <w:sz w:val="24"/>
          <w:szCs w:val="24"/>
        </w:rPr>
        <w:t>sampled</w:t>
      </w:r>
      <w:r w:rsidRPr="005B2FEA">
        <w:rPr>
          <w:rFonts w:eastAsiaTheme="minorEastAsia" w:cstheme="minorHAnsi"/>
          <w:sz w:val="24"/>
          <w:szCs w:val="24"/>
        </w:rPr>
        <w:t xml:space="preserve"> for calculating </w:t>
      </w:r>
      <w:proofErr w:type="gramStart"/>
      <w:r w:rsidRPr="005B2FEA">
        <w:rPr>
          <w:rFonts w:ascii="Cambria Math" w:hAnsi="Cambria Math" w:cstheme="minorHAnsi"/>
          <w:i/>
          <w:sz w:val="24"/>
          <w:szCs w:val="24"/>
        </w:rPr>
        <w:t>PI</w:t>
      </w:r>
      <w:r w:rsidRPr="005B2FEA">
        <w:rPr>
          <w:rFonts w:ascii="Cambria Math" w:hAnsi="Cambria Math" w:cstheme="minorHAnsi"/>
          <w:i/>
          <w:sz w:val="24"/>
          <w:szCs w:val="24"/>
          <w:vertAlign w:val="subscript"/>
        </w:rPr>
        <w:t xml:space="preserve">B </w:t>
      </w:r>
      <w:r w:rsidRPr="005B2FEA">
        <w:rPr>
          <w:rFonts w:ascii="Cambria Math" w:hAnsi="Cambria Math" w:cstheme="minorHAnsi"/>
          <w:iCs/>
          <w:sz w:val="24"/>
          <w:szCs w:val="24"/>
        </w:rPr>
        <w:t>.</w:t>
      </w:r>
      <w:proofErr w:type="gramEnd"/>
    </w:p>
    <w:tbl>
      <w:tblPr>
        <w:tblStyle w:val="TableGrid"/>
        <w:tblW w:w="0" w:type="auto"/>
        <w:tblLook w:val="04A0" w:firstRow="1" w:lastRow="0" w:firstColumn="1" w:lastColumn="0" w:noHBand="0" w:noVBand="1"/>
      </w:tblPr>
      <w:tblGrid>
        <w:gridCol w:w="2605"/>
        <w:gridCol w:w="1440"/>
      </w:tblGrid>
      <w:tr w:rsidR="005B2FEA" w:rsidRPr="005B2FEA" w14:paraId="254BAD3B" w14:textId="77777777" w:rsidTr="00EA6DF1">
        <w:trPr>
          <w:trHeight w:val="291"/>
        </w:trPr>
        <w:tc>
          <w:tcPr>
            <w:tcW w:w="2605" w:type="dxa"/>
          </w:tcPr>
          <w:p w14:paraId="49C36A5A" w14:textId="0B496827" w:rsidR="00AC3676" w:rsidRPr="005B2FEA" w:rsidRDefault="00AC3676" w:rsidP="00AC3676">
            <w:pPr>
              <w:jc w:val="right"/>
              <w:rPr>
                <w:rFonts w:cstheme="minorHAnsi"/>
                <w:b/>
                <w:sz w:val="24"/>
                <w:szCs w:val="24"/>
                <w:u w:val="single"/>
              </w:rPr>
            </w:pPr>
            <w:proofErr w:type="gramStart"/>
            <w:r w:rsidRPr="005B2FEA">
              <w:rPr>
                <w:rFonts w:ascii="Cambria Math" w:hAnsi="Cambria Math" w:cstheme="minorHAnsi"/>
                <w:b/>
                <w:bCs/>
                <w:i/>
                <w:sz w:val="24"/>
                <w:szCs w:val="24"/>
              </w:rPr>
              <w:t>PI</w:t>
            </w:r>
            <w:r w:rsidRPr="005B2FEA">
              <w:rPr>
                <w:rFonts w:ascii="Cambria Math" w:hAnsi="Cambria Math" w:cstheme="minorHAnsi"/>
                <w:b/>
                <w:bCs/>
                <w:i/>
                <w:sz w:val="24"/>
                <w:szCs w:val="24"/>
                <w:vertAlign w:val="subscript"/>
              </w:rPr>
              <w:t>V</w:t>
            </w:r>
            <w:r w:rsidRPr="005B2FEA">
              <w:rPr>
                <w:rFonts w:cstheme="minorHAnsi"/>
                <w:b/>
                <w:bCs/>
                <w:sz w:val="24"/>
                <w:szCs w:val="24"/>
              </w:rPr>
              <w:t xml:space="preserve">  </w:t>
            </w:r>
            <w:r w:rsidRPr="005B2FEA">
              <w:rPr>
                <w:rFonts w:cstheme="minorHAnsi"/>
                <w:sz w:val="24"/>
                <w:szCs w:val="24"/>
              </w:rPr>
              <w:t>(</w:t>
            </w:r>
            <w:proofErr w:type="gramEnd"/>
            <w:r w:rsidRPr="005B2FEA">
              <w:rPr>
                <w:rFonts w:cstheme="minorHAnsi"/>
                <w:sz w:val="24"/>
                <w:szCs w:val="24"/>
              </w:rPr>
              <w:t>Equation 11)</w:t>
            </w:r>
          </w:p>
        </w:tc>
        <w:tc>
          <w:tcPr>
            <w:tcW w:w="1440" w:type="dxa"/>
          </w:tcPr>
          <w:p w14:paraId="68D3ED83" w14:textId="60E99509" w:rsidR="00AC3676" w:rsidRPr="005B2FEA" w:rsidRDefault="00AC3676" w:rsidP="00B0508C">
            <w:pPr>
              <w:jc w:val="both"/>
              <w:rPr>
                <w:rFonts w:cstheme="minorHAnsi"/>
                <w:b/>
                <w:sz w:val="24"/>
                <w:szCs w:val="24"/>
                <w:u w:val="single"/>
              </w:rPr>
            </w:pPr>
            <w:r w:rsidRPr="005B2FEA">
              <w:rPr>
                <w:rFonts w:cstheme="minorHAnsi"/>
                <w:sz w:val="24"/>
                <w:szCs w:val="24"/>
              </w:rPr>
              <w:t>0.41</w:t>
            </w:r>
          </w:p>
        </w:tc>
      </w:tr>
      <w:tr w:rsidR="00AC3676" w:rsidRPr="005B2FEA" w14:paraId="5EF2C4DD" w14:textId="77777777" w:rsidTr="00EA6DF1">
        <w:trPr>
          <w:trHeight w:val="291"/>
        </w:trPr>
        <w:tc>
          <w:tcPr>
            <w:tcW w:w="2605" w:type="dxa"/>
          </w:tcPr>
          <w:p w14:paraId="634186D3" w14:textId="187D1069" w:rsidR="00AC3676" w:rsidRPr="005B2FEA" w:rsidRDefault="00AC3676" w:rsidP="00AC3676">
            <w:pPr>
              <w:jc w:val="right"/>
              <w:rPr>
                <w:rFonts w:cstheme="minorHAnsi"/>
                <w:b/>
                <w:sz w:val="24"/>
                <w:szCs w:val="24"/>
                <w:u w:val="single"/>
              </w:rPr>
            </w:pPr>
            <w:proofErr w:type="gramStart"/>
            <w:r w:rsidRPr="005B2FEA">
              <w:rPr>
                <w:rFonts w:ascii="Cambria Math" w:hAnsi="Cambria Math" w:cstheme="minorHAnsi"/>
                <w:b/>
                <w:bCs/>
                <w:i/>
                <w:sz w:val="24"/>
                <w:szCs w:val="24"/>
              </w:rPr>
              <w:t>PI</w:t>
            </w:r>
            <w:r w:rsidRPr="005B2FEA">
              <w:rPr>
                <w:rFonts w:ascii="Cambria Math" w:hAnsi="Cambria Math" w:cstheme="minorHAnsi"/>
                <w:b/>
                <w:bCs/>
                <w:i/>
                <w:sz w:val="24"/>
                <w:szCs w:val="24"/>
                <w:vertAlign w:val="subscript"/>
              </w:rPr>
              <w:t>B</w:t>
            </w:r>
            <w:r w:rsidRPr="005B2FEA">
              <w:rPr>
                <w:rFonts w:cstheme="minorHAnsi"/>
                <w:b/>
                <w:bCs/>
                <w:sz w:val="24"/>
                <w:szCs w:val="24"/>
              </w:rPr>
              <w:t xml:space="preserve">  </w:t>
            </w:r>
            <w:r w:rsidRPr="005B2FEA">
              <w:rPr>
                <w:rFonts w:cstheme="minorHAnsi"/>
                <w:sz w:val="24"/>
                <w:szCs w:val="24"/>
              </w:rPr>
              <w:t>(</w:t>
            </w:r>
            <w:proofErr w:type="gramEnd"/>
            <w:r w:rsidRPr="005B2FEA">
              <w:rPr>
                <w:rFonts w:cstheme="minorHAnsi"/>
                <w:sz w:val="24"/>
                <w:szCs w:val="24"/>
              </w:rPr>
              <w:t>Equation S18)</w:t>
            </w:r>
          </w:p>
        </w:tc>
        <w:tc>
          <w:tcPr>
            <w:tcW w:w="1440" w:type="dxa"/>
          </w:tcPr>
          <w:p w14:paraId="63DE370C" w14:textId="300F41B6" w:rsidR="00AC3676" w:rsidRPr="005B2FEA" w:rsidRDefault="00AC3676" w:rsidP="00B0508C">
            <w:pPr>
              <w:jc w:val="both"/>
              <w:rPr>
                <w:rFonts w:cstheme="minorHAnsi"/>
                <w:b/>
                <w:sz w:val="24"/>
                <w:szCs w:val="24"/>
                <w:u w:val="single"/>
              </w:rPr>
            </w:pPr>
            <w:r w:rsidRPr="005B2FEA">
              <w:rPr>
                <w:rFonts w:cstheme="minorHAnsi"/>
                <w:sz w:val="24"/>
                <w:szCs w:val="24"/>
              </w:rPr>
              <w:t>0.82</w:t>
            </w:r>
          </w:p>
        </w:tc>
      </w:tr>
    </w:tbl>
    <w:p w14:paraId="7448F8EB" w14:textId="2E82428A" w:rsidR="00AC3676" w:rsidRPr="005B2FEA" w:rsidRDefault="00AC3676" w:rsidP="00B0508C">
      <w:pPr>
        <w:spacing w:after="0" w:line="240" w:lineRule="auto"/>
        <w:jc w:val="both"/>
        <w:rPr>
          <w:rFonts w:cstheme="minorHAnsi"/>
          <w:b/>
          <w:sz w:val="24"/>
          <w:szCs w:val="24"/>
          <w:u w:val="single"/>
        </w:rPr>
      </w:pPr>
    </w:p>
    <w:p w14:paraId="72D565BD" w14:textId="77777777" w:rsidR="00582D9D" w:rsidRPr="005B2FEA" w:rsidRDefault="00582D9D" w:rsidP="00EC6BF8">
      <w:pPr>
        <w:spacing w:after="0" w:line="480" w:lineRule="auto"/>
        <w:jc w:val="both"/>
        <w:rPr>
          <w:rFonts w:cstheme="minorHAnsi"/>
          <w:sz w:val="24"/>
          <w:szCs w:val="24"/>
        </w:rPr>
      </w:pPr>
    </w:p>
    <w:p w14:paraId="545D6C73" w14:textId="2DA23FB9" w:rsidR="00953FF1" w:rsidRPr="00953FF1" w:rsidRDefault="006723F1" w:rsidP="007E14B8">
      <w:pPr>
        <w:spacing w:after="0" w:line="480" w:lineRule="auto"/>
        <w:jc w:val="both"/>
        <w:rPr>
          <w:rFonts w:ascii="Calibri" w:hAnsi="Calibri" w:cs="Calibri"/>
          <w:noProof/>
          <w:color w:val="FF0000"/>
          <w:sz w:val="24"/>
          <w:szCs w:val="24"/>
        </w:rPr>
      </w:pPr>
      <w:r w:rsidRPr="005B2FEA">
        <w:rPr>
          <w:rFonts w:cstheme="minorHAnsi"/>
          <w:sz w:val="24"/>
          <w:szCs w:val="24"/>
        </w:rPr>
        <w:t>Using the rocker</w:t>
      </w:r>
      <w:r w:rsidR="00D40964" w:rsidRPr="005B2FEA">
        <w:rPr>
          <w:rFonts w:cstheme="minorHAnsi"/>
          <w:sz w:val="24"/>
          <w:szCs w:val="24"/>
        </w:rPr>
        <w:t xml:space="preserve"> </w:t>
      </w:r>
      <w:r w:rsidRPr="005B2FEA">
        <w:rPr>
          <w:rFonts w:cstheme="minorHAnsi"/>
          <w:sz w:val="24"/>
          <w:szCs w:val="24"/>
        </w:rPr>
        <w:t>arm geometry as an</w:t>
      </w:r>
      <w:r w:rsidR="00582D9D" w:rsidRPr="005B2FEA">
        <w:rPr>
          <w:rFonts w:cstheme="minorHAnsi"/>
          <w:sz w:val="24"/>
          <w:szCs w:val="24"/>
        </w:rPr>
        <w:t xml:space="preserve"> illustrative example</w:t>
      </w:r>
      <w:r w:rsidRPr="005B2FEA">
        <w:rPr>
          <w:rFonts w:cstheme="minorHAnsi"/>
          <w:sz w:val="24"/>
          <w:szCs w:val="24"/>
        </w:rPr>
        <w:t xml:space="preserve"> </w:t>
      </w:r>
      <w:r w:rsidR="00582D9D" w:rsidRPr="005B2FEA">
        <w:rPr>
          <w:rFonts w:cstheme="minorHAnsi"/>
          <w:sz w:val="24"/>
          <w:szCs w:val="24"/>
        </w:rPr>
        <w:t xml:space="preserve">demonstrates </w:t>
      </w:r>
      <w:r w:rsidRPr="005B2FEA">
        <w:rPr>
          <w:rFonts w:cstheme="minorHAnsi"/>
          <w:sz w:val="24"/>
          <w:szCs w:val="24"/>
        </w:rPr>
        <w:t>how</w:t>
      </w:r>
      <w:r w:rsidR="00582D9D" w:rsidRPr="005B2FEA">
        <w:rPr>
          <w:rFonts w:cstheme="minorHAnsi"/>
          <w:sz w:val="24"/>
          <w:szCs w:val="24"/>
        </w:rPr>
        <w:t xml:space="preserve"> </w:t>
      </w:r>
      <w:r w:rsidRPr="005B2FEA">
        <w:rPr>
          <w:rFonts w:cstheme="minorHAnsi"/>
          <w:sz w:val="24"/>
          <w:szCs w:val="24"/>
        </w:rPr>
        <w:t xml:space="preserve">3D, </w:t>
      </w:r>
      <w:r w:rsidR="00582D9D" w:rsidRPr="005B2FEA">
        <w:rPr>
          <w:rFonts w:cstheme="minorHAnsi"/>
          <w:sz w:val="24"/>
          <w:szCs w:val="24"/>
        </w:rPr>
        <w:t xml:space="preserve">arbitrarily shaped objects </w:t>
      </w:r>
      <w:r w:rsidRPr="005B2FEA">
        <w:rPr>
          <w:rFonts w:cstheme="minorHAnsi"/>
          <w:sz w:val="24"/>
          <w:szCs w:val="24"/>
        </w:rPr>
        <w:t>(</w:t>
      </w:r>
      <w:r w:rsidR="00582D9D" w:rsidRPr="005B2FEA">
        <w:rPr>
          <w:rFonts w:cstheme="minorHAnsi"/>
          <w:sz w:val="24"/>
          <w:szCs w:val="24"/>
        </w:rPr>
        <w:t>i.e.</w:t>
      </w:r>
      <w:r w:rsidRPr="005B2FEA">
        <w:rPr>
          <w:rFonts w:cstheme="minorHAnsi"/>
          <w:sz w:val="24"/>
          <w:szCs w:val="24"/>
        </w:rPr>
        <w:t>,</w:t>
      </w:r>
      <w:r w:rsidR="00582D9D" w:rsidRPr="005B2FEA">
        <w:rPr>
          <w:rFonts w:cstheme="minorHAnsi"/>
          <w:sz w:val="24"/>
          <w:szCs w:val="24"/>
        </w:rPr>
        <w:t xml:space="preserve"> objects with no axes of symmetry</w:t>
      </w:r>
      <w:r w:rsidRPr="005B2FEA">
        <w:rPr>
          <w:rFonts w:cstheme="minorHAnsi"/>
          <w:sz w:val="24"/>
          <w:szCs w:val="24"/>
        </w:rPr>
        <w:t>)</w:t>
      </w:r>
      <w:r w:rsidR="00582D9D" w:rsidRPr="005B2FEA">
        <w:rPr>
          <w:rFonts w:cstheme="minorHAnsi"/>
          <w:sz w:val="24"/>
          <w:szCs w:val="24"/>
        </w:rPr>
        <w:t xml:space="preserve"> </w:t>
      </w:r>
      <w:r w:rsidRPr="005B2FEA">
        <w:rPr>
          <w:rFonts w:cstheme="minorHAnsi"/>
          <w:sz w:val="24"/>
          <w:szCs w:val="24"/>
        </w:rPr>
        <w:t>can be readily</w:t>
      </w:r>
      <w:r w:rsidR="00582D9D" w:rsidRPr="005B2FEA">
        <w:rPr>
          <w:rFonts w:cstheme="minorHAnsi"/>
          <w:sz w:val="24"/>
          <w:szCs w:val="24"/>
        </w:rPr>
        <w:t xml:space="preserve"> aligned </w:t>
      </w:r>
      <w:r w:rsidRPr="005B2FEA">
        <w:rPr>
          <w:rFonts w:cstheme="minorHAnsi"/>
          <w:sz w:val="24"/>
          <w:szCs w:val="24"/>
        </w:rPr>
        <w:t>and compared using their respective principal axes of inertia, as described in Section S.3. Moreover, the novel metrics defined in this work</w:t>
      </w:r>
      <w:r w:rsidR="00D40964" w:rsidRPr="005B2FEA">
        <w:rPr>
          <w:rFonts w:cstheme="minorHAnsi"/>
          <w:sz w:val="24"/>
          <w:szCs w:val="24"/>
        </w:rPr>
        <w:t xml:space="preserve"> </w:t>
      </w:r>
      <w:r w:rsidRPr="005B2FEA">
        <w:rPr>
          <w:rFonts w:cstheme="minorHAnsi"/>
          <w:sz w:val="24"/>
          <w:szCs w:val="24"/>
        </w:rPr>
        <w:t>to measure the geometric deviations between the two objects</w:t>
      </w:r>
      <w:r w:rsidR="00D40964" w:rsidRPr="005B2FEA">
        <w:rPr>
          <w:rFonts w:cstheme="minorHAnsi"/>
          <w:sz w:val="24"/>
          <w:szCs w:val="24"/>
        </w:rPr>
        <w:t>, termed the print indexes,</w:t>
      </w:r>
      <w:r w:rsidRPr="005B2FEA">
        <w:rPr>
          <w:rFonts w:cstheme="minorHAnsi"/>
          <w:sz w:val="24"/>
          <w:szCs w:val="24"/>
        </w:rPr>
        <w:t xml:space="preserve"> </w:t>
      </w:r>
      <w:r w:rsidR="00D40964" w:rsidRPr="005B2FEA">
        <w:rPr>
          <w:rFonts w:cstheme="minorHAnsi"/>
          <w:sz w:val="24"/>
          <w:szCs w:val="24"/>
        </w:rPr>
        <w:t xml:space="preserve">were also calculated for the rocker arm geometry, proving their relevance and effectiveness for arbitrarily shaped geometries. </w:t>
      </w:r>
      <w:bookmarkEnd w:id="3"/>
    </w:p>
    <w:bookmarkEnd w:id="60"/>
    <w:p w14:paraId="161591F8" w14:textId="548D96EF" w:rsidR="00953FF1" w:rsidRDefault="00953FF1" w:rsidP="00D57F2D">
      <w:pPr>
        <w:spacing w:after="0" w:line="240" w:lineRule="auto"/>
        <w:rPr>
          <w:rFonts w:ascii="Calibri" w:hAnsi="Calibri" w:cs="Calibri"/>
          <w:noProof/>
          <w:sz w:val="24"/>
          <w:szCs w:val="24"/>
        </w:rPr>
      </w:pPr>
    </w:p>
    <w:p w14:paraId="56E41F5F" w14:textId="77777777" w:rsidR="00953FF1" w:rsidRPr="00953FF1" w:rsidRDefault="00953FF1" w:rsidP="00D57F2D">
      <w:pPr>
        <w:spacing w:after="0" w:line="240" w:lineRule="auto"/>
        <w:rPr>
          <w:rFonts w:ascii="Calibri" w:hAnsi="Calibri" w:cs="Calibri"/>
          <w:noProof/>
          <w:sz w:val="24"/>
          <w:szCs w:val="24"/>
        </w:rPr>
      </w:pPr>
    </w:p>
    <w:p w14:paraId="72768A1F" w14:textId="3AD9FD63" w:rsidR="00BE4820" w:rsidRPr="00B760EF" w:rsidRDefault="00487CAE" w:rsidP="002F4A47">
      <w:pPr>
        <w:spacing w:line="480" w:lineRule="auto"/>
        <w:rPr>
          <w:rFonts w:ascii="Calibri" w:hAnsi="Calibri" w:cs="Calibri"/>
          <w:b/>
          <w:noProof/>
          <w:sz w:val="24"/>
          <w:szCs w:val="24"/>
        </w:rPr>
      </w:pPr>
      <w:r w:rsidRPr="00B760EF">
        <w:rPr>
          <w:rFonts w:ascii="Calibri" w:hAnsi="Calibri" w:cs="Calibri"/>
          <w:b/>
          <w:noProof/>
          <w:sz w:val="24"/>
          <w:szCs w:val="24"/>
        </w:rPr>
        <w:t>Supplemental References</w:t>
      </w:r>
    </w:p>
    <w:p w14:paraId="172F17D1" w14:textId="7005F747" w:rsidR="00487CAE" w:rsidRPr="004F7771" w:rsidRDefault="00487CAE" w:rsidP="00B760EF">
      <w:pPr>
        <w:spacing w:after="0" w:line="240" w:lineRule="auto"/>
        <w:rPr>
          <w:rFonts w:ascii="Calibri" w:hAnsi="Calibri" w:cs="Calibri"/>
          <w:noProof/>
          <w:sz w:val="24"/>
          <w:szCs w:val="24"/>
        </w:rPr>
      </w:pPr>
      <w:r w:rsidRPr="004F7771">
        <w:rPr>
          <w:rFonts w:ascii="Calibri" w:hAnsi="Calibri" w:cs="Calibri"/>
          <w:noProof/>
          <w:sz w:val="24"/>
          <w:szCs w:val="24"/>
        </w:rPr>
        <w:t xml:space="preserve">s1. </w:t>
      </w:r>
      <w:proofErr w:type="spellStart"/>
      <w:r w:rsidRPr="004F7771">
        <w:rPr>
          <w:sz w:val="24"/>
          <w:szCs w:val="24"/>
        </w:rPr>
        <w:t>Olinde</w:t>
      </w:r>
      <w:proofErr w:type="spellEnd"/>
      <w:r w:rsidRPr="004F7771">
        <w:rPr>
          <w:sz w:val="24"/>
          <w:szCs w:val="24"/>
        </w:rPr>
        <w:t xml:space="preserve"> Rodrigues, "Des </w:t>
      </w:r>
      <w:proofErr w:type="spellStart"/>
      <w:r w:rsidRPr="004F7771">
        <w:rPr>
          <w:sz w:val="24"/>
          <w:szCs w:val="24"/>
        </w:rPr>
        <w:t>lois</w:t>
      </w:r>
      <w:proofErr w:type="spellEnd"/>
      <w:r w:rsidRPr="004F7771">
        <w:rPr>
          <w:sz w:val="24"/>
          <w:szCs w:val="24"/>
        </w:rPr>
        <w:t xml:space="preserve"> </w:t>
      </w:r>
      <w:proofErr w:type="spellStart"/>
      <w:r w:rsidRPr="004F7771">
        <w:rPr>
          <w:sz w:val="24"/>
          <w:szCs w:val="24"/>
        </w:rPr>
        <w:t>géométriques</w:t>
      </w:r>
      <w:proofErr w:type="spellEnd"/>
      <w:r w:rsidRPr="004F7771">
        <w:rPr>
          <w:sz w:val="24"/>
          <w:szCs w:val="24"/>
        </w:rPr>
        <w:t xml:space="preserve"> qui </w:t>
      </w:r>
      <w:proofErr w:type="spellStart"/>
      <w:r w:rsidRPr="004F7771">
        <w:rPr>
          <w:sz w:val="24"/>
          <w:szCs w:val="24"/>
        </w:rPr>
        <w:t>régissent</w:t>
      </w:r>
      <w:proofErr w:type="spellEnd"/>
      <w:r w:rsidRPr="004F7771">
        <w:rPr>
          <w:sz w:val="24"/>
          <w:szCs w:val="24"/>
        </w:rPr>
        <w:t xml:space="preserve"> les </w:t>
      </w:r>
      <w:proofErr w:type="spellStart"/>
      <w:r w:rsidRPr="004F7771">
        <w:rPr>
          <w:sz w:val="24"/>
          <w:szCs w:val="24"/>
        </w:rPr>
        <w:t>déplacements</w:t>
      </w:r>
      <w:proofErr w:type="spellEnd"/>
      <w:r w:rsidRPr="004F7771">
        <w:rPr>
          <w:sz w:val="24"/>
          <w:szCs w:val="24"/>
        </w:rPr>
        <w:t xml:space="preserve"> d'un </w:t>
      </w:r>
      <w:proofErr w:type="spellStart"/>
      <w:r w:rsidRPr="004F7771">
        <w:rPr>
          <w:sz w:val="24"/>
          <w:szCs w:val="24"/>
        </w:rPr>
        <w:t>système</w:t>
      </w:r>
      <w:proofErr w:type="spellEnd"/>
      <w:r w:rsidRPr="004F7771">
        <w:rPr>
          <w:sz w:val="24"/>
          <w:szCs w:val="24"/>
        </w:rPr>
        <w:t xml:space="preserve"> </w:t>
      </w:r>
      <w:proofErr w:type="spellStart"/>
      <w:r w:rsidRPr="004F7771">
        <w:rPr>
          <w:sz w:val="24"/>
          <w:szCs w:val="24"/>
        </w:rPr>
        <w:t>solide</w:t>
      </w:r>
      <w:proofErr w:type="spellEnd"/>
      <w:r w:rsidRPr="004F7771">
        <w:rPr>
          <w:sz w:val="24"/>
          <w:szCs w:val="24"/>
        </w:rPr>
        <w:t xml:space="preserve"> dans </w:t>
      </w:r>
      <w:proofErr w:type="spellStart"/>
      <w:r w:rsidRPr="004F7771">
        <w:rPr>
          <w:sz w:val="24"/>
          <w:szCs w:val="24"/>
        </w:rPr>
        <w:t>l'espace</w:t>
      </w:r>
      <w:proofErr w:type="spellEnd"/>
      <w:r w:rsidRPr="004F7771">
        <w:rPr>
          <w:sz w:val="24"/>
          <w:szCs w:val="24"/>
        </w:rPr>
        <w:t xml:space="preserve">, et de la variation des </w:t>
      </w:r>
      <w:proofErr w:type="spellStart"/>
      <w:r w:rsidRPr="004F7771">
        <w:rPr>
          <w:sz w:val="24"/>
          <w:szCs w:val="24"/>
        </w:rPr>
        <w:t>coordonnées</w:t>
      </w:r>
      <w:proofErr w:type="spellEnd"/>
      <w:r w:rsidRPr="004F7771">
        <w:rPr>
          <w:sz w:val="24"/>
          <w:szCs w:val="24"/>
        </w:rPr>
        <w:t xml:space="preserve"> </w:t>
      </w:r>
      <w:proofErr w:type="spellStart"/>
      <w:r w:rsidRPr="004F7771">
        <w:rPr>
          <w:sz w:val="24"/>
          <w:szCs w:val="24"/>
        </w:rPr>
        <w:t>provenant</w:t>
      </w:r>
      <w:proofErr w:type="spellEnd"/>
      <w:r w:rsidRPr="004F7771">
        <w:rPr>
          <w:sz w:val="24"/>
          <w:szCs w:val="24"/>
        </w:rPr>
        <w:t xml:space="preserve"> de </w:t>
      </w:r>
      <w:proofErr w:type="spellStart"/>
      <w:r w:rsidRPr="004F7771">
        <w:rPr>
          <w:sz w:val="24"/>
          <w:szCs w:val="24"/>
        </w:rPr>
        <w:t>ces</w:t>
      </w:r>
      <w:proofErr w:type="spellEnd"/>
      <w:r w:rsidRPr="004F7771">
        <w:rPr>
          <w:sz w:val="24"/>
          <w:szCs w:val="24"/>
        </w:rPr>
        <w:t xml:space="preserve"> </w:t>
      </w:r>
      <w:proofErr w:type="spellStart"/>
      <w:r w:rsidRPr="004F7771">
        <w:rPr>
          <w:sz w:val="24"/>
          <w:szCs w:val="24"/>
        </w:rPr>
        <w:t>déplacements</w:t>
      </w:r>
      <w:proofErr w:type="spellEnd"/>
      <w:r w:rsidRPr="004F7771">
        <w:rPr>
          <w:sz w:val="24"/>
          <w:szCs w:val="24"/>
        </w:rPr>
        <w:t xml:space="preserve"> </w:t>
      </w:r>
      <w:proofErr w:type="spellStart"/>
      <w:r w:rsidRPr="004F7771">
        <w:rPr>
          <w:sz w:val="24"/>
          <w:szCs w:val="24"/>
        </w:rPr>
        <w:t>considérés</w:t>
      </w:r>
      <w:proofErr w:type="spellEnd"/>
      <w:r w:rsidRPr="004F7771">
        <w:rPr>
          <w:sz w:val="24"/>
          <w:szCs w:val="24"/>
        </w:rPr>
        <w:t xml:space="preserve"> </w:t>
      </w:r>
      <w:proofErr w:type="spellStart"/>
      <w:r w:rsidRPr="004F7771">
        <w:rPr>
          <w:sz w:val="24"/>
          <w:szCs w:val="24"/>
        </w:rPr>
        <w:t>indépendants</w:t>
      </w:r>
      <w:proofErr w:type="spellEnd"/>
      <w:r w:rsidRPr="004F7771">
        <w:rPr>
          <w:sz w:val="24"/>
          <w:szCs w:val="24"/>
        </w:rPr>
        <w:t xml:space="preserve"> des causes qui </w:t>
      </w:r>
      <w:proofErr w:type="spellStart"/>
      <w:r w:rsidRPr="004F7771">
        <w:rPr>
          <w:sz w:val="24"/>
          <w:szCs w:val="24"/>
        </w:rPr>
        <w:t>peuvent</w:t>
      </w:r>
      <w:proofErr w:type="spellEnd"/>
      <w:r w:rsidRPr="004F7771">
        <w:rPr>
          <w:sz w:val="24"/>
          <w:szCs w:val="24"/>
        </w:rPr>
        <w:t xml:space="preserve"> les </w:t>
      </w:r>
      <w:proofErr w:type="spellStart"/>
      <w:r w:rsidRPr="004F7771">
        <w:rPr>
          <w:sz w:val="24"/>
          <w:szCs w:val="24"/>
        </w:rPr>
        <w:t>produire</w:t>
      </w:r>
      <w:proofErr w:type="spellEnd"/>
      <w:r w:rsidRPr="004F7771">
        <w:rPr>
          <w:sz w:val="24"/>
          <w:szCs w:val="24"/>
        </w:rPr>
        <w:t xml:space="preserve">", Journal de </w:t>
      </w:r>
      <w:proofErr w:type="spellStart"/>
      <w:r w:rsidRPr="004F7771">
        <w:rPr>
          <w:sz w:val="24"/>
          <w:szCs w:val="24"/>
        </w:rPr>
        <w:t>Mathématiques</w:t>
      </w:r>
      <w:proofErr w:type="spellEnd"/>
      <w:r w:rsidRPr="004F7771">
        <w:rPr>
          <w:sz w:val="24"/>
          <w:szCs w:val="24"/>
        </w:rPr>
        <w:t xml:space="preserve"> </w:t>
      </w:r>
      <w:proofErr w:type="spellStart"/>
      <w:r w:rsidRPr="004F7771">
        <w:rPr>
          <w:sz w:val="24"/>
          <w:szCs w:val="24"/>
        </w:rPr>
        <w:t>Pures</w:t>
      </w:r>
      <w:proofErr w:type="spellEnd"/>
      <w:r w:rsidRPr="004F7771">
        <w:rPr>
          <w:sz w:val="24"/>
          <w:szCs w:val="24"/>
        </w:rPr>
        <w:t xml:space="preserve"> et </w:t>
      </w:r>
      <w:proofErr w:type="spellStart"/>
      <w:r w:rsidRPr="004F7771">
        <w:rPr>
          <w:sz w:val="24"/>
          <w:szCs w:val="24"/>
        </w:rPr>
        <w:t>Appliquées</w:t>
      </w:r>
      <w:proofErr w:type="spellEnd"/>
      <w:r w:rsidRPr="004F7771">
        <w:rPr>
          <w:sz w:val="24"/>
          <w:szCs w:val="24"/>
        </w:rPr>
        <w:t xml:space="preserve"> 5 (1840), 380–440.</w:t>
      </w:r>
    </w:p>
    <w:sectPr w:rsidR="00487CAE" w:rsidRPr="004F7771" w:rsidSect="000126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C436" w14:textId="77777777" w:rsidR="00F03B4A" w:rsidRDefault="00F03B4A" w:rsidP="00286AF2">
      <w:pPr>
        <w:spacing w:after="0" w:line="240" w:lineRule="auto"/>
      </w:pPr>
      <w:r>
        <w:separator/>
      </w:r>
    </w:p>
  </w:endnote>
  <w:endnote w:type="continuationSeparator" w:id="0">
    <w:p w14:paraId="53EE7505" w14:textId="77777777" w:rsidR="00F03B4A" w:rsidRDefault="00F03B4A" w:rsidP="00286AF2">
      <w:pPr>
        <w:spacing w:after="0" w:line="240" w:lineRule="auto"/>
      </w:pPr>
      <w:r>
        <w:continuationSeparator/>
      </w:r>
    </w:p>
  </w:endnote>
  <w:endnote w:type="continuationNotice" w:id="1">
    <w:p w14:paraId="356F6247" w14:textId="77777777" w:rsidR="00F03B4A" w:rsidRDefault="00F03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12951"/>
      <w:docPartObj>
        <w:docPartGallery w:val="Page Numbers (Bottom of Page)"/>
        <w:docPartUnique/>
      </w:docPartObj>
    </w:sdtPr>
    <w:sdtEndPr>
      <w:rPr>
        <w:noProof/>
      </w:rPr>
    </w:sdtEndPr>
    <w:sdtContent>
      <w:p w14:paraId="09043EF6" w14:textId="4DBDA441" w:rsidR="00F03B4A" w:rsidRDefault="00F03B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10D62" w14:textId="77777777" w:rsidR="00F03B4A" w:rsidRDefault="00F03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764591"/>
      <w:docPartObj>
        <w:docPartGallery w:val="Page Numbers (Bottom of Page)"/>
        <w:docPartUnique/>
      </w:docPartObj>
    </w:sdtPr>
    <w:sdtEndPr>
      <w:rPr>
        <w:noProof/>
      </w:rPr>
    </w:sdtEndPr>
    <w:sdtContent>
      <w:p w14:paraId="4192CCFE" w14:textId="42F71315" w:rsidR="00F03B4A" w:rsidRDefault="00F03B4A">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4BD75ED4" w14:textId="77777777" w:rsidR="00F03B4A" w:rsidRDefault="00F03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FDAF" w14:textId="77777777" w:rsidR="00F03B4A" w:rsidRDefault="00F03B4A" w:rsidP="00286AF2">
      <w:pPr>
        <w:spacing w:after="0" w:line="240" w:lineRule="auto"/>
      </w:pPr>
      <w:r>
        <w:separator/>
      </w:r>
    </w:p>
  </w:footnote>
  <w:footnote w:type="continuationSeparator" w:id="0">
    <w:p w14:paraId="101070DE" w14:textId="77777777" w:rsidR="00F03B4A" w:rsidRDefault="00F03B4A" w:rsidP="00286AF2">
      <w:pPr>
        <w:spacing w:after="0" w:line="240" w:lineRule="auto"/>
      </w:pPr>
      <w:r>
        <w:continuationSeparator/>
      </w:r>
    </w:p>
  </w:footnote>
  <w:footnote w:type="continuationNotice" w:id="1">
    <w:p w14:paraId="1C498F84" w14:textId="77777777" w:rsidR="00F03B4A" w:rsidRDefault="00F03B4A">
      <w:pPr>
        <w:spacing w:after="0" w:line="240" w:lineRule="auto"/>
      </w:pPr>
    </w:p>
  </w:footnote>
  <w:footnote w:id="2">
    <w:p w14:paraId="49256537" w14:textId="2934DE8E" w:rsidR="00F03B4A" w:rsidRDefault="00F03B4A">
      <w:pPr>
        <w:pStyle w:val="FootnoteText"/>
      </w:pPr>
      <w:r>
        <w:rPr>
          <w:rStyle w:val="FootnoteReference"/>
        </w:rPr>
        <w:footnoteRef/>
      </w:r>
      <w:r>
        <w:t xml:space="preserve"> </w:t>
      </w:r>
      <w:r w:rsidRPr="002D03DD">
        <w:t>Certain commercial equipment, software and/or materials are identified in this paper in order to adequately specify the experimental procedure. In no case does such identification imply recommendation or endorsement by the National Institute of Standards and Technology, nor does it imply that the equipment and/or materials used are necessarily the best available for the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6AF5" w14:textId="77777777" w:rsidR="00F03B4A" w:rsidRDefault="00F03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A21"/>
    <w:multiLevelType w:val="multilevel"/>
    <w:tmpl w:val="13AAD7CA"/>
    <w:lvl w:ilvl="0">
      <w:start w:val="5"/>
      <w:numFmt w:val="decimal"/>
      <w:lvlText w:val="%1."/>
      <w:lvlJc w:val="left"/>
      <w:pPr>
        <w:ind w:left="810" w:hanging="360"/>
      </w:pPr>
    </w:lvl>
    <w:lvl w:ilvl="1">
      <w:start w:val="1"/>
      <w:numFmt w:val="decimal"/>
      <w:lvlText w:val="%1.%2."/>
      <w:lvlJc w:val="left"/>
      <w:pPr>
        <w:ind w:left="4320" w:hanging="360"/>
      </w:pPr>
    </w:lvl>
    <w:lvl w:ilvl="2">
      <w:start w:val="1"/>
      <w:numFmt w:val="decimal"/>
      <w:lvlText w:val="%1.%2.%3."/>
      <w:lvlJc w:val="left"/>
      <w:pPr>
        <w:ind w:left="1170" w:hanging="720"/>
      </w:pPr>
    </w:lvl>
    <w:lvl w:ilvl="3">
      <w:start w:val="1"/>
      <w:numFmt w:val="decimal"/>
      <w:lvlText w:val="%1.%2.%3.%4."/>
      <w:lvlJc w:val="left"/>
      <w:pPr>
        <w:ind w:left="1170" w:hanging="720"/>
      </w:pPr>
    </w:lvl>
    <w:lvl w:ilvl="4">
      <w:start w:val="1"/>
      <w:numFmt w:val="decimal"/>
      <w:lvlText w:val="%1.%2.%3.%4.%5."/>
      <w:lvlJc w:val="left"/>
      <w:pPr>
        <w:ind w:left="1530" w:hanging="1080"/>
      </w:pPr>
    </w:lvl>
    <w:lvl w:ilvl="5">
      <w:start w:val="1"/>
      <w:numFmt w:val="decimal"/>
      <w:lvlText w:val="%1.%2.%3.%4.%5.%6."/>
      <w:lvlJc w:val="left"/>
      <w:pPr>
        <w:ind w:left="1530" w:hanging="1080"/>
      </w:pPr>
    </w:lvl>
    <w:lvl w:ilvl="6">
      <w:start w:val="1"/>
      <w:numFmt w:val="decimal"/>
      <w:lvlText w:val="%1.%2.%3.%4.%5.%6.%7."/>
      <w:lvlJc w:val="left"/>
      <w:pPr>
        <w:ind w:left="1890" w:hanging="1440"/>
      </w:pPr>
    </w:lvl>
    <w:lvl w:ilvl="7">
      <w:start w:val="1"/>
      <w:numFmt w:val="decimal"/>
      <w:lvlText w:val="%1.%2.%3.%4.%5.%6.%7.%8."/>
      <w:lvlJc w:val="left"/>
      <w:pPr>
        <w:ind w:left="1890" w:hanging="1440"/>
      </w:pPr>
    </w:lvl>
    <w:lvl w:ilvl="8">
      <w:start w:val="1"/>
      <w:numFmt w:val="decimal"/>
      <w:lvlText w:val="%1.%2.%3.%4.%5.%6.%7.%8.%9."/>
      <w:lvlJc w:val="left"/>
      <w:pPr>
        <w:ind w:left="2250" w:hanging="1800"/>
      </w:pPr>
    </w:lvl>
  </w:abstractNum>
  <w:abstractNum w:abstractNumId="1" w15:restartNumberingAfterBreak="0">
    <w:nsid w:val="23593930"/>
    <w:multiLevelType w:val="hybridMultilevel"/>
    <w:tmpl w:val="7AE89E52"/>
    <w:lvl w:ilvl="0" w:tplc="1DAA7762">
      <w:start w:val="1"/>
      <w:numFmt w:val="lowerLetter"/>
      <w:lvlText w:val="(%1)"/>
      <w:lvlJc w:val="left"/>
      <w:pPr>
        <w:ind w:left="3675" w:hanging="360"/>
      </w:pPr>
      <w:rPr>
        <w:rFonts w:hint="default"/>
      </w:rPr>
    </w:lvl>
    <w:lvl w:ilvl="1" w:tplc="04090019" w:tentative="1">
      <w:start w:val="1"/>
      <w:numFmt w:val="lowerLetter"/>
      <w:lvlText w:val="%2."/>
      <w:lvlJc w:val="left"/>
      <w:pPr>
        <w:ind w:left="4395" w:hanging="360"/>
      </w:pPr>
    </w:lvl>
    <w:lvl w:ilvl="2" w:tplc="0409001B" w:tentative="1">
      <w:start w:val="1"/>
      <w:numFmt w:val="lowerRoman"/>
      <w:lvlText w:val="%3."/>
      <w:lvlJc w:val="right"/>
      <w:pPr>
        <w:ind w:left="5115" w:hanging="180"/>
      </w:pPr>
    </w:lvl>
    <w:lvl w:ilvl="3" w:tplc="0409000F" w:tentative="1">
      <w:start w:val="1"/>
      <w:numFmt w:val="decimal"/>
      <w:lvlText w:val="%4."/>
      <w:lvlJc w:val="left"/>
      <w:pPr>
        <w:ind w:left="5835" w:hanging="360"/>
      </w:pPr>
    </w:lvl>
    <w:lvl w:ilvl="4" w:tplc="04090019" w:tentative="1">
      <w:start w:val="1"/>
      <w:numFmt w:val="lowerLetter"/>
      <w:lvlText w:val="%5."/>
      <w:lvlJc w:val="left"/>
      <w:pPr>
        <w:ind w:left="6555" w:hanging="360"/>
      </w:pPr>
    </w:lvl>
    <w:lvl w:ilvl="5" w:tplc="0409001B" w:tentative="1">
      <w:start w:val="1"/>
      <w:numFmt w:val="lowerRoman"/>
      <w:lvlText w:val="%6."/>
      <w:lvlJc w:val="right"/>
      <w:pPr>
        <w:ind w:left="7275" w:hanging="180"/>
      </w:pPr>
    </w:lvl>
    <w:lvl w:ilvl="6" w:tplc="0409000F" w:tentative="1">
      <w:start w:val="1"/>
      <w:numFmt w:val="decimal"/>
      <w:lvlText w:val="%7."/>
      <w:lvlJc w:val="left"/>
      <w:pPr>
        <w:ind w:left="7995" w:hanging="360"/>
      </w:pPr>
    </w:lvl>
    <w:lvl w:ilvl="7" w:tplc="04090019" w:tentative="1">
      <w:start w:val="1"/>
      <w:numFmt w:val="lowerLetter"/>
      <w:lvlText w:val="%8."/>
      <w:lvlJc w:val="left"/>
      <w:pPr>
        <w:ind w:left="8715" w:hanging="360"/>
      </w:pPr>
    </w:lvl>
    <w:lvl w:ilvl="8" w:tplc="0409001B" w:tentative="1">
      <w:start w:val="1"/>
      <w:numFmt w:val="lowerRoman"/>
      <w:lvlText w:val="%9."/>
      <w:lvlJc w:val="right"/>
      <w:pPr>
        <w:ind w:left="9435" w:hanging="180"/>
      </w:pPr>
    </w:lvl>
  </w:abstractNum>
  <w:abstractNum w:abstractNumId="2" w15:restartNumberingAfterBreak="0">
    <w:nsid w:val="32011D55"/>
    <w:multiLevelType w:val="hybridMultilevel"/>
    <w:tmpl w:val="E4449EAA"/>
    <w:lvl w:ilvl="0" w:tplc="72AA81AC">
      <w:start w:val="1"/>
      <w:numFmt w:val="decimal"/>
      <w:lvlText w:val="%1."/>
      <w:lvlJc w:val="left"/>
      <w:pPr>
        <w:ind w:left="333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05752"/>
    <w:multiLevelType w:val="hybridMultilevel"/>
    <w:tmpl w:val="4924399C"/>
    <w:lvl w:ilvl="0" w:tplc="7C3EBF14">
      <w:start w:val="1"/>
      <w:numFmt w:val="bullet"/>
      <w:lvlText w:val="•"/>
      <w:lvlJc w:val="left"/>
      <w:pPr>
        <w:tabs>
          <w:tab w:val="num" w:pos="720"/>
        </w:tabs>
        <w:ind w:left="720" w:hanging="360"/>
      </w:pPr>
      <w:rPr>
        <w:rFonts w:ascii="Arial" w:hAnsi="Arial" w:hint="default"/>
      </w:rPr>
    </w:lvl>
    <w:lvl w:ilvl="1" w:tplc="FA64987C" w:tentative="1">
      <w:start w:val="1"/>
      <w:numFmt w:val="bullet"/>
      <w:lvlText w:val="•"/>
      <w:lvlJc w:val="left"/>
      <w:pPr>
        <w:tabs>
          <w:tab w:val="num" w:pos="1440"/>
        </w:tabs>
        <w:ind w:left="1440" w:hanging="360"/>
      </w:pPr>
      <w:rPr>
        <w:rFonts w:ascii="Arial" w:hAnsi="Arial" w:hint="default"/>
      </w:rPr>
    </w:lvl>
    <w:lvl w:ilvl="2" w:tplc="43E63054" w:tentative="1">
      <w:start w:val="1"/>
      <w:numFmt w:val="bullet"/>
      <w:lvlText w:val="•"/>
      <w:lvlJc w:val="left"/>
      <w:pPr>
        <w:tabs>
          <w:tab w:val="num" w:pos="2160"/>
        </w:tabs>
        <w:ind w:left="2160" w:hanging="360"/>
      </w:pPr>
      <w:rPr>
        <w:rFonts w:ascii="Arial" w:hAnsi="Arial" w:hint="default"/>
      </w:rPr>
    </w:lvl>
    <w:lvl w:ilvl="3" w:tplc="7C622A70" w:tentative="1">
      <w:start w:val="1"/>
      <w:numFmt w:val="bullet"/>
      <w:lvlText w:val="•"/>
      <w:lvlJc w:val="left"/>
      <w:pPr>
        <w:tabs>
          <w:tab w:val="num" w:pos="2880"/>
        </w:tabs>
        <w:ind w:left="2880" w:hanging="360"/>
      </w:pPr>
      <w:rPr>
        <w:rFonts w:ascii="Arial" w:hAnsi="Arial" w:hint="default"/>
      </w:rPr>
    </w:lvl>
    <w:lvl w:ilvl="4" w:tplc="7B4ECE78" w:tentative="1">
      <w:start w:val="1"/>
      <w:numFmt w:val="bullet"/>
      <w:lvlText w:val="•"/>
      <w:lvlJc w:val="left"/>
      <w:pPr>
        <w:tabs>
          <w:tab w:val="num" w:pos="3600"/>
        </w:tabs>
        <w:ind w:left="3600" w:hanging="360"/>
      </w:pPr>
      <w:rPr>
        <w:rFonts w:ascii="Arial" w:hAnsi="Arial" w:hint="default"/>
      </w:rPr>
    </w:lvl>
    <w:lvl w:ilvl="5" w:tplc="712C1C3C" w:tentative="1">
      <w:start w:val="1"/>
      <w:numFmt w:val="bullet"/>
      <w:lvlText w:val="•"/>
      <w:lvlJc w:val="left"/>
      <w:pPr>
        <w:tabs>
          <w:tab w:val="num" w:pos="4320"/>
        </w:tabs>
        <w:ind w:left="4320" w:hanging="360"/>
      </w:pPr>
      <w:rPr>
        <w:rFonts w:ascii="Arial" w:hAnsi="Arial" w:hint="default"/>
      </w:rPr>
    </w:lvl>
    <w:lvl w:ilvl="6" w:tplc="AB6CCE48" w:tentative="1">
      <w:start w:val="1"/>
      <w:numFmt w:val="bullet"/>
      <w:lvlText w:val="•"/>
      <w:lvlJc w:val="left"/>
      <w:pPr>
        <w:tabs>
          <w:tab w:val="num" w:pos="5040"/>
        </w:tabs>
        <w:ind w:left="5040" w:hanging="360"/>
      </w:pPr>
      <w:rPr>
        <w:rFonts w:ascii="Arial" w:hAnsi="Arial" w:hint="default"/>
      </w:rPr>
    </w:lvl>
    <w:lvl w:ilvl="7" w:tplc="232EE20E" w:tentative="1">
      <w:start w:val="1"/>
      <w:numFmt w:val="bullet"/>
      <w:lvlText w:val="•"/>
      <w:lvlJc w:val="left"/>
      <w:pPr>
        <w:tabs>
          <w:tab w:val="num" w:pos="5760"/>
        </w:tabs>
        <w:ind w:left="5760" w:hanging="360"/>
      </w:pPr>
      <w:rPr>
        <w:rFonts w:ascii="Arial" w:hAnsi="Arial" w:hint="default"/>
      </w:rPr>
    </w:lvl>
    <w:lvl w:ilvl="8" w:tplc="BD62DB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9A3B48"/>
    <w:multiLevelType w:val="multilevel"/>
    <w:tmpl w:val="06EA8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6BF60D2"/>
    <w:multiLevelType w:val="hybridMultilevel"/>
    <w:tmpl w:val="F17A5764"/>
    <w:lvl w:ilvl="0" w:tplc="A202D772">
      <w:start w:val="1"/>
      <w:numFmt w:val="lowerLetter"/>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6" w15:restartNumberingAfterBreak="0">
    <w:nsid w:val="4AB5470E"/>
    <w:multiLevelType w:val="hybridMultilevel"/>
    <w:tmpl w:val="6290C8DE"/>
    <w:lvl w:ilvl="0" w:tplc="D86C314A">
      <w:start w:val="1"/>
      <w:numFmt w:val="lowerLetter"/>
      <w:lvlText w:val="(%1)"/>
      <w:lvlJc w:val="left"/>
      <w:pPr>
        <w:ind w:left="3450" w:hanging="360"/>
      </w:pPr>
      <w:rPr>
        <w:rFonts w:hint="default"/>
      </w:rPr>
    </w:lvl>
    <w:lvl w:ilvl="1" w:tplc="04090019" w:tentative="1">
      <w:start w:val="1"/>
      <w:numFmt w:val="lowerLetter"/>
      <w:lvlText w:val="%2."/>
      <w:lvlJc w:val="left"/>
      <w:pPr>
        <w:ind w:left="4170" w:hanging="360"/>
      </w:pPr>
    </w:lvl>
    <w:lvl w:ilvl="2" w:tplc="0409001B" w:tentative="1">
      <w:start w:val="1"/>
      <w:numFmt w:val="lowerRoman"/>
      <w:lvlText w:val="%3."/>
      <w:lvlJc w:val="right"/>
      <w:pPr>
        <w:ind w:left="4890" w:hanging="180"/>
      </w:pPr>
    </w:lvl>
    <w:lvl w:ilvl="3" w:tplc="0409000F" w:tentative="1">
      <w:start w:val="1"/>
      <w:numFmt w:val="decimal"/>
      <w:lvlText w:val="%4."/>
      <w:lvlJc w:val="left"/>
      <w:pPr>
        <w:ind w:left="5610" w:hanging="360"/>
      </w:pPr>
    </w:lvl>
    <w:lvl w:ilvl="4" w:tplc="04090019" w:tentative="1">
      <w:start w:val="1"/>
      <w:numFmt w:val="lowerLetter"/>
      <w:lvlText w:val="%5."/>
      <w:lvlJc w:val="left"/>
      <w:pPr>
        <w:ind w:left="6330" w:hanging="360"/>
      </w:pPr>
    </w:lvl>
    <w:lvl w:ilvl="5" w:tplc="0409001B" w:tentative="1">
      <w:start w:val="1"/>
      <w:numFmt w:val="lowerRoman"/>
      <w:lvlText w:val="%6."/>
      <w:lvlJc w:val="right"/>
      <w:pPr>
        <w:ind w:left="7050" w:hanging="180"/>
      </w:pPr>
    </w:lvl>
    <w:lvl w:ilvl="6" w:tplc="0409000F" w:tentative="1">
      <w:start w:val="1"/>
      <w:numFmt w:val="decimal"/>
      <w:lvlText w:val="%7."/>
      <w:lvlJc w:val="left"/>
      <w:pPr>
        <w:ind w:left="7770" w:hanging="360"/>
      </w:pPr>
    </w:lvl>
    <w:lvl w:ilvl="7" w:tplc="04090019" w:tentative="1">
      <w:start w:val="1"/>
      <w:numFmt w:val="lowerLetter"/>
      <w:lvlText w:val="%8."/>
      <w:lvlJc w:val="left"/>
      <w:pPr>
        <w:ind w:left="8490" w:hanging="360"/>
      </w:pPr>
    </w:lvl>
    <w:lvl w:ilvl="8" w:tplc="0409001B" w:tentative="1">
      <w:start w:val="1"/>
      <w:numFmt w:val="lowerRoman"/>
      <w:lvlText w:val="%9."/>
      <w:lvlJc w:val="right"/>
      <w:pPr>
        <w:ind w:left="9210" w:hanging="180"/>
      </w:pPr>
    </w:lvl>
  </w:abstractNum>
  <w:abstractNum w:abstractNumId="7" w15:restartNumberingAfterBreak="0">
    <w:nsid w:val="4D446D7D"/>
    <w:multiLevelType w:val="hybridMultilevel"/>
    <w:tmpl w:val="27AEC4A0"/>
    <w:lvl w:ilvl="0" w:tplc="AFEC8138">
      <w:start w:val="1"/>
      <w:numFmt w:val="bullet"/>
      <w:lvlText w:val=""/>
      <w:lvlJc w:val="left"/>
      <w:pPr>
        <w:tabs>
          <w:tab w:val="num" w:pos="720"/>
        </w:tabs>
        <w:ind w:left="720" w:hanging="360"/>
      </w:pPr>
      <w:rPr>
        <w:rFonts w:ascii="Wingdings" w:hAnsi="Wingdings" w:hint="default"/>
      </w:rPr>
    </w:lvl>
    <w:lvl w:ilvl="1" w:tplc="A0902F4E" w:tentative="1">
      <w:start w:val="1"/>
      <w:numFmt w:val="bullet"/>
      <w:lvlText w:val=""/>
      <w:lvlJc w:val="left"/>
      <w:pPr>
        <w:tabs>
          <w:tab w:val="num" w:pos="1440"/>
        </w:tabs>
        <w:ind w:left="1440" w:hanging="360"/>
      </w:pPr>
      <w:rPr>
        <w:rFonts w:ascii="Wingdings" w:hAnsi="Wingdings" w:hint="default"/>
      </w:rPr>
    </w:lvl>
    <w:lvl w:ilvl="2" w:tplc="480C788A" w:tentative="1">
      <w:start w:val="1"/>
      <w:numFmt w:val="bullet"/>
      <w:lvlText w:val=""/>
      <w:lvlJc w:val="left"/>
      <w:pPr>
        <w:tabs>
          <w:tab w:val="num" w:pos="2160"/>
        </w:tabs>
        <w:ind w:left="2160" w:hanging="360"/>
      </w:pPr>
      <w:rPr>
        <w:rFonts w:ascii="Wingdings" w:hAnsi="Wingdings" w:hint="default"/>
      </w:rPr>
    </w:lvl>
    <w:lvl w:ilvl="3" w:tplc="A3DCA816" w:tentative="1">
      <w:start w:val="1"/>
      <w:numFmt w:val="bullet"/>
      <w:lvlText w:val=""/>
      <w:lvlJc w:val="left"/>
      <w:pPr>
        <w:tabs>
          <w:tab w:val="num" w:pos="2880"/>
        </w:tabs>
        <w:ind w:left="2880" w:hanging="360"/>
      </w:pPr>
      <w:rPr>
        <w:rFonts w:ascii="Wingdings" w:hAnsi="Wingdings" w:hint="default"/>
      </w:rPr>
    </w:lvl>
    <w:lvl w:ilvl="4" w:tplc="E886E2EC" w:tentative="1">
      <w:start w:val="1"/>
      <w:numFmt w:val="bullet"/>
      <w:lvlText w:val=""/>
      <w:lvlJc w:val="left"/>
      <w:pPr>
        <w:tabs>
          <w:tab w:val="num" w:pos="3600"/>
        </w:tabs>
        <w:ind w:left="3600" w:hanging="360"/>
      </w:pPr>
      <w:rPr>
        <w:rFonts w:ascii="Wingdings" w:hAnsi="Wingdings" w:hint="default"/>
      </w:rPr>
    </w:lvl>
    <w:lvl w:ilvl="5" w:tplc="3A32E874" w:tentative="1">
      <w:start w:val="1"/>
      <w:numFmt w:val="bullet"/>
      <w:lvlText w:val=""/>
      <w:lvlJc w:val="left"/>
      <w:pPr>
        <w:tabs>
          <w:tab w:val="num" w:pos="4320"/>
        </w:tabs>
        <w:ind w:left="4320" w:hanging="360"/>
      </w:pPr>
      <w:rPr>
        <w:rFonts w:ascii="Wingdings" w:hAnsi="Wingdings" w:hint="default"/>
      </w:rPr>
    </w:lvl>
    <w:lvl w:ilvl="6" w:tplc="48BE01D2" w:tentative="1">
      <w:start w:val="1"/>
      <w:numFmt w:val="bullet"/>
      <w:lvlText w:val=""/>
      <w:lvlJc w:val="left"/>
      <w:pPr>
        <w:tabs>
          <w:tab w:val="num" w:pos="5040"/>
        </w:tabs>
        <w:ind w:left="5040" w:hanging="360"/>
      </w:pPr>
      <w:rPr>
        <w:rFonts w:ascii="Wingdings" w:hAnsi="Wingdings" w:hint="default"/>
      </w:rPr>
    </w:lvl>
    <w:lvl w:ilvl="7" w:tplc="3A7E75BC" w:tentative="1">
      <w:start w:val="1"/>
      <w:numFmt w:val="bullet"/>
      <w:lvlText w:val=""/>
      <w:lvlJc w:val="left"/>
      <w:pPr>
        <w:tabs>
          <w:tab w:val="num" w:pos="5760"/>
        </w:tabs>
        <w:ind w:left="5760" w:hanging="360"/>
      </w:pPr>
      <w:rPr>
        <w:rFonts w:ascii="Wingdings" w:hAnsi="Wingdings" w:hint="default"/>
      </w:rPr>
    </w:lvl>
    <w:lvl w:ilvl="8" w:tplc="0A3012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D54735"/>
    <w:multiLevelType w:val="multilevel"/>
    <w:tmpl w:val="1D5EF1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2AD0953"/>
    <w:multiLevelType w:val="hybridMultilevel"/>
    <w:tmpl w:val="AF18A5B2"/>
    <w:lvl w:ilvl="0" w:tplc="4DB808B0">
      <w:start w:val="1"/>
      <w:numFmt w:val="bullet"/>
      <w:lvlText w:val="•"/>
      <w:lvlJc w:val="left"/>
      <w:pPr>
        <w:tabs>
          <w:tab w:val="num" w:pos="720"/>
        </w:tabs>
        <w:ind w:left="720" w:hanging="360"/>
      </w:pPr>
      <w:rPr>
        <w:rFonts w:ascii="Arial" w:hAnsi="Arial" w:hint="default"/>
      </w:rPr>
    </w:lvl>
    <w:lvl w:ilvl="1" w:tplc="999EE06E" w:tentative="1">
      <w:start w:val="1"/>
      <w:numFmt w:val="bullet"/>
      <w:lvlText w:val="•"/>
      <w:lvlJc w:val="left"/>
      <w:pPr>
        <w:tabs>
          <w:tab w:val="num" w:pos="1440"/>
        </w:tabs>
        <w:ind w:left="1440" w:hanging="360"/>
      </w:pPr>
      <w:rPr>
        <w:rFonts w:ascii="Arial" w:hAnsi="Arial" w:hint="default"/>
      </w:rPr>
    </w:lvl>
    <w:lvl w:ilvl="2" w:tplc="7C6A88B2" w:tentative="1">
      <w:start w:val="1"/>
      <w:numFmt w:val="bullet"/>
      <w:lvlText w:val="•"/>
      <w:lvlJc w:val="left"/>
      <w:pPr>
        <w:tabs>
          <w:tab w:val="num" w:pos="2160"/>
        </w:tabs>
        <w:ind w:left="2160" w:hanging="360"/>
      </w:pPr>
      <w:rPr>
        <w:rFonts w:ascii="Arial" w:hAnsi="Arial" w:hint="default"/>
      </w:rPr>
    </w:lvl>
    <w:lvl w:ilvl="3" w:tplc="98740148" w:tentative="1">
      <w:start w:val="1"/>
      <w:numFmt w:val="bullet"/>
      <w:lvlText w:val="•"/>
      <w:lvlJc w:val="left"/>
      <w:pPr>
        <w:tabs>
          <w:tab w:val="num" w:pos="2880"/>
        </w:tabs>
        <w:ind w:left="2880" w:hanging="360"/>
      </w:pPr>
      <w:rPr>
        <w:rFonts w:ascii="Arial" w:hAnsi="Arial" w:hint="default"/>
      </w:rPr>
    </w:lvl>
    <w:lvl w:ilvl="4" w:tplc="7720996C" w:tentative="1">
      <w:start w:val="1"/>
      <w:numFmt w:val="bullet"/>
      <w:lvlText w:val="•"/>
      <w:lvlJc w:val="left"/>
      <w:pPr>
        <w:tabs>
          <w:tab w:val="num" w:pos="3600"/>
        </w:tabs>
        <w:ind w:left="3600" w:hanging="360"/>
      </w:pPr>
      <w:rPr>
        <w:rFonts w:ascii="Arial" w:hAnsi="Arial" w:hint="default"/>
      </w:rPr>
    </w:lvl>
    <w:lvl w:ilvl="5" w:tplc="2AD46DA0" w:tentative="1">
      <w:start w:val="1"/>
      <w:numFmt w:val="bullet"/>
      <w:lvlText w:val="•"/>
      <w:lvlJc w:val="left"/>
      <w:pPr>
        <w:tabs>
          <w:tab w:val="num" w:pos="4320"/>
        </w:tabs>
        <w:ind w:left="4320" w:hanging="360"/>
      </w:pPr>
      <w:rPr>
        <w:rFonts w:ascii="Arial" w:hAnsi="Arial" w:hint="default"/>
      </w:rPr>
    </w:lvl>
    <w:lvl w:ilvl="6" w:tplc="04325E74" w:tentative="1">
      <w:start w:val="1"/>
      <w:numFmt w:val="bullet"/>
      <w:lvlText w:val="•"/>
      <w:lvlJc w:val="left"/>
      <w:pPr>
        <w:tabs>
          <w:tab w:val="num" w:pos="5040"/>
        </w:tabs>
        <w:ind w:left="5040" w:hanging="360"/>
      </w:pPr>
      <w:rPr>
        <w:rFonts w:ascii="Arial" w:hAnsi="Arial" w:hint="default"/>
      </w:rPr>
    </w:lvl>
    <w:lvl w:ilvl="7" w:tplc="FE00F302" w:tentative="1">
      <w:start w:val="1"/>
      <w:numFmt w:val="bullet"/>
      <w:lvlText w:val="•"/>
      <w:lvlJc w:val="left"/>
      <w:pPr>
        <w:tabs>
          <w:tab w:val="num" w:pos="5760"/>
        </w:tabs>
        <w:ind w:left="5760" w:hanging="360"/>
      </w:pPr>
      <w:rPr>
        <w:rFonts w:ascii="Arial" w:hAnsi="Arial" w:hint="default"/>
      </w:rPr>
    </w:lvl>
    <w:lvl w:ilvl="8" w:tplc="245C21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CA1C25"/>
    <w:multiLevelType w:val="multilevel"/>
    <w:tmpl w:val="F06E456E"/>
    <w:lvl w:ilvl="0">
      <w:start w:val="1"/>
      <w:numFmt w:val="decimal"/>
      <w:lvlText w:val="%1."/>
      <w:lvlJc w:val="left"/>
      <w:pPr>
        <w:ind w:left="720" w:hanging="360"/>
      </w:pPr>
    </w:lvl>
    <w:lvl w:ilvl="1">
      <w:start w:val="1"/>
      <w:numFmt w:val="decimal"/>
      <w:isLgl/>
      <w:lvlText w:val="%1.%2."/>
      <w:lvlJc w:val="left"/>
      <w:pPr>
        <w:ind w:left="540" w:hanging="360"/>
      </w:pPr>
      <w:rPr>
        <w:rFonts w:hint="default"/>
        <w:sz w:val="24"/>
        <w:szCs w:val="24"/>
      </w:rPr>
    </w:lvl>
    <w:lvl w:ilvl="2">
      <w:start w:val="1"/>
      <w:numFmt w:val="decimal"/>
      <w:isLgl/>
      <w:lvlText w:val="%1.%2.%3."/>
      <w:lvlJc w:val="left"/>
      <w:pPr>
        <w:ind w:left="2340" w:hanging="720"/>
      </w:pPr>
      <w:rPr>
        <w:rFonts w:hint="default"/>
        <w:b/>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19729C9"/>
    <w:multiLevelType w:val="multilevel"/>
    <w:tmpl w:val="64C0889C"/>
    <w:lvl w:ilvl="0">
      <w:start w:val="2"/>
      <w:numFmt w:val="decimal"/>
      <w:lvlText w:val="%1."/>
      <w:lvlJc w:val="left"/>
      <w:pPr>
        <w:ind w:left="480" w:hanging="480"/>
      </w:pPr>
      <w:rPr>
        <w:rFonts w:hint="default"/>
      </w:rPr>
    </w:lvl>
    <w:lvl w:ilvl="1">
      <w:start w:val="1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BED395C"/>
    <w:multiLevelType w:val="hybridMultilevel"/>
    <w:tmpl w:val="7178A3EC"/>
    <w:lvl w:ilvl="0" w:tplc="39B4F964">
      <w:start w:val="1"/>
      <w:numFmt w:val="decimal"/>
      <w:lvlText w:val="%1."/>
      <w:lvlJc w:val="left"/>
      <w:pPr>
        <w:tabs>
          <w:tab w:val="num" w:pos="720"/>
        </w:tabs>
        <w:ind w:left="720" w:hanging="360"/>
      </w:pPr>
    </w:lvl>
    <w:lvl w:ilvl="1" w:tplc="1DD013E2" w:tentative="1">
      <w:start w:val="1"/>
      <w:numFmt w:val="decimal"/>
      <w:lvlText w:val="%2."/>
      <w:lvlJc w:val="left"/>
      <w:pPr>
        <w:tabs>
          <w:tab w:val="num" w:pos="1440"/>
        </w:tabs>
        <w:ind w:left="1440" w:hanging="360"/>
      </w:pPr>
    </w:lvl>
    <w:lvl w:ilvl="2" w:tplc="1C1A82BA" w:tentative="1">
      <w:start w:val="1"/>
      <w:numFmt w:val="decimal"/>
      <w:lvlText w:val="%3."/>
      <w:lvlJc w:val="left"/>
      <w:pPr>
        <w:tabs>
          <w:tab w:val="num" w:pos="2160"/>
        </w:tabs>
        <w:ind w:left="2160" w:hanging="360"/>
      </w:pPr>
    </w:lvl>
    <w:lvl w:ilvl="3" w:tplc="9BA23E38" w:tentative="1">
      <w:start w:val="1"/>
      <w:numFmt w:val="decimal"/>
      <w:lvlText w:val="%4."/>
      <w:lvlJc w:val="left"/>
      <w:pPr>
        <w:tabs>
          <w:tab w:val="num" w:pos="2880"/>
        </w:tabs>
        <w:ind w:left="2880" w:hanging="360"/>
      </w:pPr>
    </w:lvl>
    <w:lvl w:ilvl="4" w:tplc="5EF66396" w:tentative="1">
      <w:start w:val="1"/>
      <w:numFmt w:val="decimal"/>
      <w:lvlText w:val="%5."/>
      <w:lvlJc w:val="left"/>
      <w:pPr>
        <w:tabs>
          <w:tab w:val="num" w:pos="3600"/>
        </w:tabs>
        <w:ind w:left="3600" w:hanging="360"/>
      </w:pPr>
    </w:lvl>
    <w:lvl w:ilvl="5" w:tplc="D79AC07E" w:tentative="1">
      <w:start w:val="1"/>
      <w:numFmt w:val="decimal"/>
      <w:lvlText w:val="%6."/>
      <w:lvlJc w:val="left"/>
      <w:pPr>
        <w:tabs>
          <w:tab w:val="num" w:pos="4320"/>
        </w:tabs>
        <w:ind w:left="4320" w:hanging="360"/>
      </w:pPr>
    </w:lvl>
    <w:lvl w:ilvl="6" w:tplc="464E82C0" w:tentative="1">
      <w:start w:val="1"/>
      <w:numFmt w:val="decimal"/>
      <w:lvlText w:val="%7."/>
      <w:lvlJc w:val="left"/>
      <w:pPr>
        <w:tabs>
          <w:tab w:val="num" w:pos="5040"/>
        </w:tabs>
        <w:ind w:left="5040" w:hanging="360"/>
      </w:pPr>
    </w:lvl>
    <w:lvl w:ilvl="7" w:tplc="9F806D7C" w:tentative="1">
      <w:start w:val="1"/>
      <w:numFmt w:val="decimal"/>
      <w:lvlText w:val="%8."/>
      <w:lvlJc w:val="left"/>
      <w:pPr>
        <w:tabs>
          <w:tab w:val="num" w:pos="5760"/>
        </w:tabs>
        <w:ind w:left="5760" w:hanging="360"/>
      </w:pPr>
    </w:lvl>
    <w:lvl w:ilvl="8" w:tplc="A9A8200E" w:tentative="1">
      <w:start w:val="1"/>
      <w:numFmt w:val="decimal"/>
      <w:lvlText w:val="%9."/>
      <w:lvlJc w:val="left"/>
      <w:pPr>
        <w:tabs>
          <w:tab w:val="num" w:pos="6480"/>
        </w:tabs>
        <w:ind w:left="6480" w:hanging="360"/>
      </w:pPr>
    </w:lvl>
  </w:abstractNum>
  <w:abstractNum w:abstractNumId="13" w15:restartNumberingAfterBreak="0">
    <w:nsid w:val="6DD25CE1"/>
    <w:multiLevelType w:val="multilevel"/>
    <w:tmpl w:val="184A412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2AB6C71"/>
    <w:multiLevelType w:val="hybridMultilevel"/>
    <w:tmpl w:val="BAA2840A"/>
    <w:lvl w:ilvl="0" w:tplc="05AC0066">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B206C8"/>
    <w:multiLevelType w:val="hybridMultilevel"/>
    <w:tmpl w:val="91ECA582"/>
    <w:lvl w:ilvl="0" w:tplc="71229B68">
      <w:start w:val="1"/>
      <w:numFmt w:val="upperRoman"/>
      <w:lvlText w:val="(%1)"/>
      <w:lvlJc w:val="left"/>
      <w:pPr>
        <w:ind w:left="2670" w:hanging="72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6" w15:restartNumberingAfterBreak="0">
    <w:nsid w:val="7EFC5709"/>
    <w:multiLevelType w:val="hybridMultilevel"/>
    <w:tmpl w:val="6F0A427C"/>
    <w:lvl w:ilvl="0" w:tplc="F6F82C00">
      <w:start w:val="1"/>
      <w:numFmt w:val="lowerLetter"/>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550313">
    <w:abstractNumId w:val="10"/>
  </w:num>
  <w:num w:numId="2" w16cid:durableId="1001540147">
    <w:abstractNumId w:val="13"/>
  </w:num>
  <w:num w:numId="3" w16cid:durableId="1003969186">
    <w:abstractNumId w:val="8"/>
  </w:num>
  <w:num w:numId="4" w16cid:durableId="1935429479">
    <w:abstractNumId w:val="7"/>
  </w:num>
  <w:num w:numId="5" w16cid:durableId="1920752911">
    <w:abstractNumId w:val="12"/>
  </w:num>
  <w:num w:numId="6" w16cid:durableId="876745027">
    <w:abstractNumId w:val="9"/>
  </w:num>
  <w:num w:numId="7" w16cid:durableId="856114399">
    <w:abstractNumId w:val="3"/>
  </w:num>
  <w:num w:numId="8" w16cid:durableId="1415513330">
    <w:abstractNumId w:val="11"/>
  </w:num>
  <w:num w:numId="9" w16cid:durableId="3102141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0908505">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9860194">
    <w:abstractNumId w:val="0"/>
  </w:num>
  <w:num w:numId="12" w16cid:durableId="1503550744">
    <w:abstractNumId w:val="4"/>
  </w:num>
  <w:num w:numId="13" w16cid:durableId="449863981">
    <w:abstractNumId w:val="2"/>
  </w:num>
  <w:num w:numId="14" w16cid:durableId="758529594">
    <w:abstractNumId w:val="14"/>
  </w:num>
  <w:num w:numId="15" w16cid:durableId="2030252399">
    <w:abstractNumId w:val="16"/>
  </w:num>
  <w:num w:numId="16" w16cid:durableId="2073117202">
    <w:abstractNumId w:val="15"/>
  </w:num>
  <w:num w:numId="17" w16cid:durableId="1657685651">
    <w:abstractNumId w:val="1"/>
  </w:num>
  <w:num w:numId="18" w16cid:durableId="1966698346">
    <w:abstractNumId w:val="6"/>
  </w:num>
  <w:num w:numId="19" w16cid:durableId="319383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pzvrfa3zva5sedp505t05fx5fvazv92z99&quot;&gt;My EndNote Library&lt;record-ids&gt;&lt;item&gt;1&lt;/item&gt;&lt;item&gt;2&lt;/item&gt;&lt;item&gt;3&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record-ids&gt;&lt;/item&gt;&lt;/Libraries&gt;"/>
  </w:docVars>
  <w:rsids>
    <w:rsidRoot w:val="003E56A4"/>
    <w:rsid w:val="00001341"/>
    <w:rsid w:val="00001A60"/>
    <w:rsid w:val="00001DEF"/>
    <w:rsid w:val="00002761"/>
    <w:rsid w:val="000030B4"/>
    <w:rsid w:val="000043C0"/>
    <w:rsid w:val="0000518A"/>
    <w:rsid w:val="00005FBC"/>
    <w:rsid w:val="00007074"/>
    <w:rsid w:val="00007F16"/>
    <w:rsid w:val="00010849"/>
    <w:rsid w:val="00011209"/>
    <w:rsid w:val="0001193A"/>
    <w:rsid w:val="00011B98"/>
    <w:rsid w:val="00011D84"/>
    <w:rsid w:val="00012600"/>
    <w:rsid w:val="000126A5"/>
    <w:rsid w:val="00013083"/>
    <w:rsid w:val="000131EB"/>
    <w:rsid w:val="00013C14"/>
    <w:rsid w:val="00014C52"/>
    <w:rsid w:val="00014E0C"/>
    <w:rsid w:val="00015375"/>
    <w:rsid w:val="000171E4"/>
    <w:rsid w:val="00020015"/>
    <w:rsid w:val="0002063C"/>
    <w:rsid w:val="00021636"/>
    <w:rsid w:val="00021B19"/>
    <w:rsid w:val="0002213C"/>
    <w:rsid w:val="00022413"/>
    <w:rsid w:val="000228BF"/>
    <w:rsid w:val="00022B32"/>
    <w:rsid w:val="00023236"/>
    <w:rsid w:val="000233B9"/>
    <w:rsid w:val="00023C46"/>
    <w:rsid w:val="00024292"/>
    <w:rsid w:val="00024C19"/>
    <w:rsid w:val="000255A2"/>
    <w:rsid w:val="00025CA2"/>
    <w:rsid w:val="0002736E"/>
    <w:rsid w:val="00027810"/>
    <w:rsid w:val="00030137"/>
    <w:rsid w:val="00030A95"/>
    <w:rsid w:val="0003167F"/>
    <w:rsid w:val="00031C8B"/>
    <w:rsid w:val="00031E75"/>
    <w:rsid w:val="000322B0"/>
    <w:rsid w:val="00033CD7"/>
    <w:rsid w:val="00033E5F"/>
    <w:rsid w:val="00035409"/>
    <w:rsid w:val="00035459"/>
    <w:rsid w:val="00036A32"/>
    <w:rsid w:val="000370DF"/>
    <w:rsid w:val="000378F6"/>
    <w:rsid w:val="00040F86"/>
    <w:rsid w:val="00041769"/>
    <w:rsid w:val="00041E62"/>
    <w:rsid w:val="00041F21"/>
    <w:rsid w:val="00042D24"/>
    <w:rsid w:val="00042E00"/>
    <w:rsid w:val="00044075"/>
    <w:rsid w:val="00045603"/>
    <w:rsid w:val="00046E09"/>
    <w:rsid w:val="00046E1A"/>
    <w:rsid w:val="00047033"/>
    <w:rsid w:val="0004738A"/>
    <w:rsid w:val="0004750D"/>
    <w:rsid w:val="00047A41"/>
    <w:rsid w:val="00047D4F"/>
    <w:rsid w:val="00050C7C"/>
    <w:rsid w:val="00050F80"/>
    <w:rsid w:val="00051F5F"/>
    <w:rsid w:val="00052FB2"/>
    <w:rsid w:val="00053642"/>
    <w:rsid w:val="000551C6"/>
    <w:rsid w:val="0005543F"/>
    <w:rsid w:val="00055475"/>
    <w:rsid w:val="000556E8"/>
    <w:rsid w:val="00055BCB"/>
    <w:rsid w:val="000568F8"/>
    <w:rsid w:val="00056AB2"/>
    <w:rsid w:val="00057667"/>
    <w:rsid w:val="000612E5"/>
    <w:rsid w:val="0006227D"/>
    <w:rsid w:val="0006313C"/>
    <w:rsid w:val="00063208"/>
    <w:rsid w:val="00065A5E"/>
    <w:rsid w:val="00067348"/>
    <w:rsid w:val="000713B8"/>
    <w:rsid w:val="00071432"/>
    <w:rsid w:val="000722C3"/>
    <w:rsid w:val="0007335C"/>
    <w:rsid w:val="00073378"/>
    <w:rsid w:val="00073423"/>
    <w:rsid w:val="00073520"/>
    <w:rsid w:val="0007382D"/>
    <w:rsid w:val="00073C62"/>
    <w:rsid w:val="00074FF5"/>
    <w:rsid w:val="00075A1A"/>
    <w:rsid w:val="000775F8"/>
    <w:rsid w:val="00080866"/>
    <w:rsid w:val="00080A32"/>
    <w:rsid w:val="000828F4"/>
    <w:rsid w:val="00083DE8"/>
    <w:rsid w:val="00084D36"/>
    <w:rsid w:val="00084F94"/>
    <w:rsid w:val="000856FD"/>
    <w:rsid w:val="00085F09"/>
    <w:rsid w:val="000865D0"/>
    <w:rsid w:val="00091199"/>
    <w:rsid w:val="000914A6"/>
    <w:rsid w:val="0009171B"/>
    <w:rsid w:val="000932BA"/>
    <w:rsid w:val="00094527"/>
    <w:rsid w:val="0009557E"/>
    <w:rsid w:val="00095B8E"/>
    <w:rsid w:val="00095E82"/>
    <w:rsid w:val="00096B19"/>
    <w:rsid w:val="00096B47"/>
    <w:rsid w:val="00096D62"/>
    <w:rsid w:val="00096F0A"/>
    <w:rsid w:val="000974A1"/>
    <w:rsid w:val="000A0A67"/>
    <w:rsid w:val="000A1079"/>
    <w:rsid w:val="000A1222"/>
    <w:rsid w:val="000A1AD5"/>
    <w:rsid w:val="000A22C4"/>
    <w:rsid w:val="000A2DAF"/>
    <w:rsid w:val="000A3FB1"/>
    <w:rsid w:val="000A4210"/>
    <w:rsid w:val="000A4575"/>
    <w:rsid w:val="000A45C3"/>
    <w:rsid w:val="000A45FD"/>
    <w:rsid w:val="000A54F2"/>
    <w:rsid w:val="000A5667"/>
    <w:rsid w:val="000A66B4"/>
    <w:rsid w:val="000A69F4"/>
    <w:rsid w:val="000A7508"/>
    <w:rsid w:val="000B0003"/>
    <w:rsid w:val="000B1ACB"/>
    <w:rsid w:val="000B21B7"/>
    <w:rsid w:val="000B23CD"/>
    <w:rsid w:val="000B3100"/>
    <w:rsid w:val="000B3E7F"/>
    <w:rsid w:val="000B49E0"/>
    <w:rsid w:val="000B4AE5"/>
    <w:rsid w:val="000B6985"/>
    <w:rsid w:val="000B6DC4"/>
    <w:rsid w:val="000B6F36"/>
    <w:rsid w:val="000B7B5F"/>
    <w:rsid w:val="000C1FC2"/>
    <w:rsid w:val="000C2042"/>
    <w:rsid w:val="000C3B7A"/>
    <w:rsid w:val="000C4676"/>
    <w:rsid w:val="000C47BB"/>
    <w:rsid w:val="000C7223"/>
    <w:rsid w:val="000C72C5"/>
    <w:rsid w:val="000C7461"/>
    <w:rsid w:val="000C7E80"/>
    <w:rsid w:val="000D03F8"/>
    <w:rsid w:val="000D1D1C"/>
    <w:rsid w:val="000D1D8D"/>
    <w:rsid w:val="000D1E25"/>
    <w:rsid w:val="000D20D6"/>
    <w:rsid w:val="000D3AF3"/>
    <w:rsid w:val="000D42E0"/>
    <w:rsid w:val="000D5907"/>
    <w:rsid w:val="000D59C2"/>
    <w:rsid w:val="000D5A8A"/>
    <w:rsid w:val="000D67C9"/>
    <w:rsid w:val="000D68AF"/>
    <w:rsid w:val="000D74A3"/>
    <w:rsid w:val="000D7832"/>
    <w:rsid w:val="000E065A"/>
    <w:rsid w:val="000E0B46"/>
    <w:rsid w:val="000E0CC4"/>
    <w:rsid w:val="000E17F2"/>
    <w:rsid w:val="000E22B0"/>
    <w:rsid w:val="000E285A"/>
    <w:rsid w:val="000E2E07"/>
    <w:rsid w:val="000E2F40"/>
    <w:rsid w:val="000E3EEA"/>
    <w:rsid w:val="000E69BF"/>
    <w:rsid w:val="000E77E0"/>
    <w:rsid w:val="000F05B1"/>
    <w:rsid w:val="000F07DC"/>
    <w:rsid w:val="000F0F8E"/>
    <w:rsid w:val="000F2335"/>
    <w:rsid w:val="000F2B0E"/>
    <w:rsid w:val="000F2CEB"/>
    <w:rsid w:val="000F4CC3"/>
    <w:rsid w:val="000F5AD9"/>
    <w:rsid w:val="000F6458"/>
    <w:rsid w:val="000F6658"/>
    <w:rsid w:val="00100C4A"/>
    <w:rsid w:val="00102057"/>
    <w:rsid w:val="001022EC"/>
    <w:rsid w:val="00102A79"/>
    <w:rsid w:val="0010329D"/>
    <w:rsid w:val="00103466"/>
    <w:rsid w:val="00103617"/>
    <w:rsid w:val="0010556D"/>
    <w:rsid w:val="00105E9B"/>
    <w:rsid w:val="001067DC"/>
    <w:rsid w:val="001079E0"/>
    <w:rsid w:val="001102EE"/>
    <w:rsid w:val="00110F83"/>
    <w:rsid w:val="001112B8"/>
    <w:rsid w:val="00112535"/>
    <w:rsid w:val="001136BD"/>
    <w:rsid w:val="00113B5A"/>
    <w:rsid w:val="00113EA2"/>
    <w:rsid w:val="0011410C"/>
    <w:rsid w:val="00114AB1"/>
    <w:rsid w:val="00114B6B"/>
    <w:rsid w:val="00114DA5"/>
    <w:rsid w:val="001205D4"/>
    <w:rsid w:val="00120640"/>
    <w:rsid w:val="001209B9"/>
    <w:rsid w:val="00120FEE"/>
    <w:rsid w:val="001214C2"/>
    <w:rsid w:val="001217C0"/>
    <w:rsid w:val="001219CA"/>
    <w:rsid w:val="00121A7C"/>
    <w:rsid w:val="00122429"/>
    <w:rsid w:val="00123A59"/>
    <w:rsid w:val="00123C56"/>
    <w:rsid w:val="00123E51"/>
    <w:rsid w:val="001252F3"/>
    <w:rsid w:val="0012561F"/>
    <w:rsid w:val="0012574F"/>
    <w:rsid w:val="001265A7"/>
    <w:rsid w:val="0012743C"/>
    <w:rsid w:val="0013057E"/>
    <w:rsid w:val="001309C6"/>
    <w:rsid w:val="00131CC3"/>
    <w:rsid w:val="00132A0C"/>
    <w:rsid w:val="001330B5"/>
    <w:rsid w:val="00136158"/>
    <w:rsid w:val="00136718"/>
    <w:rsid w:val="001369F2"/>
    <w:rsid w:val="00136B7B"/>
    <w:rsid w:val="00137E68"/>
    <w:rsid w:val="0014002A"/>
    <w:rsid w:val="0014351F"/>
    <w:rsid w:val="00143CEF"/>
    <w:rsid w:val="001452F5"/>
    <w:rsid w:val="00145C1F"/>
    <w:rsid w:val="0014600C"/>
    <w:rsid w:val="0014642D"/>
    <w:rsid w:val="001468B8"/>
    <w:rsid w:val="00146B75"/>
    <w:rsid w:val="00147265"/>
    <w:rsid w:val="001506E9"/>
    <w:rsid w:val="0015148B"/>
    <w:rsid w:val="0015187F"/>
    <w:rsid w:val="00152545"/>
    <w:rsid w:val="00152A72"/>
    <w:rsid w:val="00153329"/>
    <w:rsid w:val="0015391A"/>
    <w:rsid w:val="001547D5"/>
    <w:rsid w:val="00156159"/>
    <w:rsid w:val="00156AD8"/>
    <w:rsid w:val="00156E0C"/>
    <w:rsid w:val="0015758B"/>
    <w:rsid w:val="00162739"/>
    <w:rsid w:val="00162941"/>
    <w:rsid w:val="00162C28"/>
    <w:rsid w:val="00162E68"/>
    <w:rsid w:val="0016447E"/>
    <w:rsid w:val="001646E3"/>
    <w:rsid w:val="00165BC0"/>
    <w:rsid w:val="00166CBB"/>
    <w:rsid w:val="00167DFA"/>
    <w:rsid w:val="0017039A"/>
    <w:rsid w:val="001712FC"/>
    <w:rsid w:val="00171569"/>
    <w:rsid w:val="00173A87"/>
    <w:rsid w:val="001742C2"/>
    <w:rsid w:val="001744EA"/>
    <w:rsid w:val="00174AD9"/>
    <w:rsid w:val="00174D54"/>
    <w:rsid w:val="0017533B"/>
    <w:rsid w:val="00176BD1"/>
    <w:rsid w:val="001771A6"/>
    <w:rsid w:val="0017720F"/>
    <w:rsid w:val="00180B6E"/>
    <w:rsid w:val="00181739"/>
    <w:rsid w:val="00183EC3"/>
    <w:rsid w:val="00184BC8"/>
    <w:rsid w:val="0018628D"/>
    <w:rsid w:val="001878A7"/>
    <w:rsid w:val="001914AD"/>
    <w:rsid w:val="0019279E"/>
    <w:rsid w:val="00192996"/>
    <w:rsid w:val="00192A68"/>
    <w:rsid w:val="00193BFC"/>
    <w:rsid w:val="00193E52"/>
    <w:rsid w:val="00193E6A"/>
    <w:rsid w:val="00196530"/>
    <w:rsid w:val="001975A7"/>
    <w:rsid w:val="00197EC0"/>
    <w:rsid w:val="001A0BB4"/>
    <w:rsid w:val="001A117E"/>
    <w:rsid w:val="001A1CFB"/>
    <w:rsid w:val="001A2240"/>
    <w:rsid w:val="001A379B"/>
    <w:rsid w:val="001A440A"/>
    <w:rsid w:val="001A55FD"/>
    <w:rsid w:val="001A5849"/>
    <w:rsid w:val="001A691A"/>
    <w:rsid w:val="001A6F64"/>
    <w:rsid w:val="001B1A60"/>
    <w:rsid w:val="001B33CA"/>
    <w:rsid w:val="001B360A"/>
    <w:rsid w:val="001B49A1"/>
    <w:rsid w:val="001B4AC1"/>
    <w:rsid w:val="001B5F18"/>
    <w:rsid w:val="001B6801"/>
    <w:rsid w:val="001B7153"/>
    <w:rsid w:val="001B78CE"/>
    <w:rsid w:val="001B7EB1"/>
    <w:rsid w:val="001C063F"/>
    <w:rsid w:val="001C0E76"/>
    <w:rsid w:val="001C18F1"/>
    <w:rsid w:val="001C1BE5"/>
    <w:rsid w:val="001C2A26"/>
    <w:rsid w:val="001C3276"/>
    <w:rsid w:val="001C5545"/>
    <w:rsid w:val="001C5FE3"/>
    <w:rsid w:val="001C67AE"/>
    <w:rsid w:val="001C7D93"/>
    <w:rsid w:val="001D007A"/>
    <w:rsid w:val="001D0C02"/>
    <w:rsid w:val="001D1468"/>
    <w:rsid w:val="001D1D51"/>
    <w:rsid w:val="001D20AB"/>
    <w:rsid w:val="001D2754"/>
    <w:rsid w:val="001D37A1"/>
    <w:rsid w:val="001D3A6A"/>
    <w:rsid w:val="001D3C10"/>
    <w:rsid w:val="001D5562"/>
    <w:rsid w:val="001D61F9"/>
    <w:rsid w:val="001D67C9"/>
    <w:rsid w:val="001D7540"/>
    <w:rsid w:val="001D7CB1"/>
    <w:rsid w:val="001E0E1C"/>
    <w:rsid w:val="001E216F"/>
    <w:rsid w:val="001E2A02"/>
    <w:rsid w:val="001E2BB2"/>
    <w:rsid w:val="001E2ECF"/>
    <w:rsid w:val="001E4497"/>
    <w:rsid w:val="001E461B"/>
    <w:rsid w:val="001E4969"/>
    <w:rsid w:val="001E577E"/>
    <w:rsid w:val="001E650B"/>
    <w:rsid w:val="001E6686"/>
    <w:rsid w:val="001E7B00"/>
    <w:rsid w:val="001F0838"/>
    <w:rsid w:val="001F0DA6"/>
    <w:rsid w:val="001F1247"/>
    <w:rsid w:val="001F17B0"/>
    <w:rsid w:val="001F1864"/>
    <w:rsid w:val="001F18A5"/>
    <w:rsid w:val="001F1FF6"/>
    <w:rsid w:val="001F2BA3"/>
    <w:rsid w:val="001F346A"/>
    <w:rsid w:val="001F409D"/>
    <w:rsid w:val="001F4AF7"/>
    <w:rsid w:val="001F525C"/>
    <w:rsid w:val="001F5329"/>
    <w:rsid w:val="001F5823"/>
    <w:rsid w:val="001F687D"/>
    <w:rsid w:val="001F6C1A"/>
    <w:rsid w:val="00200350"/>
    <w:rsid w:val="00200943"/>
    <w:rsid w:val="002019D2"/>
    <w:rsid w:val="00203992"/>
    <w:rsid w:val="0020457D"/>
    <w:rsid w:val="00204718"/>
    <w:rsid w:val="00204C4E"/>
    <w:rsid w:val="00205197"/>
    <w:rsid w:val="00205467"/>
    <w:rsid w:val="0020712D"/>
    <w:rsid w:val="002077F3"/>
    <w:rsid w:val="00207C5F"/>
    <w:rsid w:val="0021018D"/>
    <w:rsid w:val="00210615"/>
    <w:rsid w:val="00212A51"/>
    <w:rsid w:val="002139F6"/>
    <w:rsid w:val="00214875"/>
    <w:rsid w:val="00214926"/>
    <w:rsid w:val="0021556D"/>
    <w:rsid w:val="002158C8"/>
    <w:rsid w:val="00215AF6"/>
    <w:rsid w:val="002167CF"/>
    <w:rsid w:val="00216DD4"/>
    <w:rsid w:val="00217A25"/>
    <w:rsid w:val="00220544"/>
    <w:rsid w:val="002210F7"/>
    <w:rsid w:val="00221135"/>
    <w:rsid w:val="00222EB9"/>
    <w:rsid w:val="00223918"/>
    <w:rsid w:val="00223A30"/>
    <w:rsid w:val="0022447A"/>
    <w:rsid w:val="002245A7"/>
    <w:rsid w:val="00224E87"/>
    <w:rsid w:val="00224FA2"/>
    <w:rsid w:val="002260A9"/>
    <w:rsid w:val="00226151"/>
    <w:rsid w:val="00226A57"/>
    <w:rsid w:val="00227075"/>
    <w:rsid w:val="00231379"/>
    <w:rsid w:val="00232B4A"/>
    <w:rsid w:val="00232D6F"/>
    <w:rsid w:val="002331E1"/>
    <w:rsid w:val="00233F7F"/>
    <w:rsid w:val="0023413F"/>
    <w:rsid w:val="002346BC"/>
    <w:rsid w:val="002353C2"/>
    <w:rsid w:val="00235CBA"/>
    <w:rsid w:val="0023663F"/>
    <w:rsid w:val="0023671F"/>
    <w:rsid w:val="00236C3C"/>
    <w:rsid w:val="00236CAD"/>
    <w:rsid w:val="0023749B"/>
    <w:rsid w:val="002376FD"/>
    <w:rsid w:val="002418E9"/>
    <w:rsid w:val="00241A99"/>
    <w:rsid w:val="002421D7"/>
    <w:rsid w:val="00242775"/>
    <w:rsid w:val="00242FCE"/>
    <w:rsid w:val="002433CF"/>
    <w:rsid w:val="00243F6A"/>
    <w:rsid w:val="00244B1E"/>
    <w:rsid w:val="002463D6"/>
    <w:rsid w:val="00246936"/>
    <w:rsid w:val="002475F6"/>
    <w:rsid w:val="0024790F"/>
    <w:rsid w:val="00247E2A"/>
    <w:rsid w:val="00250C4B"/>
    <w:rsid w:val="00250E64"/>
    <w:rsid w:val="00251554"/>
    <w:rsid w:val="002526D2"/>
    <w:rsid w:val="00252B8A"/>
    <w:rsid w:val="00253334"/>
    <w:rsid w:val="00254385"/>
    <w:rsid w:val="00254A47"/>
    <w:rsid w:val="00254FD9"/>
    <w:rsid w:val="002556B2"/>
    <w:rsid w:val="00255FE0"/>
    <w:rsid w:val="00255FE2"/>
    <w:rsid w:val="002560B6"/>
    <w:rsid w:val="00256202"/>
    <w:rsid w:val="0026216C"/>
    <w:rsid w:val="002627C0"/>
    <w:rsid w:val="00262860"/>
    <w:rsid w:val="00262ACB"/>
    <w:rsid w:val="00262DB8"/>
    <w:rsid w:val="00262E9F"/>
    <w:rsid w:val="002635A0"/>
    <w:rsid w:val="00263D73"/>
    <w:rsid w:val="002648C5"/>
    <w:rsid w:val="0026518E"/>
    <w:rsid w:val="00265FCA"/>
    <w:rsid w:val="00266021"/>
    <w:rsid w:val="002662DF"/>
    <w:rsid w:val="0026797E"/>
    <w:rsid w:val="0027479D"/>
    <w:rsid w:val="00274877"/>
    <w:rsid w:val="00275011"/>
    <w:rsid w:val="00276145"/>
    <w:rsid w:val="00276334"/>
    <w:rsid w:val="00276B5A"/>
    <w:rsid w:val="002777E8"/>
    <w:rsid w:val="00277860"/>
    <w:rsid w:val="00277D76"/>
    <w:rsid w:val="00277E6E"/>
    <w:rsid w:val="0028069E"/>
    <w:rsid w:val="00280795"/>
    <w:rsid w:val="0028177C"/>
    <w:rsid w:val="00283F3F"/>
    <w:rsid w:val="00284DC6"/>
    <w:rsid w:val="00286AF2"/>
    <w:rsid w:val="00287B06"/>
    <w:rsid w:val="002903DE"/>
    <w:rsid w:val="00291434"/>
    <w:rsid w:val="002919BB"/>
    <w:rsid w:val="00291B76"/>
    <w:rsid w:val="00292082"/>
    <w:rsid w:val="0029276C"/>
    <w:rsid w:val="00292F08"/>
    <w:rsid w:val="002956EC"/>
    <w:rsid w:val="002974E2"/>
    <w:rsid w:val="00297EF2"/>
    <w:rsid w:val="002A04BE"/>
    <w:rsid w:val="002A14CA"/>
    <w:rsid w:val="002A1E21"/>
    <w:rsid w:val="002A2B37"/>
    <w:rsid w:val="002A2ECB"/>
    <w:rsid w:val="002A3053"/>
    <w:rsid w:val="002A46E5"/>
    <w:rsid w:val="002A47E9"/>
    <w:rsid w:val="002A496A"/>
    <w:rsid w:val="002A4DFC"/>
    <w:rsid w:val="002A4E74"/>
    <w:rsid w:val="002A5C0B"/>
    <w:rsid w:val="002A6404"/>
    <w:rsid w:val="002A693D"/>
    <w:rsid w:val="002A6A48"/>
    <w:rsid w:val="002A745F"/>
    <w:rsid w:val="002A79E0"/>
    <w:rsid w:val="002A7DF6"/>
    <w:rsid w:val="002B0224"/>
    <w:rsid w:val="002B0550"/>
    <w:rsid w:val="002B1A22"/>
    <w:rsid w:val="002B21DC"/>
    <w:rsid w:val="002B367E"/>
    <w:rsid w:val="002B3A06"/>
    <w:rsid w:val="002B5BAD"/>
    <w:rsid w:val="002B6EE0"/>
    <w:rsid w:val="002B7105"/>
    <w:rsid w:val="002B7C65"/>
    <w:rsid w:val="002B7EC7"/>
    <w:rsid w:val="002C05D5"/>
    <w:rsid w:val="002C0FA1"/>
    <w:rsid w:val="002C115B"/>
    <w:rsid w:val="002C2459"/>
    <w:rsid w:val="002C32E1"/>
    <w:rsid w:val="002C3510"/>
    <w:rsid w:val="002C6C10"/>
    <w:rsid w:val="002C6FD5"/>
    <w:rsid w:val="002C7667"/>
    <w:rsid w:val="002D03DD"/>
    <w:rsid w:val="002D0A04"/>
    <w:rsid w:val="002D1265"/>
    <w:rsid w:val="002D1484"/>
    <w:rsid w:val="002D1D1D"/>
    <w:rsid w:val="002D27AD"/>
    <w:rsid w:val="002D2FAC"/>
    <w:rsid w:val="002D3766"/>
    <w:rsid w:val="002D3816"/>
    <w:rsid w:val="002D3BFC"/>
    <w:rsid w:val="002D445B"/>
    <w:rsid w:val="002D4B61"/>
    <w:rsid w:val="002D6229"/>
    <w:rsid w:val="002D6670"/>
    <w:rsid w:val="002D7098"/>
    <w:rsid w:val="002E0C08"/>
    <w:rsid w:val="002E10C0"/>
    <w:rsid w:val="002E175C"/>
    <w:rsid w:val="002E1A93"/>
    <w:rsid w:val="002E271F"/>
    <w:rsid w:val="002E419E"/>
    <w:rsid w:val="002E4829"/>
    <w:rsid w:val="002E50B0"/>
    <w:rsid w:val="002E598C"/>
    <w:rsid w:val="002E5C69"/>
    <w:rsid w:val="002E68AC"/>
    <w:rsid w:val="002E70E6"/>
    <w:rsid w:val="002F12B6"/>
    <w:rsid w:val="002F2184"/>
    <w:rsid w:val="002F2344"/>
    <w:rsid w:val="002F2705"/>
    <w:rsid w:val="002F4A47"/>
    <w:rsid w:val="002F57F1"/>
    <w:rsid w:val="002F5CE0"/>
    <w:rsid w:val="002F6E12"/>
    <w:rsid w:val="002F6ECE"/>
    <w:rsid w:val="002F728E"/>
    <w:rsid w:val="002F79C9"/>
    <w:rsid w:val="003011F1"/>
    <w:rsid w:val="003019F2"/>
    <w:rsid w:val="00301D72"/>
    <w:rsid w:val="00301D8A"/>
    <w:rsid w:val="00302793"/>
    <w:rsid w:val="003029A6"/>
    <w:rsid w:val="00303186"/>
    <w:rsid w:val="003031D6"/>
    <w:rsid w:val="0030406B"/>
    <w:rsid w:val="00304DE4"/>
    <w:rsid w:val="00305023"/>
    <w:rsid w:val="00305BCF"/>
    <w:rsid w:val="00305C97"/>
    <w:rsid w:val="00306330"/>
    <w:rsid w:val="003071EA"/>
    <w:rsid w:val="003074F6"/>
    <w:rsid w:val="00307833"/>
    <w:rsid w:val="00310E50"/>
    <w:rsid w:val="003127D7"/>
    <w:rsid w:val="0031389F"/>
    <w:rsid w:val="00314858"/>
    <w:rsid w:val="003162EA"/>
    <w:rsid w:val="003168ED"/>
    <w:rsid w:val="00316EEC"/>
    <w:rsid w:val="00317221"/>
    <w:rsid w:val="0031764A"/>
    <w:rsid w:val="00317749"/>
    <w:rsid w:val="00317DA9"/>
    <w:rsid w:val="00320D00"/>
    <w:rsid w:val="00320D6F"/>
    <w:rsid w:val="003227C9"/>
    <w:rsid w:val="00323931"/>
    <w:rsid w:val="00324D87"/>
    <w:rsid w:val="00325BCA"/>
    <w:rsid w:val="00325E45"/>
    <w:rsid w:val="00326BE1"/>
    <w:rsid w:val="00326DA2"/>
    <w:rsid w:val="0033019D"/>
    <w:rsid w:val="00331271"/>
    <w:rsid w:val="003312AB"/>
    <w:rsid w:val="003312F4"/>
    <w:rsid w:val="00331407"/>
    <w:rsid w:val="003317BA"/>
    <w:rsid w:val="003319B7"/>
    <w:rsid w:val="00331A0B"/>
    <w:rsid w:val="003321E0"/>
    <w:rsid w:val="003325C9"/>
    <w:rsid w:val="003329B9"/>
    <w:rsid w:val="0033439C"/>
    <w:rsid w:val="00334A54"/>
    <w:rsid w:val="00334B59"/>
    <w:rsid w:val="00334FE3"/>
    <w:rsid w:val="00337268"/>
    <w:rsid w:val="00337C8D"/>
    <w:rsid w:val="00340360"/>
    <w:rsid w:val="00340BE4"/>
    <w:rsid w:val="00340E31"/>
    <w:rsid w:val="003411A9"/>
    <w:rsid w:val="003421A7"/>
    <w:rsid w:val="00343363"/>
    <w:rsid w:val="00344156"/>
    <w:rsid w:val="00344178"/>
    <w:rsid w:val="003447DC"/>
    <w:rsid w:val="00344B66"/>
    <w:rsid w:val="00344BDC"/>
    <w:rsid w:val="00344FB2"/>
    <w:rsid w:val="00345006"/>
    <w:rsid w:val="00345218"/>
    <w:rsid w:val="0034586A"/>
    <w:rsid w:val="0034593E"/>
    <w:rsid w:val="003464E1"/>
    <w:rsid w:val="00346A79"/>
    <w:rsid w:val="0034765B"/>
    <w:rsid w:val="00347CFB"/>
    <w:rsid w:val="00347D01"/>
    <w:rsid w:val="00351598"/>
    <w:rsid w:val="00351B18"/>
    <w:rsid w:val="00352A3C"/>
    <w:rsid w:val="00353C51"/>
    <w:rsid w:val="00354997"/>
    <w:rsid w:val="00356A46"/>
    <w:rsid w:val="003571CD"/>
    <w:rsid w:val="003574FA"/>
    <w:rsid w:val="00360338"/>
    <w:rsid w:val="00360747"/>
    <w:rsid w:val="00360B38"/>
    <w:rsid w:val="003623EF"/>
    <w:rsid w:val="00362A9F"/>
    <w:rsid w:val="00362B8D"/>
    <w:rsid w:val="00362C26"/>
    <w:rsid w:val="0036309F"/>
    <w:rsid w:val="003639D5"/>
    <w:rsid w:val="003647EF"/>
    <w:rsid w:val="00365C9E"/>
    <w:rsid w:val="00365FF7"/>
    <w:rsid w:val="00366D94"/>
    <w:rsid w:val="0037075C"/>
    <w:rsid w:val="00370CDD"/>
    <w:rsid w:val="00370ED7"/>
    <w:rsid w:val="003725CF"/>
    <w:rsid w:val="00372C93"/>
    <w:rsid w:val="0037349C"/>
    <w:rsid w:val="003737C4"/>
    <w:rsid w:val="00374402"/>
    <w:rsid w:val="0037651C"/>
    <w:rsid w:val="0037749F"/>
    <w:rsid w:val="00377684"/>
    <w:rsid w:val="00377999"/>
    <w:rsid w:val="00380294"/>
    <w:rsid w:val="0038097A"/>
    <w:rsid w:val="00380DC3"/>
    <w:rsid w:val="00382250"/>
    <w:rsid w:val="00383DAD"/>
    <w:rsid w:val="003847FF"/>
    <w:rsid w:val="00386718"/>
    <w:rsid w:val="0038677A"/>
    <w:rsid w:val="00390C09"/>
    <w:rsid w:val="00390DB2"/>
    <w:rsid w:val="0039106B"/>
    <w:rsid w:val="0039123C"/>
    <w:rsid w:val="00391637"/>
    <w:rsid w:val="00391917"/>
    <w:rsid w:val="003925B1"/>
    <w:rsid w:val="00394079"/>
    <w:rsid w:val="00395997"/>
    <w:rsid w:val="003959F9"/>
    <w:rsid w:val="00397198"/>
    <w:rsid w:val="00397641"/>
    <w:rsid w:val="00397FE8"/>
    <w:rsid w:val="003A0F3F"/>
    <w:rsid w:val="003A3896"/>
    <w:rsid w:val="003A46B0"/>
    <w:rsid w:val="003A7767"/>
    <w:rsid w:val="003B04F4"/>
    <w:rsid w:val="003B05EB"/>
    <w:rsid w:val="003B0E90"/>
    <w:rsid w:val="003B508B"/>
    <w:rsid w:val="003B52C0"/>
    <w:rsid w:val="003B5487"/>
    <w:rsid w:val="003B6078"/>
    <w:rsid w:val="003B6201"/>
    <w:rsid w:val="003B6423"/>
    <w:rsid w:val="003B6614"/>
    <w:rsid w:val="003B7144"/>
    <w:rsid w:val="003B7C8D"/>
    <w:rsid w:val="003C0749"/>
    <w:rsid w:val="003C1C73"/>
    <w:rsid w:val="003C1FB3"/>
    <w:rsid w:val="003C2046"/>
    <w:rsid w:val="003C3A55"/>
    <w:rsid w:val="003C439E"/>
    <w:rsid w:val="003C4F9A"/>
    <w:rsid w:val="003C5458"/>
    <w:rsid w:val="003C6495"/>
    <w:rsid w:val="003C70A2"/>
    <w:rsid w:val="003C7C9B"/>
    <w:rsid w:val="003C7FA7"/>
    <w:rsid w:val="003D0245"/>
    <w:rsid w:val="003D1102"/>
    <w:rsid w:val="003D17DB"/>
    <w:rsid w:val="003D318E"/>
    <w:rsid w:val="003D4B5B"/>
    <w:rsid w:val="003D5E6E"/>
    <w:rsid w:val="003D6F44"/>
    <w:rsid w:val="003D7111"/>
    <w:rsid w:val="003D7116"/>
    <w:rsid w:val="003D7AE0"/>
    <w:rsid w:val="003E01A3"/>
    <w:rsid w:val="003E02C5"/>
    <w:rsid w:val="003E152A"/>
    <w:rsid w:val="003E35DC"/>
    <w:rsid w:val="003E3FCA"/>
    <w:rsid w:val="003E40B1"/>
    <w:rsid w:val="003E56A4"/>
    <w:rsid w:val="003E57D3"/>
    <w:rsid w:val="003E591A"/>
    <w:rsid w:val="003E5AEE"/>
    <w:rsid w:val="003E65F1"/>
    <w:rsid w:val="003E6B8E"/>
    <w:rsid w:val="003E74E7"/>
    <w:rsid w:val="003F1314"/>
    <w:rsid w:val="003F187A"/>
    <w:rsid w:val="003F19D0"/>
    <w:rsid w:val="003F25F8"/>
    <w:rsid w:val="003F2ADE"/>
    <w:rsid w:val="003F3ADA"/>
    <w:rsid w:val="003F436E"/>
    <w:rsid w:val="003F46D9"/>
    <w:rsid w:val="003F5315"/>
    <w:rsid w:val="003F5775"/>
    <w:rsid w:val="003F5928"/>
    <w:rsid w:val="003F65E0"/>
    <w:rsid w:val="003F66E8"/>
    <w:rsid w:val="003F6875"/>
    <w:rsid w:val="003F7586"/>
    <w:rsid w:val="003F7C8B"/>
    <w:rsid w:val="00400ED2"/>
    <w:rsid w:val="00400F72"/>
    <w:rsid w:val="004011E4"/>
    <w:rsid w:val="00401D19"/>
    <w:rsid w:val="0040236E"/>
    <w:rsid w:val="0040240E"/>
    <w:rsid w:val="004026F7"/>
    <w:rsid w:val="00403720"/>
    <w:rsid w:val="00404857"/>
    <w:rsid w:val="0040625B"/>
    <w:rsid w:val="00406F72"/>
    <w:rsid w:val="00407E17"/>
    <w:rsid w:val="00410CBE"/>
    <w:rsid w:val="004112FB"/>
    <w:rsid w:val="00411363"/>
    <w:rsid w:val="004119FC"/>
    <w:rsid w:val="00411A76"/>
    <w:rsid w:val="00411D77"/>
    <w:rsid w:val="00412278"/>
    <w:rsid w:val="00413FC7"/>
    <w:rsid w:val="00414FB4"/>
    <w:rsid w:val="00415041"/>
    <w:rsid w:val="0041514A"/>
    <w:rsid w:val="00415689"/>
    <w:rsid w:val="004206C4"/>
    <w:rsid w:val="00421978"/>
    <w:rsid w:val="00422A28"/>
    <w:rsid w:val="004231EB"/>
    <w:rsid w:val="0042331E"/>
    <w:rsid w:val="00423692"/>
    <w:rsid w:val="00423C3C"/>
    <w:rsid w:val="00424C97"/>
    <w:rsid w:val="00425854"/>
    <w:rsid w:val="00425E68"/>
    <w:rsid w:val="00426014"/>
    <w:rsid w:val="00427120"/>
    <w:rsid w:val="00427F1C"/>
    <w:rsid w:val="00430107"/>
    <w:rsid w:val="0043038D"/>
    <w:rsid w:val="004305D7"/>
    <w:rsid w:val="00431BE0"/>
    <w:rsid w:val="00433479"/>
    <w:rsid w:val="00434294"/>
    <w:rsid w:val="0043481F"/>
    <w:rsid w:val="004372A6"/>
    <w:rsid w:val="004379E0"/>
    <w:rsid w:val="004406B5"/>
    <w:rsid w:val="004410F8"/>
    <w:rsid w:val="004415BF"/>
    <w:rsid w:val="00441B77"/>
    <w:rsid w:val="00442453"/>
    <w:rsid w:val="00442BFB"/>
    <w:rsid w:val="0044405A"/>
    <w:rsid w:val="0044417C"/>
    <w:rsid w:val="00444D2B"/>
    <w:rsid w:val="00444DB9"/>
    <w:rsid w:val="00445633"/>
    <w:rsid w:val="004456A3"/>
    <w:rsid w:val="00445FE6"/>
    <w:rsid w:val="00446AF3"/>
    <w:rsid w:val="0044746A"/>
    <w:rsid w:val="0045057C"/>
    <w:rsid w:val="00450C09"/>
    <w:rsid w:val="00451636"/>
    <w:rsid w:val="00451EC0"/>
    <w:rsid w:val="00453890"/>
    <w:rsid w:val="004539E7"/>
    <w:rsid w:val="00454324"/>
    <w:rsid w:val="0045470B"/>
    <w:rsid w:val="004550ED"/>
    <w:rsid w:val="004554AC"/>
    <w:rsid w:val="004559A9"/>
    <w:rsid w:val="004566C5"/>
    <w:rsid w:val="00457DAC"/>
    <w:rsid w:val="00460698"/>
    <w:rsid w:val="00460E1F"/>
    <w:rsid w:val="00460E3F"/>
    <w:rsid w:val="00461579"/>
    <w:rsid w:val="004616E1"/>
    <w:rsid w:val="00462CEA"/>
    <w:rsid w:val="00463236"/>
    <w:rsid w:val="00463B08"/>
    <w:rsid w:val="00463D51"/>
    <w:rsid w:val="00463F39"/>
    <w:rsid w:val="004643E3"/>
    <w:rsid w:val="00465716"/>
    <w:rsid w:val="00465925"/>
    <w:rsid w:val="00465D99"/>
    <w:rsid w:val="00466E55"/>
    <w:rsid w:val="00466FDC"/>
    <w:rsid w:val="00470761"/>
    <w:rsid w:val="00470BF9"/>
    <w:rsid w:val="004720DC"/>
    <w:rsid w:val="00472504"/>
    <w:rsid w:val="00472EC0"/>
    <w:rsid w:val="00473F4A"/>
    <w:rsid w:val="004740D3"/>
    <w:rsid w:val="00474466"/>
    <w:rsid w:val="00474CF5"/>
    <w:rsid w:val="00475336"/>
    <w:rsid w:val="004753FC"/>
    <w:rsid w:val="0047677A"/>
    <w:rsid w:val="00476E51"/>
    <w:rsid w:val="00476F3E"/>
    <w:rsid w:val="00477397"/>
    <w:rsid w:val="00477561"/>
    <w:rsid w:val="0047774E"/>
    <w:rsid w:val="004802CB"/>
    <w:rsid w:val="00482F99"/>
    <w:rsid w:val="00484655"/>
    <w:rsid w:val="0048520E"/>
    <w:rsid w:val="00486712"/>
    <w:rsid w:val="00487AE9"/>
    <w:rsid w:val="00487CAE"/>
    <w:rsid w:val="004908E5"/>
    <w:rsid w:val="0049281D"/>
    <w:rsid w:val="00493442"/>
    <w:rsid w:val="00493712"/>
    <w:rsid w:val="00494BE1"/>
    <w:rsid w:val="00494C64"/>
    <w:rsid w:val="00494C83"/>
    <w:rsid w:val="0049675F"/>
    <w:rsid w:val="00497AEF"/>
    <w:rsid w:val="004A005B"/>
    <w:rsid w:val="004A0DC1"/>
    <w:rsid w:val="004A12A7"/>
    <w:rsid w:val="004A1CD3"/>
    <w:rsid w:val="004A3440"/>
    <w:rsid w:val="004A4877"/>
    <w:rsid w:val="004A51A0"/>
    <w:rsid w:val="004A5A76"/>
    <w:rsid w:val="004A5DA6"/>
    <w:rsid w:val="004A662E"/>
    <w:rsid w:val="004A732B"/>
    <w:rsid w:val="004A798A"/>
    <w:rsid w:val="004A7C49"/>
    <w:rsid w:val="004A7EB7"/>
    <w:rsid w:val="004B06B1"/>
    <w:rsid w:val="004B13FA"/>
    <w:rsid w:val="004B267D"/>
    <w:rsid w:val="004B2C6C"/>
    <w:rsid w:val="004B31A3"/>
    <w:rsid w:val="004B401E"/>
    <w:rsid w:val="004B5071"/>
    <w:rsid w:val="004B5FFE"/>
    <w:rsid w:val="004B6E82"/>
    <w:rsid w:val="004B74DE"/>
    <w:rsid w:val="004C1ECA"/>
    <w:rsid w:val="004C2515"/>
    <w:rsid w:val="004C2B7E"/>
    <w:rsid w:val="004C351C"/>
    <w:rsid w:val="004C39C7"/>
    <w:rsid w:val="004C53A1"/>
    <w:rsid w:val="004D013D"/>
    <w:rsid w:val="004D02C3"/>
    <w:rsid w:val="004D07BE"/>
    <w:rsid w:val="004D129C"/>
    <w:rsid w:val="004D23D4"/>
    <w:rsid w:val="004D3601"/>
    <w:rsid w:val="004D4343"/>
    <w:rsid w:val="004D596D"/>
    <w:rsid w:val="004D7278"/>
    <w:rsid w:val="004D7CDF"/>
    <w:rsid w:val="004E0006"/>
    <w:rsid w:val="004E0046"/>
    <w:rsid w:val="004E0808"/>
    <w:rsid w:val="004E0FF4"/>
    <w:rsid w:val="004E1235"/>
    <w:rsid w:val="004E28CF"/>
    <w:rsid w:val="004E3179"/>
    <w:rsid w:val="004E37FF"/>
    <w:rsid w:val="004E488B"/>
    <w:rsid w:val="004E4A5E"/>
    <w:rsid w:val="004E4CA0"/>
    <w:rsid w:val="004E5759"/>
    <w:rsid w:val="004E5FD5"/>
    <w:rsid w:val="004E65AC"/>
    <w:rsid w:val="004E68C2"/>
    <w:rsid w:val="004E73BE"/>
    <w:rsid w:val="004E7A42"/>
    <w:rsid w:val="004E7CF0"/>
    <w:rsid w:val="004F00A1"/>
    <w:rsid w:val="004F03FA"/>
    <w:rsid w:val="004F0525"/>
    <w:rsid w:val="004F3901"/>
    <w:rsid w:val="004F4478"/>
    <w:rsid w:val="004F50C7"/>
    <w:rsid w:val="004F6627"/>
    <w:rsid w:val="004F664E"/>
    <w:rsid w:val="004F713F"/>
    <w:rsid w:val="004F72C3"/>
    <w:rsid w:val="004F7344"/>
    <w:rsid w:val="004F7771"/>
    <w:rsid w:val="005009E2"/>
    <w:rsid w:val="00501694"/>
    <w:rsid w:val="00501B53"/>
    <w:rsid w:val="00503121"/>
    <w:rsid w:val="00505B41"/>
    <w:rsid w:val="00505C78"/>
    <w:rsid w:val="005103AB"/>
    <w:rsid w:val="00510BC7"/>
    <w:rsid w:val="0051121E"/>
    <w:rsid w:val="0051284A"/>
    <w:rsid w:val="00512FED"/>
    <w:rsid w:val="00513FFA"/>
    <w:rsid w:val="0051540B"/>
    <w:rsid w:val="00517350"/>
    <w:rsid w:val="00517659"/>
    <w:rsid w:val="0052000C"/>
    <w:rsid w:val="005201C4"/>
    <w:rsid w:val="005204DC"/>
    <w:rsid w:val="0052064E"/>
    <w:rsid w:val="00522178"/>
    <w:rsid w:val="005229B7"/>
    <w:rsid w:val="0052378A"/>
    <w:rsid w:val="005247F0"/>
    <w:rsid w:val="00524857"/>
    <w:rsid w:val="0052521F"/>
    <w:rsid w:val="00525928"/>
    <w:rsid w:val="00525A10"/>
    <w:rsid w:val="00525C36"/>
    <w:rsid w:val="00525CE9"/>
    <w:rsid w:val="005260D3"/>
    <w:rsid w:val="0052663C"/>
    <w:rsid w:val="00526850"/>
    <w:rsid w:val="0052778F"/>
    <w:rsid w:val="00527B79"/>
    <w:rsid w:val="00527D10"/>
    <w:rsid w:val="00527ED8"/>
    <w:rsid w:val="00530E02"/>
    <w:rsid w:val="00532A8F"/>
    <w:rsid w:val="00532AFC"/>
    <w:rsid w:val="005347DB"/>
    <w:rsid w:val="00534A05"/>
    <w:rsid w:val="00535BC3"/>
    <w:rsid w:val="005361DF"/>
    <w:rsid w:val="005365FE"/>
    <w:rsid w:val="00537D99"/>
    <w:rsid w:val="005401D4"/>
    <w:rsid w:val="00540480"/>
    <w:rsid w:val="0054237F"/>
    <w:rsid w:val="005424ED"/>
    <w:rsid w:val="005427F0"/>
    <w:rsid w:val="005440E8"/>
    <w:rsid w:val="00544587"/>
    <w:rsid w:val="00546EB5"/>
    <w:rsid w:val="005475FB"/>
    <w:rsid w:val="00550C25"/>
    <w:rsid w:val="005514B7"/>
    <w:rsid w:val="00552DB6"/>
    <w:rsid w:val="005541A2"/>
    <w:rsid w:val="005555CA"/>
    <w:rsid w:val="005556AE"/>
    <w:rsid w:val="005556EF"/>
    <w:rsid w:val="00555DE1"/>
    <w:rsid w:val="00555F01"/>
    <w:rsid w:val="0055690F"/>
    <w:rsid w:val="00557601"/>
    <w:rsid w:val="00557B1C"/>
    <w:rsid w:val="0056000E"/>
    <w:rsid w:val="00560BC5"/>
    <w:rsid w:val="005615C1"/>
    <w:rsid w:val="00561D0C"/>
    <w:rsid w:val="0056250C"/>
    <w:rsid w:val="00562759"/>
    <w:rsid w:val="00562819"/>
    <w:rsid w:val="005638E9"/>
    <w:rsid w:val="00564E3E"/>
    <w:rsid w:val="00565C6E"/>
    <w:rsid w:val="0056609B"/>
    <w:rsid w:val="0056709E"/>
    <w:rsid w:val="00567B2A"/>
    <w:rsid w:val="00570576"/>
    <w:rsid w:val="0057094F"/>
    <w:rsid w:val="00571B62"/>
    <w:rsid w:val="0057241D"/>
    <w:rsid w:val="00573B6C"/>
    <w:rsid w:val="00573B82"/>
    <w:rsid w:val="00574178"/>
    <w:rsid w:val="005746DF"/>
    <w:rsid w:val="005751D1"/>
    <w:rsid w:val="00575A0D"/>
    <w:rsid w:val="00576369"/>
    <w:rsid w:val="005763D0"/>
    <w:rsid w:val="005763E3"/>
    <w:rsid w:val="00576678"/>
    <w:rsid w:val="00576A11"/>
    <w:rsid w:val="005779CC"/>
    <w:rsid w:val="00577F4C"/>
    <w:rsid w:val="00580186"/>
    <w:rsid w:val="00580465"/>
    <w:rsid w:val="00580754"/>
    <w:rsid w:val="00580EAB"/>
    <w:rsid w:val="005818C7"/>
    <w:rsid w:val="005824C1"/>
    <w:rsid w:val="00582D9D"/>
    <w:rsid w:val="00583092"/>
    <w:rsid w:val="00584E2B"/>
    <w:rsid w:val="00585002"/>
    <w:rsid w:val="00585CC3"/>
    <w:rsid w:val="00586143"/>
    <w:rsid w:val="0058632A"/>
    <w:rsid w:val="005863F9"/>
    <w:rsid w:val="00586DE5"/>
    <w:rsid w:val="0058732A"/>
    <w:rsid w:val="005875B2"/>
    <w:rsid w:val="00587E43"/>
    <w:rsid w:val="0059083A"/>
    <w:rsid w:val="00590E1F"/>
    <w:rsid w:val="00591709"/>
    <w:rsid w:val="00591C74"/>
    <w:rsid w:val="005924F9"/>
    <w:rsid w:val="005928CF"/>
    <w:rsid w:val="005932E9"/>
    <w:rsid w:val="00593CBC"/>
    <w:rsid w:val="0059402D"/>
    <w:rsid w:val="00594561"/>
    <w:rsid w:val="00594A53"/>
    <w:rsid w:val="005951EF"/>
    <w:rsid w:val="00596224"/>
    <w:rsid w:val="00596EA6"/>
    <w:rsid w:val="0059739B"/>
    <w:rsid w:val="005975C7"/>
    <w:rsid w:val="00597822"/>
    <w:rsid w:val="00597B9D"/>
    <w:rsid w:val="005A0518"/>
    <w:rsid w:val="005A0D67"/>
    <w:rsid w:val="005A17F4"/>
    <w:rsid w:val="005A1F4D"/>
    <w:rsid w:val="005A25C0"/>
    <w:rsid w:val="005A270F"/>
    <w:rsid w:val="005A30D2"/>
    <w:rsid w:val="005A4838"/>
    <w:rsid w:val="005A4BE5"/>
    <w:rsid w:val="005A5542"/>
    <w:rsid w:val="005A5A28"/>
    <w:rsid w:val="005A65E9"/>
    <w:rsid w:val="005B084E"/>
    <w:rsid w:val="005B0AC0"/>
    <w:rsid w:val="005B1AF1"/>
    <w:rsid w:val="005B1FED"/>
    <w:rsid w:val="005B2FEA"/>
    <w:rsid w:val="005B4A9E"/>
    <w:rsid w:val="005B635C"/>
    <w:rsid w:val="005B6494"/>
    <w:rsid w:val="005B72D9"/>
    <w:rsid w:val="005C0D16"/>
    <w:rsid w:val="005C264E"/>
    <w:rsid w:val="005C2C36"/>
    <w:rsid w:val="005C4A9D"/>
    <w:rsid w:val="005C4CE9"/>
    <w:rsid w:val="005C5907"/>
    <w:rsid w:val="005C5A51"/>
    <w:rsid w:val="005C5C4C"/>
    <w:rsid w:val="005D2088"/>
    <w:rsid w:val="005D20F7"/>
    <w:rsid w:val="005D3A5B"/>
    <w:rsid w:val="005D40C0"/>
    <w:rsid w:val="005D4782"/>
    <w:rsid w:val="005D55D1"/>
    <w:rsid w:val="005D5D1C"/>
    <w:rsid w:val="005D60F4"/>
    <w:rsid w:val="005D6F3E"/>
    <w:rsid w:val="005D73AE"/>
    <w:rsid w:val="005E102F"/>
    <w:rsid w:val="005E2181"/>
    <w:rsid w:val="005E2B7A"/>
    <w:rsid w:val="005E33CD"/>
    <w:rsid w:val="005E398D"/>
    <w:rsid w:val="005E47FE"/>
    <w:rsid w:val="005E4E84"/>
    <w:rsid w:val="005E4FB2"/>
    <w:rsid w:val="005E5B5B"/>
    <w:rsid w:val="005E6DF0"/>
    <w:rsid w:val="005E7057"/>
    <w:rsid w:val="005E7F9D"/>
    <w:rsid w:val="005F03F3"/>
    <w:rsid w:val="005F2524"/>
    <w:rsid w:val="005F3390"/>
    <w:rsid w:val="005F37FC"/>
    <w:rsid w:val="005F3E36"/>
    <w:rsid w:val="005F5259"/>
    <w:rsid w:val="005F5530"/>
    <w:rsid w:val="005F64D5"/>
    <w:rsid w:val="005F67A2"/>
    <w:rsid w:val="005F6DA5"/>
    <w:rsid w:val="005F6FC4"/>
    <w:rsid w:val="00600049"/>
    <w:rsid w:val="006005B6"/>
    <w:rsid w:val="00601723"/>
    <w:rsid w:val="006018D9"/>
    <w:rsid w:val="00602468"/>
    <w:rsid w:val="006029B7"/>
    <w:rsid w:val="00602B1C"/>
    <w:rsid w:val="00602FBB"/>
    <w:rsid w:val="0060397D"/>
    <w:rsid w:val="00603BB4"/>
    <w:rsid w:val="00604DA7"/>
    <w:rsid w:val="00605C09"/>
    <w:rsid w:val="00606E80"/>
    <w:rsid w:val="00610301"/>
    <w:rsid w:val="00610EB9"/>
    <w:rsid w:val="006128FB"/>
    <w:rsid w:val="00612FDA"/>
    <w:rsid w:val="00613134"/>
    <w:rsid w:val="00613FD8"/>
    <w:rsid w:val="00615A67"/>
    <w:rsid w:val="00615B5F"/>
    <w:rsid w:val="00615C20"/>
    <w:rsid w:val="0061649D"/>
    <w:rsid w:val="00616D76"/>
    <w:rsid w:val="00616FA5"/>
    <w:rsid w:val="006175B9"/>
    <w:rsid w:val="00617747"/>
    <w:rsid w:val="00617A31"/>
    <w:rsid w:val="00617C6B"/>
    <w:rsid w:val="00621CC2"/>
    <w:rsid w:val="00621D8F"/>
    <w:rsid w:val="00622147"/>
    <w:rsid w:val="00622273"/>
    <w:rsid w:val="0062277B"/>
    <w:rsid w:val="00622F4A"/>
    <w:rsid w:val="0062481C"/>
    <w:rsid w:val="006259D6"/>
    <w:rsid w:val="00625A90"/>
    <w:rsid w:val="00625D72"/>
    <w:rsid w:val="006269D4"/>
    <w:rsid w:val="006271A8"/>
    <w:rsid w:val="00627DD7"/>
    <w:rsid w:val="00627ED1"/>
    <w:rsid w:val="006307D4"/>
    <w:rsid w:val="00632A2A"/>
    <w:rsid w:val="0063318B"/>
    <w:rsid w:val="00633F0A"/>
    <w:rsid w:val="00634895"/>
    <w:rsid w:val="00635711"/>
    <w:rsid w:val="00636166"/>
    <w:rsid w:val="00636691"/>
    <w:rsid w:val="006367F8"/>
    <w:rsid w:val="00636909"/>
    <w:rsid w:val="00636E0C"/>
    <w:rsid w:val="00637D77"/>
    <w:rsid w:val="006406E7"/>
    <w:rsid w:val="00640F99"/>
    <w:rsid w:val="0064129E"/>
    <w:rsid w:val="00641B3F"/>
    <w:rsid w:val="00642C45"/>
    <w:rsid w:val="00643F2A"/>
    <w:rsid w:val="006444CC"/>
    <w:rsid w:val="006459D5"/>
    <w:rsid w:val="00646615"/>
    <w:rsid w:val="00647F89"/>
    <w:rsid w:val="00651DBD"/>
    <w:rsid w:val="00651E7A"/>
    <w:rsid w:val="00652B54"/>
    <w:rsid w:val="00652D57"/>
    <w:rsid w:val="006533FB"/>
    <w:rsid w:val="0065392F"/>
    <w:rsid w:val="00653A0C"/>
    <w:rsid w:val="006540FB"/>
    <w:rsid w:val="00654FDA"/>
    <w:rsid w:val="0065607B"/>
    <w:rsid w:val="00656406"/>
    <w:rsid w:val="006601C9"/>
    <w:rsid w:val="00660E0D"/>
    <w:rsid w:val="00661BEE"/>
    <w:rsid w:val="00661D23"/>
    <w:rsid w:val="006622B1"/>
    <w:rsid w:val="00662A56"/>
    <w:rsid w:val="00662D16"/>
    <w:rsid w:val="00664094"/>
    <w:rsid w:val="00665015"/>
    <w:rsid w:val="00665492"/>
    <w:rsid w:val="00665DF8"/>
    <w:rsid w:val="00670315"/>
    <w:rsid w:val="00670443"/>
    <w:rsid w:val="00671EE5"/>
    <w:rsid w:val="006723F1"/>
    <w:rsid w:val="00673E1A"/>
    <w:rsid w:val="00674D86"/>
    <w:rsid w:val="0067540B"/>
    <w:rsid w:val="00677A45"/>
    <w:rsid w:val="00677C5A"/>
    <w:rsid w:val="006814F2"/>
    <w:rsid w:val="00683CAF"/>
    <w:rsid w:val="00684B12"/>
    <w:rsid w:val="0068562C"/>
    <w:rsid w:val="00686241"/>
    <w:rsid w:val="006862A2"/>
    <w:rsid w:val="0068635D"/>
    <w:rsid w:val="00686468"/>
    <w:rsid w:val="0068647E"/>
    <w:rsid w:val="006865C3"/>
    <w:rsid w:val="00690A96"/>
    <w:rsid w:val="00691BBA"/>
    <w:rsid w:val="00692170"/>
    <w:rsid w:val="00692557"/>
    <w:rsid w:val="00692A84"/>
    <w:rsid w:val="0069416F"/>
    <w:rsid w:val="00695582"/>
    <w:rsid w:val="00695AB6"/>
    <w:rsid w:val="00695C95"/>
    <w:rsid w:val="00696786"/>
    <w:rsid w:val="006975CB"/>
    <w:rsid w:val="00697A0D"/>
    <w:rsid w:val="00697B3D"/>
    <w:rsid w:val="006A1524"/>
    <w:rsid w:val="006A1935"/>
    <w:rsid w:val="006A1B60"/>
    <w:rsid w:val="006A2413"/>
    <w:rsid w:val="006A2678"/>
    <w:rsid w:val="006A28B6"/>
    <w:rsid w:val="006A31A2"/>
    <w:rsid w:val="006A394D"/>
    <w:rsid w:val="006A427A"/>
    <w:rsid w:val="006A42E7"/>
    <w:rsid w:val="006A4B88"/>
    <w:rsid w:val="006B16B0"/>
    <w:rsid w:val="006B2F9C"/>
    <w:rsid w:val="006B37C5"/>
    <w:rsid w:val="006B4203"/>
    <w:rsid w:val="006B4BFB"/>
    <w:rsid w:val="006B4CA1"/>
    <w:rsid w:val="006B4CF2"/>
    <w:rsid w:val="006B5485"/>
    <w:rsid w:val="006B5563"/>
    <w:rsid w:val="006B588E"/>
    <w:rsid w:val="006B5C3C"/>
    <w:rsid w:val="006C0241"/>
    <w:rsid w:val="006C1CE4"/>
    <w:rsid w:val="006C1DEB"/>
    <w:rsid w:val="006C207D"/>
    <w:rsid w:val="006C2B67"/>
    <w:rsid w:val="006C3DCE"/>
    <w:rsid w:val="006C49EE"/>
    <w:rsid w:val="006C57A1"/>
    <w:rsid w:val="006C630F"/>
    <w:rsid w:val="006C7604"/>
    <w:rsid w:val="006C7879"/>
    <w:rsid w:val="006C79B2"/>
    <w:rsid w:val="006C7CBA"/>
    <w:rsid w:val="006D0C73"/>
    <w:rsid w:val="006D1AB6"/>
    <w:rsid w:val="006D2FE2"/>
    <w:rsid w:val="006D30BD"/>
    <w:rsid w:val="006D3748"/>
    <w:rsid w:val="006D392E"/>
    <w:rsid w:val="006D5E8B"/>
    <w:rsid w:val="006D69B2"/>
    <w:rsid w:val="006D6B38"/>
    <w:rsid w:val="006D73F7"/>
    <w:rsid w:val="006E0418"/>
    <w:rsid w:val="006E1378"/>
    <w:rsid w:val="006E15BC"/>
    <w:rsid w:val="006E1D80"/>
    <w:rsid w:val="006E1E24"/>
    <w:rsid w:val="006E1FE2"/>
    <w:rsid w:val="006E206A"/>
    <w:rsid w:val="006E28D6"/>
    <w:rsid w:val="006E2935"/>
    <w:rsid w:val="006E594C"/>
    <w:rsid w:val="006E6708"/>
    <w:rsid w:val="006E6D9D"/>
    <w:rsid w:val="006E7363"/>
    <w:rsid w:val="006E791B"/>
    <w:rsid w:val="006F0164"/>
    <w:rsid w:val="006F0CEE"/>
    <w:rsid w:val="006F0E30"/>
    <w:rsid w:val="006F173A"/>
    <w:rsid w:val="006F2339"/>
    <w:rsid w:val="006F3EFB"/>
    <w:rsid w:val="006F5E65"/>
    <w:rsid w:val="006F6006"/>
    <w:rsid w:val="006F699F"/>
    <w:rsid w:val="006F6CFF"/>
    <w:rsid w:val="006F7829"/>
    <w:rsid w:val="006F782D"/>
    <w:rsid w:val="006F7CA6"/>
    <w:rsid w:val="0070045D"/>
    <w:rsid w:val="00700A03"/>
    <w:rsid w:val="0070132F"/>
    <w:rsid w:val="00703BE9"/>
    <w:rsid w:val="00704F2A"/>
    <w:rsid w:val="00705320"/>
    <w:rsid w:val="00705AFE"/>
    <w:rsid w:val="007063AC"/>
    <w:rsid w:val="0070670C"/>
    <w:rsid w:val="00706DE3"/>
    <w:rsid w:val="007104C8"/>
    <w:rsid w:val="007115B9"/>
    <w:rsid w:val="0071185C"/>
    <w:rsid w:val="007129FE"/>
    <w:rsid w:val="00713A56"/>
    <w:rsid w:val="00715DFC"/>
    <w:rsid w:val="00716071"/>
    <w:rsid w:val="00716EB5"/>
    <w:rsid w:val="007177CA"/>
    <w:rsid w:val="007177E8"/>
    <w:rsid w:val="00717ADD"/>
    <w:rsid w:val="00717B4C"/>
    <w:rsid w:val="00720E20"/>
    <w:rsid w:val="007219A2"/>
    <w:rsid w:val="007222A7"/>
    <w:rsid w:val="007226F5"/>
    <w:rsid w:val="00722A89"/>
    <w:rsid w:val="00722B40"/>
    <w:rsid w:val="00722B70"/>
    <w:rsid w:val="007230FA"/>
    <w:rsid w:val="007240BD"/>
    <w:rsid w:val="007242CF"/>
    <w:rsid w:val="00725E1B"/>
    <w:rsid w:val="00725F65"/>
    <w:rsid w:val="0072664D"/>
    <w:rsid w:val="00726656"/>
    <w:rsid w:val="007269AF"/>
    <w:rsid w:val="00727B0F"/>
    <w:rsid w:val="00727E61"/>
    <w:rsid w:val="007309D0"/>
    <w:rsid w:val="007311EA"/>
    <w:rsid w:val="00731651"/>
    <w:rsid w:val="007319E7"/>
    <w:rsid w:val="00731D44"/>
    <w:rsid w:val="00731E54"/>
    <w:rsid w:val="0073254C"/>
    <w:rsid w:val="007326F7"/>
    <w:rsid w:val="007328CA"/>
    <w:rsid w:val="007353E2"/>
    <w:rsid w:val="00737A8F"/>
    <w:rsid w:val="00740696"/>
    <w:rsid w:val="00740A14"/>
    <w:rsid w:val="00740F68"/>
    <w:rsid w:val="007412E9"/>
    <w:rsid w:val="007424B6"/>
    <w:rsid w:val="00743F85"/>
    <w:rsid w:val="007442D1"/>
    <w:rsid w:val="00746D1F"/>
    <w:rsid w:val="0075021D"/>
    <w:rsid w:val="007504AD"/>
    <w:rsid w:val="007521A8"/>
    <w:rsid w:val="00753076"/>
    <w:rsid w:val="00753E3B"/>
    <w:rsid w:val="00754BD0"/>
    <w:rsid w:val="00754D8B"/>
    <w:rsid w:val="00754E1B"/>
    <w:rsid w:val="00755B04"/>
    <w:rsid w:val="00755DCE"/>
    <w:rsid w:val="00756B9D"/>
    <w:rsid w:val="00757A2A"/>
    <w:rsid w:val="00760D92"/>
    <w:rsid w:val="0076100A"/>
    <w:rsid w:val="0076123B"/>
    <w:rsid w:val="0076132D"/>
    <w:rsid w:val="00761E40"/>
    <w:rsid w:val="00762085"/>
    <w:rsid w:val="0076303E"/>
    <w:rsid w:val="00765147"/>
    <w:rsid w:val="00765B78"/>
    <w:rsid w:val="00766333"/>
    <w:rsid w:val="00766A9D"/>
    <w:rsid w:val="00766B7E"/>
    <w:rsid w:val="00767A35"/>
    <w:rsid w:val="00770A11"/>
    <w:rsid w:val="00770C12"/>
    <w:rsid w:val="00770E36"/>
    <w:rsid w:val="00772227"/>
    <w:rsid w:val="00772ACF"/>
    <w:rsid w:val="00772C3C"/>
    <w:rsid w:val="007734D6"/>
    <w:rsid w:val="00775F00"/>
    <w:rsid w:val="00776355"/>
    <w:rsid w:val="00776D67"/>
    <w:rsid w:val="00776DDD"/>
    <w:rsid w:val="00776F6C"/>
    <w:rsid w:val="00777C40"/>
    <w:rsid w:val="00780545"/>
    <w:rsid w:val="00780B40"/>
    <w:rsid w:val="00780D5E"/>
    <w:rsid w:val="00781392"/>
    <w:rsid w:val="007815F2"/>
    <w:rsid w:val="00781831"/>
    <w:rsid w:val="00781D25"/>
    <w:rsid w:val="007829DD"/>
    <w:rsid w:val="00783382"/>
    <w:rsid w:val="00783C02"/>
    <w:rsid w:val="00783C93"/>
    <w:rsid w:val="00783D20"/>
    <w:rsid w:val="00786060"/>
    <w:rsid w:val="00787274"/>
    <w:rsid w:val="007873BD"/>
    <w:rsid w:val="0079117F"/>
    <w:rsid w:val="00791574"/>
    <w:rsid w:val="0079165A"/>
    <w:rsid w:val="00792577"/>
    <w:rsid w:val="00792794"/>
    <w:rsid w:val="007928A7"/>
    <w:rsid w:val="00794160"/>
    <w:rsid w:val="00795327"/>
    <w:rsid w:val="007959CD"/>
    <w:rsid w:val="007969E3"/>
    <w:rsid w:val="00796F3A"/>
    <w:rsid w:val="007A03FC"/>
    <w:rsid w:val="007A2305"/>
    <w:rsid w:val="007A2BE7"/>
    <w:rsid w:val="007A2DF4"/>
    <w:rsid w:val="007A5C5B"/>
    <w:rsid w:val="007A6C3F"/>
    <w:rsid w:val="007B179B"/>
    <w:rsid w:val="007B188B"/>
    <w:rsid w:val="007B31CD"/>
    <w:rsid w:val="007B418C"/>
    <w:rsid w:val="007B431A"/>
    <w:rsid w:val="007B4F64"/>
    <w:rsid w:val="007B6BCE"/>
    <w:rsid w:val="007B758C"/>
    <w:rsid w:val="007C0937"/>
    <w:rsid w:val="007C19A2"/>
    <w:rsid w:val="007C2A59"/>
    <w:rsid w:val="007C3B15"/>
    <w:rsid w:val="007C53E4"/>
    <w:rsid w:val="007C5DD3"/>
    <w:rsid w:val="007C6946"/>
    <w:rsid w:val="007C6C67"/>
    <w:rsid w:val="007D1533"/>
    <w:rsid w:val="007D1A58"/>
    <w:rsid w:val="007D1B4E"/>
    <w:rsid w:val="007D2654"/>
    <w:rsid w:val="007D3613"/>
    <w:rsid w:val="007D4897"/>
    <w:rsid w:val="007D4DE7"/>
    <w:rsid w:val="007D524C"/>
    <w:rsid w:val="007D66F8"/>
    <w:rsid w:val="007D6DAF"/>
    <w:rsid w:val="007D6E12"/>
    <w:rsid w:val="007D6FFF"/>
    <w:rsid w:val="007D7772"/>
    <w:rsid w:val="007D7843"/>
    <w:rsid w:val="007E0418"/>
    <w:rsid w:val="007E14B8"/>
    <w:rsid w:val="007E160B"/>
    <w:rsid w:val="007E1C4D"/>
    <w:rsid w:val="007E1EFD"/>
    <w:rsid w:val="007E2F73"/>
    <w:rsid w:val="007E4852"/>
    <w:rsid w:val="007E4B92"/>
    <w:rsid w:val="007E4D62"/>
    <w:rsid w:val="007E5CB1"/>
    <w:rsid w:val="007E5FAF"/>
    <w:rsid w:val="007E65B2"/>
    <w:rsid w:val="007E7442"/>
    <w:rsid w:val="007E79A1"/>
    <w:rsid w:val="007F02CF"/>
    <w:rsid w:val="007F0A4B"/>
    <w:rsid w:val="007F0C92"/>
    <w:rsid w:val="007F0EE5"/>
    <w:rsid w:val="007F450B"/>
    <w:rsid w:val="007F4705"/>
    <w:rsid w:val="007F4E3D"/>
    <w:rsid w:val="007F5040"/>
    <w:rsid w:val="007F5A7A"/>
    <w:rsid w:val="007F5BDF"/>
    <w:rsid w:val="007F5CB6"/>
    <w:rsid w:val="007F6956"/>
    <w:rsid w:val="007F6C80"/>
    <w:rsid w:val="00801AC4"/>
    <w:rsid w:val="00802363"/>
    <w:rsid w:val="00803164"/>
    <w:rsid w:val="0080369B"/>
    <w:rsid w:val="008043B3"/>
    <w:rsid w:val="00804980"/>
    <w:rsid w:val="00804C54"/>
    <w:rsid w:val="0080566D"/>
    <w:rsid w:val="008113FF"/>
    <w:rsid w:val="00813263"/>
    <w:rsid w:val="00813727"/>
    <w:rsid w:val="00814F5D"/>
    <w:rsid w:val="00816703"/>
    <w:rsid w:val="00816A7A"/>
    <w:rsid w:val="0081758A"/>
    <w:rsid w:val="0081788F"/>
    <w:rsid w:val="00820B27"/>
    <w:rsid w:val="00821062"/>
    <w:rsid w:val="008211F7"/>
    <w:rsid w:val="008215BB"/>
    <w:rsid w:val="00821B4D"/>
    <w:rsid w:val="00822881"/>
    <w:rsid w:val="008230CA"/>
    <w:rsid w:val="0082327C"/>
    <w:rsid w:val="0082337D"/>
    <w:rsid w:val="0082441C"/>
    <w:rsid w:val="0082445E"/>
    <w:rsid w:val="00825B68"/>
    <w:rsid w:val="00826000"/>
    <w:rsid w:val="008273AB"/>
    <w:rsid w:val="00827E79"/>
    <w:rsid w:val="00830022"/>
    <w:rsid w:val="0083045B"/>
    <w:rsid w:val="008314A8"/>
    <w:rsid w:val="00831A21"/>
    <w:rsid w:val="00831EDD"/>
    <w:rsid w:val="0083214B"/>
    <w:rsid w:val="00832526"/>
    <w:rsid w:val="00832665"/>
    <w:rsid w:val="00832CC4"/>
    <w:rsid w:val="008335AF"/>
    <w:rsid w:val="00834AF1"/>
    <w:rsid w:val="00834B04"/>
    <w:rsid w:val="008350A4"/>
    <w:rsid w:val="008355CC"/>
    <w:rsid w:val="008365F6"/>
    <w:rsid w:val="00837301"/>
    <w:rsid w:val="0084081F"/>
    <w:rsid w:val="00840917"/>
    <w:rsid w:val="0084200D"/>
    <w:rsid w:val="00842E43"/>
    <w:rsid w:val="00842EA0"/>
    <w:rsid w:val="008439EE"/>
    <w:rsid w:val="00844502"/>
    <w:rsid w:val="00845387"/>
    <w:rsid w:val="00846FB1"/>
    <w:rsid w:val="00847DAA"/>
    <w:rsid w:val="008513A5"/>
    <w:rsid w:val="00851AFF"/>
    <w:rsid w:val="008523EA"/>
    <w:rsid w:val="008532EC"/>
    <w:rsid w:val="0085370F"/>
    <w:rsid w:val="0085388B"/>
    <w:rsid w:val="00854630"/>
    <w:rsid w:val="0085520D"/>
    <w:rsid w:val="00855D12"/>
    <w:rsid w:val="00857397"/>
    <w:rsid w:val="00861224"/>
    <w:rsid w:val="00863476"/>
    <w:rsid w:val="00863D16"/>
    <w:rsid w:val="00864153"/>
    <w:rsid w:val="0086706A"/>
    <w:rsid w:val="00867222"/>
    <w:rsid w:val="00867316"/>
    <w:rsid w:val="00867332"/>
    <w:rsid w:val="00867A12"/>
    <w:rsid w:val="008700FC"/>
    <w:rsid w:val="00871841"/>
    <w:rsid w:val="00872163"/>
    <w:rsid w:val="008721EB"/>
    <w:rsid w:val="008726D7"/>
    <w:rsid w:val="00872A2E"/>
    <w:rsid w:val="00872A65"/>
    <w:rsid w:val="00873BC1"/>
    <w:rsid w:val="00874F24"/>
    <w:rsid w:val="008751E3"/>
    <w:rsid w:val="00875250"/>
    <w:rsid w:val="00876808"/>
    <w:rsid w:val="0087694D"/>
    <w:rsid w:val="00876EC8"/>
    <w:rsid w:val="008807BE"/>
    <w:rsid w:val="00881AF4"/>
    <w:rsid w:val="00881D48"/>
    <w:rsid w:val="00881E69"/>
    <w:rsid w:val="008825A8"/>
    <w:rsid w:val="008828D2"/>
    <w:rsid w:val="00882F62"/>
    <w:rsid w:val="008831F9"/>
    <w:rsid w:val="0088730D"/>
    <w:rsid w:val="008904C7"/>
    <w:rsid w:val="00891B80"/>
    <w:rsid w:val="00891DEB"/>
    <w:rsid w:val="0089356D"/>
    <w:rsid w:val="008945A6"/>
    <w:rsid w:val="00895CC2"/>
    <w:rsid w:val="008965BF"/>
    <w:rsid w:val="00896C9D"/>
    <w:rsid w:val="008A0264"/>
    <w:rsid w:val="008A125A"/>
    <w:rsid w:val="008A14AB"/>
    <w:rsid w:val="008A1F8C"/>
    <w:rsid w:val="008A502F"/>
    <w:rsid w:val="008A589C"/>
    <w:rsid w:val="008A697F"/>
    <w:rsid w:val="008A6C6B"/>
    <w:rsid w:val="008B220A"/>
    <w:rsid w:val="008B2643"/>
    <w:rsid w:val="008B462A"/>
    <w:rsid w:val="008B4FCC"/>
    <w:rsid w:val="008B5704"/>
    <w:rsid w:val="008B62BA"/>
    <w:rsid w:val="008B7692"/>
    <w:rsid w:val="008B78F5"/>
    <w:rsid w:val="008B7F06"/>
    <w:rsid w:val="008C18EC"/>
    <w:rsid w:val="008C2DD2"/>
    <w:rsid w:val="008C3563"/>
    <w:rsid w:val="008C5C3D"/>
    <w:rsid w:val="008C5CEA"/>
    <w:rsid w:val="008C5FB8"/>
    <w:rsid w:val="008C6098"/>
    <w:rsid w:val="008C6F47"/>
    <w:rsid w:val="008C70A6"/>
    <w:rsid w:val="008D045E"/>
    <w:rsid w:val="008D0C15"/>
    <w:rsid w:val="008D0D05"/>
    <w:rsid w:val="008D134D"/>
    <w:rsid w:val="008D2257"/>
    <w:rsid w:val="008D3FD7"/>
    <w:rsid w:val="008D4A6C"/>
    <w:rsid w:val="008D567B"/>
    <w:rsid w:val="008D57A9"/>
    <w:rsid w:val="008D5C7F"/>
    <w:rsid w:val="008D5DEA"/>
    <w:rsid w:val="008D6EE9"/>
    <w:rsid w:val="008D7EDE"/>
    <w:rsid w:val="008E03F9"/>
    <w:rsid w:val="008E074C"/>
    <w:rsid w:val="008E07D3"/>
    <w:rsid w:val="008E11CA"/>
    <w:rsid w:val="008E261B"/>
    <w:rsid w:val="008E303A"/>
    <w:rsid w:val="008E31F9"/>
    <w:rsid w:val="008E3336"/>
    <w:rsid w:val="008E364C"/>
    <w:rsid w:val="008E39D7"/>
    <w:rsid w:val="008E4046"/>
    <w:rsid w:val="008E4119"/>
    <w:rsid w:val="008E452F"/>
    <w:rsid w:val="008E55C7"/>
    <w:rsid w:val="008E5F2F"/>
    <w:rsid w:val="008E5F5C"/>
    <w:rsid w:val="008E61CC"/>
    <w:rsid w:val="008E6EA6"/>
    <w:rsid w:val="008E75AE"/>
    <w:rsid w:val="008E7B27"/>
    <w:rsid w:val="008E7C7B"/>
    <w:rsid w:val="008F128E"/>
    <w:rsid w:val="008F3420"/>
    <w:rsid w:val="008F3CF1"/>
    <w:rsid w:val="008F4823"/>
    <w:rsid w:val="008F5089"/>
    <w:rsid w:val="008F54A0"/>
    <w:rsid w:val="008F75DF"/>
    <w:rsid w:val="008F7B33"/>
    <w:rsid w:val="008F7CD3"/>
    <w:rsid w:val="00900032"/>
    <w:rsid w:val="009001D9"/>
    <w:rsid w:val="0090049E"/>
    <w:rsid w:val="009005BE"/>
    <w:rsid w:val="009011EA"/>
    <w:rsid w:val="00903DBE"/>
    <w:rsid w:val="009044C1"/>
    <w:rsid w:val="009069B7"/>
    <w:rsid w:val="0090783B"/>
    <w:rsid w:val="00911968"/>
    <w:rsid w:val="00912232"/>
    <w:rsid w:val="0091275A"/>
    <w:rsid w:val="00912D08"/>
    <w:rsid w:val="0091387C"/>
    <w:rsid w:val="0091646C"/>
    <w:rsid w:val="00916DD3"/>
    <w:rsid w:val="009204F5"/>
    <w:rsid w:val="00921E30"/>
    <w:rsid w:val="009228C9"/>
    <w:rsid w:val="00922E7E"/>
    <w:rsid w:val="0092413A"/>
    <w:rsid w:val="00925017"/>
    <w:rsid w:val="00925236"/>
    <w:rsid w:val="0092565C"/>
    <w:rsid w:val="0092606A"/>
    <w:rsid w:val="00927CCD"/>
    <w:rsid w:val="00927F71"/>
    <w:rsid w:val="00930272"/>
    <w:rsid w:val="009305D2"/>
    <w:rsid w:val="00931A4C"/>
    <w:rsid w:val="00932802"/>
    <w:rsid w:val="00933E99"/>
    <w:rsid w:val="00933F11"/>
    <w:rsid w:val="00935E98"/>
    <w:rsid w:val="00937700"/>
    <w:rsid w:val="00937D93"/>
    <w:rsid w:val="00940A42"/>
    <w:rsid w:val="00941041"/>
    <w:rsid w:val="00941DE3"/>
    <w:rsid w:val="00943FF9"/>
    <w:rsid w:val="00944642"/>
    <w:rsid w:val="00944C53"/>
    <w:rsid w:val="009465E1"/>
    <w:rsid w:val="00946741"/>
    <w:rsid w:val="00950D30"/>
    <w:rsid w:val="00951F73"/>
    <w:rsid w:val="0095209A"/>
    <w:rsid w:val="009528C5"/>
    <w:rsid w:val="00953AE6"/>
    <w:rsid w:val="00953FF1"/>
    <w:rsid w:val="0095503D"/>
    <w:rsid w:val="00960E48"/>
    <w:rsid w:val="00961257"/>
    <w:rsid w:val="00961BDE"/>
    <w:rsid w:val="00961C8B"/>
    <w:rsid w:val="009635AD"/>
    <w:rsid w:val="009649B5"/>
    <w:rsid w:val="00964AD8"/>
    <w:rsid w:val="00965856"/>
    <w:rsid w:val="00965B46"/>
    <w:rsid w:val="00966170"/>
    <w:rsid w:val="00966356"/>
    <w:rsid w:val="00967576"/>
    <w:rsid w:val="00967881"/>
    <w:rsid w:val="009702FF"/>
    <w:rsid w:val="00970585"/>
    <w:rsid w:val="00970A03"/>
    <w:rsid w:val="00970AA0"/>
    <w:rsid w:val="00971C41"/>
    <w:rsid w:val="009745C1"/>
    <w:rsid w:val="00974D57"/>
    <w:rsid w:val="00975003"/>
    <w:rsid w:val="009750E5"/>
    <w:rsid w:val="00976708"/>
    <w:rsid w:val="00976E49"/>
    <w:rsid w:val="00976FBA"/>
    <w:rsid w:val="0097705B"/>
    <w:rsid w:val="00977293"/>
    <w:rsid w:val="009777B0"/>
    <w:rsid w:val="00977D15"/>
    <w:rsid w:val="00981309"/>
    <w:rsid w:val="009819E5"/>
    <w:rsid w:val="00982A4D"/>
    <w:rsid w:val="009830ED"/>
    <w:rsid w:val="00984390"/>
    <w:rsid w:val="00984F00"/>
    <w:rsid w:val="00985040"/>
    <w:rsid w:val="00985101"/>
    <w:rsid w:val="00985B63"/>
    <w:rsid w:val="00986666"/>
    <w:rsid w:val="009866AE"/>
    <w:rsid w:val="00986BC7"/>
    <w:rsid w:val="00986CFF"/>
    <w:rsid w:val="00987312"/>
    <w:rsid w:val="00990823"/>
    <w:rsid w:val="0099179A"/>
    <w:rsid w:val="00991F36"/>
    <w:rsid w:val="0099333D"/>
    <w:rsid w:val="0099352D"/>
    <w:rsid w:val="009935DC"/>
    <w:rsid w:val="00993691"/>
    <w:rsid w:val="00993F16"/>
    <w:rsid w:val="00995224"/>
    <w:rsid w:val="0099587E"/>
    <w:rsid w:val="0099671D"/>
    <w:rsid w:val="009A282D"/>
    <w:rsid w:val="009A2AD4"/>
    <w:rsid w:val="009A2AFA"/>
    <w:rsid w:val="009A3846"/>
    <w:rsid w:val="009A3CE0"/>
    <w:rsid w:val="009A3FBD"/>
    <w:rsid w:val="009A4B72"/>
    <w:rsid w:val="009A56A4"/>
    <w:rsid w:val="009A642B"/>
    <w:rsid w:val="009A6B5A"/>
    <w:rsid w:val="009A774F"/>
    <w:rsid w:val="009A7CF8"/>
    <w:rsid w:val="009A7DF4"/>
    <w:rsid w:val="009B059F"/>
    <w:rsid w:val="009B08C4"/>
    <w:rsid w:val="009B0FF5"/>
    <w:rsid w:val="009B1340"/>
    <w:rsid w:val="009B2511"/>
    <w:rsid w:val="009B3804"/>
    <w:rsid w:val="009B4CC4"/>
    <w:rsid w:val="009B4EE1"/>
    <w:rsid w:val="009B5273"/>
    <w:rsid w:val="009B5484"/>
    <w:rsid w:val="009B6153"/>
    <w:rsid w:val="009B689A"/>
    <w:rsid w:val="009B6AA0"/>
    <w:rsid w:val="009C265B"/>
    <w:rsid w:val="009C3505"/>
    <w:rsid w:val="009C40B0"/>
    <w:rsid w:val="009C49A8"/>
    <w:rsid w:val="009C548E"/>
    <w:rsid w:val="009C68A4"/>
    <w:rsid w:val="009C7B39"/>
    <w:rsid w:val="009D00AA"/>
    <w:rsid w:val="009D26A2"/>
    <w:rsid w:val="009D47CC"/>
    <w:rsid w:val="009D530B"/>
    <w:rsid w:val="009D5475"/>
    <w:rsid w:val="009D6CF7"/>
    <w:rsid w:val="009D7E02"/>
    <w:rsid w:val="009D7E8E"/>
    <w:rsid w:val="009E092D"/>
    <w:rsid w:val="009E11D4"/>
    <w:rsid w:val="009E1EFB"/>
    <w:rsid w:val="009E2019"/>
    <w:rsid w:val="009E2085"/>
    <w:rsid w:val="009E23A0"/>
    <w:rsid w:val="009E2E53"/>
    <w:rsid w:val="009E3BE2"/>
    <w:rsid w:val="009E3DA8"/>
    <w:rsid w:val="009E44F4"/>
    <w:rsid w:val="009E45F5"/>
    <w:rsid w:val="009E46D8"/>
    <w:rsid w:val="009E6984"/>
    <w:rsid w:val="009E6C5D"/>
    <w:rsid w:val="009E7055"/>
    <w:rsid w:val="009E7A42"/>
    <w:rsid w:val="009F094B"/>
    <w:rsid w:val="009F0F7B"/>
    <w:rsid w:val="009F1B41"/>
    <w:rsid w:val="009F1D7A"/>
    <w:rsid w:val="009F2013"/>
    <w:rsid w:val="009F299E"/>
    <w:rsid w:val="009F2D7A"/>
    <w:rsid w:val="009F346C"/>
    <w:rsid w:val="009F3C5F"/>
    <w:rsid w:val="009F4131"/>
    <w:rsid w:val="009F4301"/>
    <w:rsid w:val="009F43CE"/>
    <w:rsid w:val="009F5A44"/>
    <w:rsid w:val="009F7563"/>
    <w:rsid w:val="009F77C8"/>
    <w:rsid w:val="009F79BE"/>
    <w:rsid w:val="00A002D2"/>
    <w:rsid w:val="00A00A01"/>
    <w:rsid w:val="00A00E83"/>
    <w:rsid w:val="00A01317"/>
    <w:rsid w:val="00A01479"/>
    <w:rsid w:val="00A01EEA"/>
    <w:rsid w:val="00A02629"/>
    <w:rsid w:val="00A0312A"/>
    <w:rsid w:val="00A03660"/>
    <w:rsid w:val="00A04441"/>
    <w:rsid w:val="00A04705"/>
    <w:rsid w:val="00A0490F"/>
    <w:rsid w:val="00A057CB"/>
    <w:rsid w:val="00A069FD"/>
    <w:rsid w:val="00A06C5C"/>
    <w:rsid w:val="00A06DB8"/>
    <w:rsid w:val="00A07224"/>
    <w:rsid w:val="00A07B1E"/>
    <w:rsid w:val="00A114C2"/>
    <w:rsid w:val="00A12731"/>
    <w:rsid w:val="00A12B55"/>
    <w:rsid w:val="00A12C75"/>
    <w:rsid w:val="00A1351F"/>
    <w:rsid w:val="00A15CA5"/>
    <w:rsid w:val="00A16255"/>
    <w:rsid w:val="00A16EFC"/>
    <w:rsid w:val="00A20D55"/>
    <w:rsid w:val="00A21083"/>
    <w:rsid w:val="00A21615"/>
    <w:rsid w:val="00A21DDF"/>
    <w:rsid w:val="00A22814"/>
    <w:rsid w:val="00A2349E"/>
    <w:rsid w:val="00A24C1F"/>
    <w:rsid w:val="00A2659B"/>
    <w:rsid w:val="00A26969"/>
    <w:rsid w:val="00A273B5"/>
    <w:rsid w:val="00A27D01"/>
    <w:rsid w:val="00A3172A"/>
    <w:rsid w:val="00A31D3A"/>
    <w:rsid w:val="00A32428"/>
    <w:rsid w:val="00A32CD1"/>
    <w:rsid w:val="00A32E0B"/>
    <w:rsid w:val="00A3471E"/>
    <w:rsid w:val="00A352D7"/>
    <w:rsid w:val="00A3536A"/>
    <w:rsid w:val="00A3544C"/>
    <w:rsid w:val="00A37C81"/>
    <w:rsid w:val="00A40D7C"/>
    <w:rsid w:val="00A41415"/>
    <w:rsid w:val="00A414E8"/>
    <w:rsid w:val="00A418C1"/>
    <w:rsid w:val="00A42644"/>
    <w:rsid w:val="00A429B5"/>
    <w:rsid w:val="00A42E79"/>
    <w:rsid w:val="00A42E9D"/>
    <w:rsid w:val="00A43AED"/>
    <w:rsid w:val="00A43DF6"/>
    <w:rsid w:val="00A44D2D"/>
    <w:rsid w:val="00A44EEB"/>
    <w:rsid w:val="00A4526A"/>
    <w:rsid w:val="00A46B5F"/>
    <w:rsid w:val="00A50648"/>
    <w:rsid w:val="00A50689"/>
    <w:rsid w:val="00A51DC8"/>
    <w:rsid w:val="00A53AFB"/>
    <w:rsid w:val="00A541E5"/>
    <w:rsid w:val="00A54B5A"/>
    <w:rsid w:val="00A552A6"/>
    <w:rsid w:val="00A61224"/>
    <w:rsid w:val="00A617A9"/>
    <w:rsid w:val="00A630E6"/>
    <w:rsid w:val="00A637D4"/>
    <w:rsid w:val="00A639E8"/>
    <w:rsid w:val="00A6497F"/>
    <w:rsid w:val="00A64B48"/>
    <w:rsid w:val="00A650C8"/>
    <w:rsid w:val="00A65BF2"/>
    <w:rsid w:val="00A65DFE"/>
    <w:rsid w:val="00A70CA6"/>
    <w:rsid w:val="00A71897"/>
    <w:rsid w:val="00A71AE0"/>
    <w:rsid w:val="00A73E9A"/>
    <w:rsid w:val="00A74B98"/>
    <w:rsid w:val="00A75401"/>
    <w:rsid w:val="00A75A97"/>
    <w:rsid w:val="00A770EF"/>
    <w:rsid w:val="00A80200"/>
    <w:rsid w:val="00A809D0"/>
    <w:rsid w:val="00A811E1"/>
    <w:rsid w:val="00A81D08"/>
    <w:rsid w:val="00A83FF8"/>
    <w:rsid w:val="00A8549C"/>
    <w:rsid w:val="00A85B2E"/>
    <w:rsid w:val="00A861BC"/>
    <w:rsid w:val="00A87AA1"/>
    <w:rsid w:val="00A90D53"/>
    <w:rsid w:val="00A91AEF"/>
    <w:rsid w:val="00A92201"/>
    <w:rsid w:val="00A92438"/>
    <w:rsid w:val="00A92EDB"/>
    <w:rsid w:val="00A93512"/>
    <w:rsid w:val="00A93640"/>
    <w:rsid w:val="00A93FB8"/>
    <w:rsid w:val="00A945D5"/>
    <w:rsid w:val="00A94D64"/>
    <w:rsid w:val="00A9607E"/>
    <w:rsid w:val="00A967C8"/>
    <w:rsid w:val="00AA01A0"/>
    <w:rsid w:val="00AA11C6"/>
    <w:rsid w:val="00AA12CA"/>
    <w:rsid w:val="00AA2CE1"/>
    <w:rsid w:val="00AA5A4A"/>
    <w:rsid w:val="00AA5C94"/>
    <w:rsid w:val="00AA62C6"/>
    <w:rsid w:val="00AA6FFE"/>
    <w:rsid w:val="00AB00F9"/>
    <w:rsid w:val="00AB0687"/>
    <w:rsid w:val="00AB0D5A"/>
    <w:rsid w:val="00AB1902"/>
    <w:rsid w:val="00AB25CE"/>
    <w:rsid w:val="00AB265B"/>
    <w:rsid w:val="00AB2B77"/>
    <w:rsid w:val="00AB3029"/>
    <w:rsid w:val="00AB306E"/>
    <w:rsid w:val="00AB3094"/>
    <w:rsid w:val="00AB3C42"/>
    <w:rsid w:val="00AB5359"/>
    <w:rsid w:val="00AB5A0F"/>
    <w:rsid w:val="00AB5FBF"/>
    <w:rsid w:val="00AB6253"/>
    <w:rsid w:val="00AB721B"/>
    <w:rsid w:val="00AB795D"/>
    <w:rsid w:val="00AC0C03"/>
    <w:rsid w:val="00AC1CA3"/>
    <w:rsid w:val="00AC23EB"/>
    <w:rsid w:val="00AC2D48"/>
    <w:rsid w:val="00AC3676"/>
    <w:rsid w:val="00AC374B"/>
    <w:rsid w:val="00AC3C2C"/>
    <w:rsid w:val="00AC3F45"/>
    <w:rsid w:val="00AC6017"/>
    <w:rsid w:val="00AC676C"/>
    <w:rsid w:val="00AD0020"/>
    <w:rsid w:val="00AD12FC"/>
    <w:rsid w:val="00AD2BE2"/>
    <w:rsid w:val="00AD352E"/>
    <w:rsid w:val="00AD3BC8"/>
    <w:rsid w:val="00AD43C6"/>
    <w:rsid w:val="00AD4732"/>
    <w:rsid w:val="00AD5A2B"/>
    <w:rsid w:val="00AD5C73"/>
    <w:rsid w:val="00AD698A"/>
    <w:rsid w:val="00AD69BD"/>
    <w:rsid w:val="00AD7545"/>
    <w:rsid w:val="00AD7C27"/>
    <w:rsid w:val="00AE0401"/>
    <w:rsid w:val="00AE0FDE"/>
    <w:rsid w:val="00AE10B7"/>
    <w:rsid w:val="00AE19D5"/>
    <w:rsid w:val="00AE1F45"/>
    <w:rsid w:val="00AE28CF"/>
    <w:rsid w:val="00AE33A5"/>
    <w:rsid w:val="00AE388E"/>
    <w:rsid w:val="00AE3B08"/>
    <w:rsid w:val="00AE4C82"/>
    <w:rsid w:val="00AE5543"/>
    <w:rsid w:val="00AE5FF5"/>
    <w:rsid w:val="00AE7DDE"/>
    <w:rsid w:val="00AE7E1D"/>
    <w:rsid w:val="00AF0286"/>
    <w:rsid w:val="00AF1239"/>
    <w:rsid w:val="00AF12F0"/>
    <w:rsid w:val="00AF18A6"/>
    <w:rsid w:val="00AF246A"/>
    <w:rsid w:val="00AF3AFA"/>
    <w:rsid w:val="00AF48FB"/>
    <w:rsid w:val="00AF4F61"/>
    <w:rsid w:val="00AF5003"/>
    <w:rsid w:val="00AF601F"/>
    <w:rsid w:val="00AF70C3"/>
    <w:rsid w:val="00AF728A"/>
    <w:rsid w:val="00AF7372"/>
    <w:rsid w:val="00AF77F5"/>
    <w:rsid w:val="00AF7F3A"/>
    <w:rsid w:val="00B00028"/>
    <w:rsid w:val="00B00174"/>
    <w:rsid w:val="00B016D5"/>
    <w:rsid w:val="00B023D1"/>
    <w:rsid w:val="00B02770"/>
    <w:rsid w:val="00B02A4E"/>
    <w:rsid w:val="00B02F7C"/>
    <w:rsid w:val="00B037A1"/>
    <w:rsid w:val="00B03CFE"/>
    <w:rsid w:val="00B04F81"/>
    <w:rsid w:val="00B0508C"/>
    <w:rsid w:val="00B05FD6"/>
    <w:rsid w:val="00B066B0"/>
    <w:rsid w:val="00B07FCA"/>
    <w:rsid w:val="00B10074"/>
    <w:rsid w:val="00B109E1"/>
    <w:rsid w:val="00B12DBA"/>
    <w:rsid w:val="00B139C3"/>
    <w:rsid w:val="00B14B02"/>
    <w:rsid w:val="00B14C36"/>
    <w:rsid w:val="00B1537B"/>
    <w:rsid w:val="00B1582A"/>
    <w:rsid w:val="00B15A15"/>
    <w:rsid w:val="00B15CA7"/>
    <w:rsid w:val="00B164E1"/>
    <w:rsid w:val="00B1760A"/>
    <w:rsid w:val="00B17886"/>
    <w:rsid w:val="00B20112"/>
    <w:rsid w:val="00B20FF3"/>
    <w:rsid w:val="00B21F32"/>
    <w:rsid w:val="00B225F0"/>
    <w:rsid w:val="00B227F8"/>
    <w:rsid w:val="00B238D3"/>
    <w:rsid w:val="00B238E6"/>
    <w:rsid w:val="00B250A6"/>
    <w:rsid w:val="00B25700"/>
    <w:rsid w:val="00B26A1A"/>
    <w:rsid w:val="00B279FD"/>
    <w:rsid w:val="00B31F91"/>
    <w:rsid w:val="00B322DA"/>
    <w:rsid w:val="00B323F4"/>
    <w:rsid w:val="00B3295B"/>
    <w:rsid w:val="00B32D7F"/>
    <w:rsid w:val="00B33285"/>
    <w:rsid w:val="00B361CF"/>
    <w:rsid w:val="00B36E28"/>
    <w:rsid w:val="00B36E9A"/>
    <w:rsid w:val="00B37FDB"/>
    <w:rsid w:val="00B40DC4"/>
    <w:rsid w:val="00B40E47"/>
    <w:rsid w:val="00B416E7"/>
    <w:rsid w:val="00B41807"/>
    <w:rsid w:val="00B41C5A"/>
    <w:rsid w:val="00B4318B"/>
    <w:rsid w:val="00B45459"/>
    <w:rsid w:val="00B457CC"/>
    <w:rsid w:val="00B45B4F"/>
    <w:rsid w:val="00B45F7E"/>
    <w:rsid w:val="00B4633E"/>
    <w:rsid w:val="00B46B25"/>
    <w:rsid w:val="00B4761E"/>
    <w:rsid w:val="00B47D22"/>
    <w:rsid w:val="00B47E19"/>
    <w:rsid w:val="00B50244"/>
    <w:rsid w:val="00B5167A"/>
    <w:rsid w:val="00B52942"/>
    <w:rsid w:val="00B533CE"/>
    <w:rsid w:val="00B541E7"/>
    <w:rsid w:val="00B5517B"/>
    <w:rsid w:val="00B55D26"/>
    <w:rsid w:val="00B56417"/>
    <w:rsid w:val="00B57FB9"/>
    <w:rsid w:val="00B603FA"/>
    <w:rsid w:val="00B6048E"/>
    <w:rsid w:val="00B61D72"/>
    <w:rsid w:val="00B6232A"/>
    <w:rsid w:val="00B62F4C"/>
    <w:rsid w:val="00B647F6"/>
    <w:rsid w:val="00B64ACB"/>
    <w:rsid w:val="00B659F1"/>
    <w:rsid w:val="00B6612F"/>
    <w:rsid w:val="00B663DC"/>
    <w:rsid w:val="00B66A0B"/>
    <w:rsid w:val="00B66F7F"/>
    <w:rsid w:val="00B6718D"/>
    <w:rsid w:val="00B67D04"/>
    <w:rsid w:val="00B7016D"/>
    <w:rsid w:val="00B7024C"/>
    <w:rsid w:val="00B71095"/>
    <w:rsid w:val="00B71A16"/>
    <w:rsid w:val="00B72377"/>
    <w:rsid w:val="00B73BEA"/>
    <w:rsid w:val="00B73E5D"/>
    <w:rsid w:val="00B746A7"/>
    <w:rsid w:val="00B75BEE"/>
    <w:rsid w:val="00B760EF"/>
    <w:rsid w:val="00B762C3"/>
    <w:rsid w:val="00B76E87"/>
    <w:rsid w:val="00B779A5"/>
    <w:rsid w:val="00B77E47"/>
    <w:rsid w:val="00B77EC3"/>
    <w:rsid w:val="00B77F5F"/>
    <w:rsid w:val="00B800AE"/>
    <w:rsid w:val="00B800E4"/>
    <w:rsid w:val="00B8085A"/>
    <w:rsid w:val="00B8093F"/>
    <w:rsid w:val="00B80BD1"/>
    <w:rsid w:val="00B87C7F"/>
    <w:rsid w:val="00B87CDA"/>
    <w:rsid w:val="00B9036D"/>
    <w:rsid w:val="00B9078E"/>
    <w:rsid w:val="00B90F6A"/>
    <w:rsid w:val="00B91270"/>
    <w:rsid w:val="00B912B9"/>
    <w:rsid w:val="00B912DB"/>
    <w:rsid w:val="00B91B2B"/>
    <w:rsid w:val="00B92016"/>
    <w:rsid w:val="00B929F1"/>
    <w:rsid w:val="00B9363D"/>
    <w:rsid w:val="00B942E1"/>
    <w:rsid w:val="00B943B8"/>
    <w:rsid w:val="00B947EE"/>
    <w:rsid w:val="00B95105"/>
    <w:rsid w:val="00B9572E"/>
    <w:rsid w:val="00B96207"/>
    <w:rsid w:val="00B964BA"/>
    <w:rsid w:val="00B96FFD"/>
    <w:rsid w:val="00B9725D"/>
    <w:rsid w:val="00B9733A"/>
    <w:rsid w:val="00B97ADE"/>
    <w:rsid w:val="00BA0382"/>
    <w:rsid w:val="00BA1AF1"/>
    <w:rsid w:val="00BA25BF"/>
    <w:rsid w:val="00BA3113"/>
    <w:rsid w:val="00BA3D88"/>
    <w:rsid w:val="00BA3DCF"/>
    <w:rsid w:val="00BA4116"/>
    <w:rsid w:val="00BA417F"/>
    <w:rsid w:val="00BA4895"/>
    <w:rsid w:val="00BA4982"/>
    <w:rsid w:val="00BA63D7"/>
    <w:rsid w:val="00BA6D1B"/>
    <w:rsid w:val="00BB007B"/>
    <w:rsid w:val="00BB0752"/>
    <w:rsid w:val="00BB0776"/>
    <w:rsid w:val="00BB1882"/>
    <w:rsid w:val="00BB1AFF"/>
    <w:rsid w:val="00BB307A"/>
    <w:rsid w:val="00BB3A99"/>
    <w:rsid w:val="00BB3CD3"/>
    <w:rsid w:val="00BB3E29"/>
    <w:rsid w:val="00BB5992"/>
    <w:rsid w:val="00BB75B5"/>
    <w:rsid w:val="00BB7CA8"/>
    <w:rsid w:val="00BC07F2"/>
    <w:rsid w:val="00BC19F0"/>
    <w:rsid w:val="00BC1D97"/>
    <w:rsid w:val="00BC2285"/>
    <w:rsid w:val="00BC2361"/>
    <w:rsid w:val="00BC2B40"/>
    <w:rsid w:val="00BC3066"/>
    <w:rsid w:val="00BC4AB6"/>
    <w:rsid w:val="00BC6004"/>
    <w:rsid w:val="00BC65E8"/>
    <w:rsid w:val="00BC6786"/>
    <w:rsid w:val="00BC7108"/>
    <w:rsid w:val="00BC7B9D"/>
    <w:rsid w:val="00BD0F83"/>
    <w:rsid w:val="00BD1451"/>
    <w:rsid w:val="00BD1615"/>
    <w:rsid w:val="00BD1E59"/>
    <w:rsid w:val="00BD2A2E"/>
    <w:rsid w:val="00BD3E90"/>
    <w:rsid w:val="00BD4176"/>
    <w:rsid w:val="00BD5A34"/>
    <w:rsid w:val="00BD656C"/>
    <w:rsid w:val="00BD665C"/>
    <w:rsid w:val="00BD6A53"/>
    <w:rsid w:val="00BD708A"/>
    <w:rsid w:val="00BD71B6"/>
    <w:rsid w:val="00BD7849"/>
    <w:rsid w:val="00BD7E2A"/>
    <w:rsid w:val="00BD7EC3"/>
    <w:rsid w:val="00BE1A75"/>
    <w:rsid w:val="00BE2242"/>
    <w:rsid w:val="00BE4820"/>
    <w:rsid w:val="00BE54E7"/>
    <w:rsid w:val="00BE6C5E"/>
    <w:rsid w:val="00BE7861"/>
    <w:rsid w:val="00BF0CCD"/>
    <w:rsid w:val="00BF4274"/>
    <w:rsid w:val="00BF46D4"/>
    <w:rsid w:val="00BF5A12"/>
    <w:rsid w:val="00BF5DB4"/>
    <w:rsid w:val="00BF6CA0"/>
    <w:rsid w:val="00BF6F1C"/>
    <w:rsid w:val="00BF7B5A"/>
    <w:rsid w:val="00C027B7"/>
    <w:rsid w:val="00C033F1"/>
    <w:rsid w:val="00C04F92"/>
    <w:rsid w:val="00C04FC9"/>
    <w:rsid w:val="00C0657F"/>
    <w:rsid w:val="00C0675E"/>
    <w:rsid w:val="00C067FB"/>
    <w:rsid w:val="00C06F74"/>
    <w:rsid w:val="00C073A6"/>
    <w:rsid w:val="00C07D4C"/>
    <w:rsid w:val="00C12C88"/>
    <w:rsid w:val="00C13168"/>
    <w:rsid w:val="00C1333A"/>
    <w:rsid w:val="00C148CF"/>
    <w:rsid w:val="00C14ADF"/>
    <w:rsid w:val="00C16687"/>
    <w:rsid w:val="00C16C39"/>
    <w:rsid w:val="00C20721"/>
    <w:rsid w:val="00C212B9"/>
    <w:rsid w:val="00C21BCC"/>
    <w:rsid w:val="00C22155"/>
    <w:rsid w:val="00C221B5"/>
    <w:rsid w:val="00C2296A"/>
    <w:rsid w:val="00C243AF"/>
    <w:rsid w:val="00C25321"/>
    <w:rsid w:val="00C2552F"/>
    <w:rsid w:val="00C25CD9"/>
    <w:rsid w:val="00C267FC"/>
    <w:rsid w:val="00C26E24"/>
    <w:rsid w:val="00C27213"/>
    <w:rsid w:val="00C30B3A"/>
    <w:rsid w:val="00C316FA"/>
    <w:rsid w:val="00C3226C"/>
    <w:rsid w:val="00C3297A"/>
    <w:rsid w:val="00C32E2E"/>
    <w:rsid w:val="00C32F3C"/>
    <w:rsid w:val="00C34C65"/>
    <w:rsid w:val="00C34C88"/>
    <w:rsid w:val="00C3531D"/>
    <w:rsid w:val="00C36750"/>
    <w:rsid w:val="00C36BD5"/>
    <w:rsid w:val="00C37604"/>
    <w:rsid w:val="00C37EBD"/>
    <w:rsid w:val="00C40B1A"/>
    <w:rsid w:val="00C41452"/>
    <w:rsid w:val="00C41AA5"/>
    <w:rsid w:val="00C42E12"/>
    <w:rsid w:val="00C43286"/>
    <w:rsid w:val="00C43F21"/>
    <w:rsid w:val="00C44B7D"/>
    <w:rsid w:val="00C44F5A"/>
    <w:rsid w:val="00C456BB"/>
    <w:rsid w:val="00C47051"/>
    <w:rsid w:val="00C472A8"/>
    <w:rsid w:val="00C47D3E"/>
    <w:rsid w:val="00C50465"/>
    <w:rsid w:val="00C52F2D"/>
    <w:rsid w:val="00C54DE7"/>
    <w:rsid w:val="00C5520B"/>
    <w:rsid w:val="00C55505"/>
    <w:rsid w:val="00C55ECB"/>
    <w:rsid w:val="00C577A1"/>
    <w:rsid w:val="00C60360"/>
    <w:rsid w:val="00C60421"/>
    <w:rsid w:val="00C6236A"/>
    <w:rsid w:val="00C62818"/>
    <w:rsid w:val="00C638C8"/>
    <w:rsid w:val="00C63D5E"/>
    <w:rsid w:val="00C64418"/>
    <w:rsid w:val="00C64B7D"/>
    <w:rsid w:val="00C64D3E"/>
    <w:rsid w:val="00C6522A"/>
    <w:rsid w:val="00C66198"/>
    <w:rsid w:val="00C66336"/>
    <w:rsid w:val="00C66D88"/>
    <w:rsid w:val="00C6741E"/>
    <w:rsid w:val="00C6772D"/>
    <w:rsid w:val="00C67A4D"/>
    <w:rsid w:val="00C702E8"/>
    <w:rsid w:val="00C7317C"/>
    <w:rsid w:val="00C73935"/>
    <w:rsid w:val="00C73EC2"/>
    <w:rsid w:val="00C74929"/>
    <w:rsid w:val="00C765FB"/>
    <w:rsid w:val="00C77632"/>
    <w:rsid w:val="00C77B6D"/>
    <w:rsid w:val="00C818EF"/>
    <w:rsid w:val="00C8197F"/>
    <w:rsid w:val="00C8350A"/>
    <w:rsid w:val="00C84057"/>
    <w:rsid w:val="00C84C21"/>
    <w:rsid w:val="00C85324"/>
    <w:rsid w:val="00C85427"/>
    <w:rsid w:val="00C856BF"/>
    <w:rsid w:val="00C86434"/>
    <w:rsid w:val="00C86AA5"/>
    <w:rsid w:val="00C90290"/>
    <w:rsid w:val="00C90E3F"/>
    <w:rsid w:val="00C91354"/>
    <w:rsid w:val="00C91A93"/>
    <w:rsid w:val="00C9230D"/>
    <w:rsid w:val="00C92A59"/>
    <w:rsid w:val="00C93823"/>
    <w:rsid w:val="00C93957"/>
    <w:rsid w:val="00C959E2"/>
    <w:rsid w:val="00C95AE2"/>
    <w:rsid w:val="00C95D45"/>
    <w:rsid w:val="00C95D63"/>
    <w:rsid w:val="00C965D2"/>
    <w:rsid w:val="00C965E4"/>
    <w:rsid w:val="00CA0130"/>
    <w:rsid w:val="00CA0462"/>
    <w:rsid w:val="00CA0874"/>
    <w:rsid w:val="00CA1B9B"/>
    <w:rsid w:val="00CA2E48"/>
    <w:rsid w:val="00CA314B"/>
    <w:rsid w:val="00CA3217"/>
    <w:rsid w:val="00CA3B32"/>
    <w:rsid w:val="00CA5350"/>
    <w:rsid w:val="00CA56CC"/>
    <w:rsid w:val="00CA5C74"/>
    <w:rsid w:val="00CA6A62"/>
    <w:rsid w:val="00CA720F"/>
    <w:rsid w:val="00CB027B"/>
    <w:rsid w:val="00CB02C2"/>
    <w:rsid w:val="00CB1582"/>
    <w:rsid w:val="00CB3B7C"/>
    <w:rsid w:val="00CB4753"/>
    <w:rsid w:val="00CB4E18"/>
    <w:rsid w:val="00CB571B"/>
    <w:rsid w:val="00CB5810"/>
    <w:rsid w:val="00CB5F7C"/>
    <w:rsid w:val="00CB6238"/>
    <w:rsid w:val="00CB65B1"/>
    <w:rsid w:val="00CC074E"/>
    <w:rsid w:val="00CC091D"/>
    <w:rsid w:val="00CC0AC2"/>
    <w:rsid w:val="00CC2152"/>
    <w:rsid w:val="00CC2B14"/>
    <w:rsid w:val="00CC5245"/>
    <w:rsid w:val="00CC66E4"/>
    <w:rsid w:val="00CC6802"/>
    <w:rsid w:val="00CC69AF"/>
    <w:rsid w:val="00CC6D8F"/>
    <w:rsid w:val="00CC74FC"/>
    <w:rsid w:val="00CC7BB7"/>
    <w:rsid w:val="00CD01C7"/>
    <w:rsid w:val="00CD02EC"/>
    <w:rsid w:val="00CD04FC"/>
    <w:rsid w:val="00CD0CF3"/>
    <w:rsid w:val="00CD179B"/>
    <w:rsid w:val="00CD2DF7"/>
    <w:rsid w:val="00CD41AA"/>
    <w:rsid w:val="00CD5109"/>
    <w:rsid w:val="00CD5666"/>
    <w:rsid w:val="00CD5CF8"/>
    <w:rsid w:val="00CD6633"/>
    <w:rsid w:val="00CE01AB"/>
    <w:rsid w:val="00CE06DA"/>
    <w:rsid w:val="00CE0865"/>
    <w:rsid w:val="00CE0A49"/>
    <w:rsid w:val="00CE25D6"/>
    <w:rsid w:val="00CE3E68"/>
    <w:rsid w:val="00CE55F2"/>
    <w:rsid w:val="00CE5BCA"/>
    <w:rsid w:val="00CE67CA"/>
    <w:rsid w:val="00CE7476"/>
    <w:rsid w:val="00CF049B"/>
    <w:rsid w:val="00CF0534"/>
    <w:rsid w:val="00CF0DA6"/>
    <w:rsid w:val="00CF19B4"/>
    <w:rsid w:val="00CF1A74"/>
    <w:rsid w:val="00CF204C"/>
    <w:rsid w:val="00CF2599"/>
    <w:rsid w:val="00CF272C"/>
    <w:rsid w:val="00CF5625"/>
    <w:rsid w:val="00CF5F84"/>
    <w:rsid w:val="00CF69C6"/>
    <w:rsid w:val="00CF774F"/>
    <w:rsid w:val="00D005E0"/>
    <w:rsid w:val="00D02656"/>
    <w:rsid w:val="00D02659"/>
    <w:rsid w:val="00D027DB"/>
    <w:rsid w:val="00D02CF8"/>
    <w:rsid w:val="00D035B0"/>
    <w:rsid w:val="00D03A32"/>
    <w:rsid w:val="00D04057"/>
    <w:rsid w:val="00D0509E"/>
    <w:rsid w:val="00D0792A"/>
    <w:rsid w:val="00D100E9"/>
    <w:rsid w:val="00D1087B"/>
    <w:rsid w:val="00D11948"/>
    <w:rsid w:val="00D11AA7"/>
    <w:rsid w:val="00D128CE"/>
    <w:rsid w:val="00D12F54"/>
    <w:rsid w:val="00D12F87"/>
    <w:rsid w:val="00D13A8B"/>
    <w:rsid w:val="00D14186"/>
    <w:rsid w:val="00D15504"/>
    <w:rsid w:val="00D1599E"/>
    <w:rsid w:val="00D15B69"/>
    <w:rsid w:val="00D16348"/>
    <w:rsid w:val="00D1778F"/>
    <w:rsid w:val="00D179E3"/>
    <w:rsid w:val="00D17E93"/>
    <w:rsid w:val="00D17FC3"/>
    <w:rsid w:val="00D20295"/>
    <w:rsid w:val="00D2029E"/>
    <w:rsid w:val="00D20399"/>
    <w:rsid w:val="00D21534"/>
    <w:rsid w:val="00D2265C"/>
    <w:rsid w:val="00D226F2"/>
    <w:rsid w:val="00D227AA"/>
    <w:rsid w:val="00D22D7B"/>
    <w:rsid w:val="00D23B56"/>
    <w:rsid w:val="00D248AD"/>
    <w:rsid w:val="00D256FB"/>
    <w:rsid w:val="00D25EF3"/>
    <w:rsid w:val="00D26F08"/>
    <w:rsid w:val="00D328DB"/>
    <w:rsid w:val="00D33850"/>
    <w:rsid w:val="00D33CA1"/>
    <w:rsid w:val="00D34056"/>
    <w:rsid w:val="00D3500E"/>
    <w:rsid w:val="00D359A9"/>
    <w:rsid w:val="00D35A00"/>
    <w:rsid w:val="00D361AD"/>
    <w:rsid w:val="00D3731A"/>
    <w:rsid w:val="00D40964"/>
    <w:rsid w:val="00D40B8F"/>
    <w:rsid w:val="00D40C9A"/>
    <w:rsid w:val="00D40E9C"/>
    <w:rsid w:val="00D419B5"/>
    <w:rsid w:val="00D41B79"/>
    <w:rsid w:val="00D42284"/>
    <w:rsid w:val="00D4298C"/>
    <w:rsid w:val="00D4472B"/>
    <w:rsid w:val="00D4512C"/>
    <w:rsid w:val="00D4532A"/>
    <w:rsid w:val="00D45FB7"/>
    <w:rsid w:val="00D460C6"/>
    <w:rsid w:val="00D46470"/>
    <w:rsid w:val="00D50E8B"/>
    <w:rsid w:val="00D526A5"/>
    <w:rsid w:val="00D53305"/>
    <w:rsid w:val="00D5413A"/>
    <w:rsid w:val="00D543C2"/>
    <w:rsid w:val="00D55092"/>
    <w:rsid w:val="00D5579B"/>
    <w:rsid w:val="00D5587F"/>
    <w:rsid w:val="00D55A52"/>
    <w:rsid w:val="00D55D33"/>
    <w:rsid w:val="00D5679F"/>
    <w:rsid w:val="00D56F01"/>
    <w:rsid w:val="00D57129"/>
    <w:rsid w:val="00D57F2D"/>
    <w:rsid w:val="00D607D4"/>
    <w:rsid w:val="00D61B36"/>
    <w:rsid w:val="00D628FD"/>
    <w:rsid w:val="00D6421C"/>
    <w:rsid w:val="00D665A9"/>
    <w:rsid w:val="00D705A1"/>
    <w:rsid w:val="00D72730"/>
    <w:rsid w:val="00D73D11"/>
    <w:rsid w:val="00D73F04"/>
    <w:rsid w:val="00D73FD7"/>
    <w:rsid w:val="00D74708"/>
    <w:rsid w:val="00D759A4"/>
    <w:rsid w:val="00D75E8F"/>
    <w:rsid w:val="00D7638C"/>
    <w:rsid w:val="00D770E6"/>
    <w:rsid w:val="00D80616"/>
    <w:rsid w:val="00D82724"/>
    <w:rsid w:val="00D83407"/>
    <w:rsid w:val="00D83BFE"/>
    <w:rsid w:val="00D8638C"/>
    <w:rsid w:val="00D86B99"/>
    <w:rsid w:val="00D902C7"/>
    <w:rsid w:val="00D918BC"/>
    <w:rsid w:val="00D91A84"/>
    <w:rsid w:val="00D932BE"/>
    <w:rsid w:val="00D94DC1"/>
    <w:rsid w:val="00D9760F"/>
    <w:rsid w:val="00D97FD9"/>
    <w:rsid w:val="00DA02E6"/>
    <w:rsid w:val="00DA0455"/>
    <w:rsid w:val="00DA1C1B"/>
    <w:rsid w:val="00DA1CCE"/>
    <w:rsid w:val="00DA2375"/>
    <w:rsid w:val="00DA35D3"/>
    <w:rsid w:val="00DA37C6"/>
    <w:rsid w:val="00DA4089"/>
    <w:rsid w:val="00DA4D5A"/>
    <w:rsid w:val="00DA51BB"/>
    <w:rsid w:val="00DA5288"/>
    <w:rsid w:val="00DA559D"/>
    <w:rsid w:val="00DA5B25"/>
    <w:rsid w:val="00DA7467"/>
    <w:rsid w:val="00DA7938"/>
    <w:rsid w:val="00DB1C31"/>
    <w:rsid w:val="00DB1E99"/>
    <w:rsid w:val="00DB21BF"/>
    <w:rsid w:val="00DB2484"/>
    <w:rsid w:val="00DB3A7C"/>
    <w:rsid w:val="00DB3D90"/>
    <w:rsid w:val="00DB4F6E"/>
    <w:rsid w:val="00DB5C64"/>
    <w:rsid w:val="00DB5C70"/>
    <w:rsid w:val="00DB5EE4"/>
    <w:rsid w:val="00DB618B"/>
    <w:rsid w:val="00DB63FD"/>
    <w:rsid w:val="00DB64CC"/>
    <w:rsid w:val="00DB6FC2"/>
    <w:rsid w:val="00DB7746"/>
    <w:rsid w:val="00DC0442"/>
    <w:rsid w:val="00DC0DBA"/>
    <w:rsid w:val="00DC1A7E"/>
    <w:rsid w:val="00DC1FBF"/>
    <w:rsid w:val="00DC25B1"/>
    <w:rsid w:val="00DC39F2"/>
    <w:rsid w:val="00DC3A48"/>
    <w:rsid w:val="00DC462E"/>
    <w:rsid w:val="00DC47A4"/>
    <w:rsid w:val="00DC5015"/>
    <w:rsid w:val="00DC5CE3"/>
    <w:rsid w:val="00DC60BA"/>
    <w:rsid w:val="00DD021F"/>
    <w:rsid w:val="00DD06FC"/>
    <w:rsid w:val="00DD0B6C"/>
    <w:rsid w:val="00DD0D37"/>
    <w:rsid w:val="00DD333B"/>
    <w:rsid w:val="00DD3E9E"/>
    <w:rsid w:val="00DD425D"/>
    <w:rsid w:val="00DD5398"/>
    <w:rsid w:val="00DD5ABB"/>
    <w:rsid w:val="00DD6840"/>
    <w:rsid w:val="00DD7AA8"/>
    <w:rsid w:val="00DE086C"/>
    <w:rsid w:val="00DE0B75"/>
    <w:rsid w:val="00DE135D"/>
    <w:rsid w:val="00DE14A9"/>
    <w:rsid w:val="00DE17C9"/>
    <w:rsid w:val="00DE1C5B"/>
    <w:rsid w:val="00DE1E15"/>
    <w:rsid w:val="00DE1E93"/>
    <w:rsid w:val="00DE218C"/>
    <w:rsid w:val="00DE2434"/>
    <w:rsid w:val="00DE26B8"/>
    <w:rsid w:val="00DE27EA"/>
    <w:rsid w:val="00DE284E"/>
    <w:rsid w:val="00DE364B"/>
    <w:rsid w:val="00DE3CB1"/>
    <w:rsid w:val="00DE4614"/>
    <w:rsid w:val="00DE5817"/>
    <w:rsid w:val="00DE6E1C"/>
    <w:rsid w:val="00DE6E7D"/>
    <w:rsid w:val="00DE7D8C"/>
    <w:rsid w:val="00DF0A95"/>
    <w:rsid w:val="00DF0D4C"/>
    <w:rsid w:val="00DF2466"/>
    <w:rsid w:val="00DF30FB"/>
    <w:rsid w:val="00DF4A28"/>
    <w:rsid w:val="00DF5149"/>
    <w:rsid w:val="00DF5DFF"/>
    <w:rsid w:val="00DF776D"/>
    <w:rsid w:val="00E007D2"/>
    <w:rsid w:val="00E0218D"/>
    <w:rsid w:val="00E0322E"/>
    <w:rsid w:val="00E03405"/>
    <w:rsid w:val="00E03676"/>
    <w:rsid w:val="00E04027"/>
    <w:rsid w:val="00E04A06"/>
    <w:rsid w:val="00E064B7"/>
    <w:rsid w:val="00E06D62"/>
    <w:rsid w:val="00E105CC"/>
    <w:rsid w:val="00E1128E"/>
    <w:rsid w:val="00E11963"/>
    <w:rsid w:val="00E11CA8"/>
    <w:rsid w:val="00E13326"/>
    <w:rsid w:val="00E13609"/>
    <w:rsid w:val="00E14219"/>
    <w:rsid w:val="00E14673"/>
    <w:rsid w:val="00E16C35"/>
    <w:rsid w:val="00E177A3"/>
    <w:rsid w:val="00E204E0"/>
    <w:rsid w:val="00E206FE"/>
    <w:rsid w:val="00E22B1F"/>
    <w:rsid w:val="00E23440"/>
    <w:rsid w:val="00E23454"/>
    <w:rsid w:val="00E2408C"/>
    <w:rsid w:val="00E24727"/>
    <w:rsid w:val="00E24D0A"/>
    <w:rsid w:val="00E26A4A"/>
    <w:rsid w:val="00E26EBA"/>
    <w:rsid w:val="00E27000"/>
    <w:rsid w:val="00E271F2"/>
    <w:rsid w:val="00E27671"/>
    <w:rsid w:val="00E30788"/>
    <w:rsid w:val="00E309F2"/>
    <w:rsid w:val="00E30BF9"/>
    <w:rsid w:val="00E30D47"/>
    <w:rsid w:val="00E318B6"/>
    <w:rsid w:val="00E32154"/>
    <w:rsid w:val="00E33091"/>
    <w:rsid w:val="00E33542"/>
    <w:rsid w:val="00E34001"/>
    <w:rsid w:val="00E34B03"/>
    <w:rsid w:val="00E351C5"/>
    <w:rsid w:val="00E35550"/>
    <w:rsid w:val="00E368AB"/>
    <w:rsid w:val="00E3728F"/>
    <w:rsid w:val="00E37331"/>
    <w:rsid w:val="00E401B0"/>
    <w:rsid w:val="00E40444"/>
    <w:rsid w:val="00E40F8E"/>
    <w:rsid w:val="00E4253E"/>
    <w:rsid w:val="00E42C64"/>
    <w:rsid w:val="00E42D54"/>
    <w:rsid w:val="00E433C9"/>
    <w:rsid w:val="00E439A9"/>
    <w:rsid w:val="00E442EF"/>
    <w:rsid w:val="00E452A9"/>
    <w:rsid w:val="00E45B0B"/>
    <w:rsid w:val="00E466EF"/>
    <w:rsid w:val="00E46EB9"/>
    <w:rsid w:val="00E47185"/>
    <w:rsid w:val="00E472AD"/>
    <w:rsid w:val="00E477F6"/>
    <w:rsid w:val="00E47866"/>
    <w:rsid w:val="00E50285"/>
    <w:rsid w:val="00E510A9"/>
    <w:rsid w:val="00E52D3A"/>
    <w:rsid w:val="00E53DF1"/>
    <w:rsid w:val="00E544A9"/>
    <w:rsid w:val="00E544B2"/>
    <w:rsid w:val="00E566EE"/>
    <w:rsid w:val="00E56C5A"/>
    <w:rsid w:val="00E5708F"/>
    <w:rsid w:val="00E57DEE"/>
    <w:rsid w:val="00E57F46"/>
    <w:rsid w:val="00E60E23"/>
    <w:rsid w:val="00E61842"/>
    <w:rsid w:val="00E6254C"/>
    <w:rsid w:val="00E647FE"/>
    <w:rsid w:val="00E64875"/>
    <w:rsid w:val="00E64F0F"/>
    <w:rsid w:val="00E64FE4"/>
    <w:rsid w:val="00E657DF"/>
    <w:rsid w:val="00E661FD"/>
    <w:rsid w:val="00E6636A"/>
    <w:rsid w:val="00E6653A"/>
    <w:rsid w:val="00E701D7"/>
    <w:rsid w:val="00E70686"/>
    <w:rsid w:val="00E716AB"/>
    <w:rsid w:val="00E7333B"/>
    <w:rsid w:val="00E73B2D"/>
    <w:rsid w:val="00E74026"/>
    <w:rsid w:val="00E74A72"/>
    <w:rsid w:val="00E74C56"/>
    <w:rsid w:val="00E74EE3"/>
    <w:rsid w:val="00E7540B"/>
    <w:rsid w:val="00E75FF5"/>
    <w:rsid w:val="00E76AC7"/>
    <w:rsid w:val="00E76C54"/>
    <w:rsid w:val="00E7776B"/>
    <w:rsid w:val="00E808C6"/>
    <w:rsid w:val="00E812A3"/>
    <w:rsid w:val="00E81AB4"/>
    <w:rsid w:val="00E834EF"/>
    <w:rsid w:val="00E83883"/>
    <w:rsid w:val="00E83BF9"/>
    <w:rsid w:val="00E84C5F"/>
    <w:rsid w:val="00E84DEB"/>
    <w:rsid w:val="00E85E1F"/>
    <w:rsid w:val="00E8653E"/>
    <w:rsid w:val="00E86AB4"/>
    <w:rsid w:val="00E87E0D"/>
    <w:rsid w:val="00E903F0"/>
    <w:rsid w:val="00E90D78"/>
    <w:rsid w:val="00E91A79"/>
    <w:rsid w:val="00E91C67"/>
    <w:rsid w:val="00E92779"/>
    <w:rsid w:val="00E93B8E"/>
    <w:rsid w:val="00E95181"/>
    <w:rsid w:val="00E95C8B"/>
    <w:rsid w:val="00E95D8D"/>
    <w:rsid w:val="00E97DBF"/>
    <w:rsid w:val="00EA1408"/>
    <w:rsid w:val="00EA15CB"/>
    <w:rsid w:val="00EA2B5E"/>
    <w:rsid w:val="00EA2D63"/>
    <w:rsid w:val="00EA4BBF"/>
    <w:rsid w:val="00EA4EE4"/>
    <w:rsid w:val="00EA5A20"/>
    <w:rsid w:val="00EA5FD7"/>
    <w:rsid w:val="00EA6DF1"/>
    <w:rsid w:val="00EA74CC"/>
    <w:rsid w:val="00EA7522"/>
    <w:rsid w:val="00EB0E60"/>
    <w:rsid w:val="00EB1721"/>
    <w:rsid w:val="00EB1E59"/>
    <w:rsid w:val="00EB29B4"/>
    <w:rsid w:val="00EB31B2"/>
    <w:rsid w:val="00EB4E0F"/>
    <w:rsid w:val="00EB59A2"/>
    <w:rsid w:val="00EB5C18"/>
    <w:rsid w:val="00EB5C28"/>
    <w:rsid w:val="00EB7583"/>
    <w:rsid w:val="00EB77C1"/>
    <w:rsid w:val="00EC0D4A"/>
    <w:rsid w:val="00EC1491"/>
    <w:rsid w:val="00EC191E"/>
    <w:rsid w:val="00EC22DD"/>
    <w:rsid w:val="00EC2C52"/>
    <w:rsid w:val="00EC39EC"/>
    <w:rsid w:val="00EC3B2D"/>
    <w:rsid w:val="00EC3BF8"/>
    <w:rsid w:val="00EC549C"/>
    <w:rsid w:val="00EC5C9F"/>
    <w:rsid w:val="00EC5E83"/>
    <w:rsid w:val="00EC6AAB"/>
    <w:rsid w:val="00EC6BF8"/>
    <w:rsid w:val="00EC74EA"/>
    <w:rsid w:val="00EC78F3"/>
    <w:rsid w:val="00ED09E8"/>
    <w:rsid w:val="00ED1643"/>
    <w:rsid w:val="00ED2239"/>
    <w:rsid w:val="00ED2427"/>
    <w:rsid w:val="00ED4031"/>
    <w:rsid w:val="00ED486F"/>
    <w:rsid w:val="00ED4978"/>
    <w:rsid w:val="00ED4A54"/>
    <w:rsid w:val="00ED4CF8"/>
    <w:rsid w:val="00ED5971"/>
    <w:rsid w:val="00ED5CF9"/>
    <w:rsid w:val="00EE0076"/>
    <w:rsid w:val="00EE0C19"/>
    <w:rsid w:val="00EE0DF7"/>
    <w:rsid w:val="00EE19BB"/>
    <w:rsid w:val="00EE309A"/>
    <w:rsid w:val="00EE38C9"/>
    <w:rsid w:val="00EE3E8C"/>
    <w:rsid w:val="00EE78CD"/>
    <w:rsid w:val="00EE7BD2"/>
    <w:rsid w:val="00EF0C57"/>
    <w:rsid w:val="00EF245A"/>
    <w:rsid w:val="00EF2909"/>
    <w:rsid w:val="00EF3142"/>
    <w:rsid w:val="00EF3B66"/>
    <w:rsid w:val="00EF3C84"/>
    <w:rsid w:val="00EF3F56"/>
    <w:rsid w:val="00EF4BCC"/>
    <w:rsid w:val="00EF5012"/>
    <w:rsid w:val="00EF5BFF"/>
    <w:rsid w:val="00EF7764"/>
    <w:rsid w:val="00F0008B"/>
    <w:rsid w:val="00F00A81"/>
    <w:rsid w:val="00F00D72"/>
    <w:rsid w:val="00F00F81"/>
    <w:rsid w:val="00F012BB"/>
    <w:rsid w:val="00F01B77"/>
    <w:rsid w:val="00F02F13"/>
    <w:rsid w:val="00F03A51"/>
    <w:rsid w:val="00F03B4A"/>
    <w:rsid w:val="00F05B0C"/>
    <w:rsid w:val="00F07A51"/>
    <w:rsid w:val="00F07C31"/>
    <w:rsid w:val="00F07D43"/>
    <w:rsid w:val="00F07E89"/>
    <w:rsid w:val="00F1110D"/>
    <w:rsid w:val="00F116FE"/>
    <w:rsid w:val="00F12CB0"/>
    <w:rsid w:val="00F136D2"/>
    <w:rsid w:val="00F13A15"/>
    <w:rsid w:val="00F140C8"/>
    <w:rsid w:val="00F1445D"/>
    <w:rsid w:val="00F14ECC"/>
    <w:rsid w:val="00F157F6"/>
    <w:rsid w:val="00F175A3"/>
    <w:rsid w:val="00F17CA6"/>
    <w:rsid w:val="00F202CE"/>
    <w:rsid w:val="00F205A3"/>
    <w:rsid w:val="00F21DB4"/>
    <w:rsid w:val="00F223AD"/>
    <w:rsid w:val="00F24929"/>
    <w:rsid w:val="00F24C0D"/>
    <w:rsid w:val="00F261B8"/>
    <w:rsid w:val="00F26C23"/>
    <w:rsid w:val="00F270A6"/>
    <w:rsid w:val="00F27B87"/>
    <w:rsid w:val="00F27CC6"/>
    <w:rsid w:val="00F302AE"/>
    <w:rsid w:val="00F30967"/>
    <w:rsid w:val="00F30986"/>
    <w:rsid w:val="00F31021"/>
    <w:rsid w:val="00F31C18"/>
    <w:rsid w:val="00F322AB"/>
    <w:rsid w:val="00F32E4A"/>
    <w:rsid w:val="00F3372C"/>
    <w:rsid w:val="00F3417D"/>
    <w:rsid w:val="00F34B5C"/>
    <w:rsid w:val="00F3509C"/>
    <w:rsid w:val="00F3593E"/>
    <w:rsid w:val="00F367EA"/>
    <w:rsid w:val="00F36DB3"/>
    <w:rsid w:val="00F37072"/>
    <w:rsid w:val="00F37636"/>
    <w:rsid w:val="00F37A93"/>
    <w:rsid w:val="00F4036F"/>
    <w:rsid w:val="00F40E98"/>
    <w:rsid w:val="00F40F8A"/>
    <w:rsid w:val="00F4179A"/>
    <w:rsid w:val="00F426B4"/>
    <w:rsid w:val="00F43278"/>
    <w:rsid w:val="00F43BC9"/>
    <w:rsid w:val="00F44F9E"/>
    <w:rsid w:val="00F45469"/>
    <w:rsid w:val="00F46063"/>
    <w:rsid w:val="00F465EE"/>
    <w:rsid w:val="00F46DCF"/>
    <w:rsid w:val="00F46E22"/>
    <w:rsid w:val="00F46F94"/>
    <w:rsid w:val="00F47456"/>
    <w:rsid w:val="00F47B9E"/>
    <w:rsid w:val="00F500CC"/>
    <w:rsid w:val="00F5117D"/>
    <w:rsid w:val="00F51543"/>
    <w:rsid w:val="00F51A74"/>
    <w:rsid w:val="00F51B9F"/>
    <w:rsid w:val="00F51E13"/>
    <w:rsid w:val="00F51EF9"/>
    <w:rsid w:val="00F52941"/>
    <w:rsid w:val="00F52CCF"/>
    <w:rsid w:val="00F537F4"/>
    <w:rsid w:val="00F539C7"/>
    <w:rsid w:val="00F53EF0"/>
    <w:rsid w:val="00F54C71"/>
    <w:rsid w:val="00F556F3"/>
    <w:rsid w:val="00F56157"/>
    <w:rsid w:val="00F56FE2"/>
    <w:rsid w:val="00F577CC"/>
    <w:rsid w:val="00F578F3"/>
    <w:rsid w:val="00F579F8"/>
    <w:rsid w:val="00F61482"/>
    <w:rsid w:val="00F6148F"/>
    <w:rsid w:val="00F6167C"/>
    <w:rsid w:val="00F61754"/>
    <w:rsid w:val="00F61C49"/>
    <w:rsid w:val="00F61D68"/>
    <w:rsid w:val="00F623B3"/>
    <w:rsid w:val="00F62CA2"/>
    <w:rsid w:val="00F64A53"/>
    <w:rsid w:val="00F65962"/>
    <w:rsid w:val="00F65DBB"/>
    <w:rsid w:val="00F6673B"/>
    <w:rsid w:val="00F66841"/>
    <w:rsid w:val="00F70939"/>
    <w:rsid w:val="00F71309"/>
    <w:rsid w:val="00F71AC6"/>
    <w:rsid w:val="00F72553"/>
    <w:rsid w:val="00F72E4A"/>
    <w:rsid w:val="00F743B4"/>
    <w:rsid w:val="00F746AC"/>
    <w:rsid w:val="00F74E2F"/>
    <w:rsid w:val="00F7509B"/>
    <w:rsid w:val="00F75F98"/>
    <w:rsid w:val="00F77977"/>
    <w:rsid w:val="00F80912"/>
    <w:rsid w:val="00F81F1B"/>
    <w:rsid w:val="00F82705"/>
    <w:rsid w:val="00F82963"/>
    <w:rsid w:val="00F837BA"/>
    <w:rsid w:val="00F83B09"/>
    <w:rsid w:val="00F84719"/>
    <w:rsid w:val="00F85C9B"/>
    <w:rsid w:val="00F8607E"/>
    <w:rsid w:val="00F862F9"/>
    <w:rsid w:val="00F86FA6"/>
    <w:rsid w:val="00F92390"/>
    <w:rsid w:val="00F92BE8"/>
    <w:rsid w:val="00F931CA"/>
    <w:rsid w:val="00F9379E"/>
    <w:rsid w:val="00F939FA"/>
    <w:rsid w:val="00F94071"/>
    <w:rsid w:val="00F9491F"/>
    <w:rsid w:val="00F955B2"/>
    <w:rsid w:val="00F96006"/>
    <w:rsid w:val="00F973A6"/>
    <w:rsid w:val="00F974DD"/>
    <w:rsid w:val="00F97619"/>
    <w:rsid w:val="00F97795"/>
    <w:rsid w:val="00F97B3E"/>
    <w:rsid w:val="00FA0871"/>
    <w:rsid w:val="00FA1317"/>
    <w:rsid w:val="00FA139D"/>
    <w:rsid w:val="00FA28C4"/>
    <w:rsid w:val="00FA4178"/>
    <w:rsid w:val="00FA57FD"/>
    <w:rsid w:val="00FA5A16"/>
    <w:rsid w:val="00FA6295"/>
    <w:rsid w:val="00FA62E6"/>
    <w:rsid w:val="00FA7BFB"/>
    <w:rsid w:val="00FB3C29"/>
    <w:rsid w:val="00FB443D"/>
    <w:rsid w:val="00FB47C2"/>
    <w:rsid w:val="00FB4819"/>
    <w:rsid w:val="00FB4EA3"/>
    <w:rsid w:val="00FB69E6"/>
    <w:rsid w:val="00FB6BDE"/>
    <w:rsid w:val="00FB7AEB"/>
    <w:rsid w:val="00FC0089"/>
    <w:rsid w:val="00FC11D1"/>
    <w:rsid w:val="00FC2C48"/>
    <w:rsid w:val="00FC2D90"/>
    <w:rsid w:val="00FC34F6"/>
    <w:rsid w:val="00FC35A9"/>
    <w:rsid w:val="00FC3764"/>
    <w:rsid w:val="00FC3DB8"/>
    <w:rsid w:val="00FC3F03"/>
    <w:rsid w:val="00FC42FA"/>
    <w:rsid w:val="00FC4E00"/>
    <w:rsid w:val="00FC5778"/>
    <w:rsid w:val="00FC57A6"/>
    <w:rsid w:val="00FC6701"/>
    <w:rsid w:val="00FC733D"/>
    <w:rsid w:val="00FC779F"/>
    <w:rsid w:val="00FC77C2"/>
    <w:rsid w:val="00FD05BD"/>
    <w:rsid w:val="00FD074F"/>
    <w:rsid w:val="00FD09B5"/>
    <w:rsid w:val="00FD11B0"/>
    <w:rsid w:val="00FD2599"/>
    <w:rsid w:val="00FD3178"/>
    <w:rsid w:val="00FD46C9"/>
    <w:rsid w:val="00FD48BD"/>
    <w:rsid w:val="00FD491C"/>
    <w:rsid w:val="00FD61B6"/>
    <w:rsid w:val="00FE07E0"/>
    <w:rsid w:val="00FE1CB2"/>
    <w:rsid w:val="00FE1E38"/>
    <w:rsid w:val="00FE2874"/>
    <w:rsid w:val="00FE2EFE"/>
    <w:rsid w:val="00FE53DD"/>
    <w:rsid w:val="00FE5991"/>
    <w:rsid w:val="00FE5C77"/>
    <w:rsid w:val="00FE6169"/>
    <w:rsid w:val="00FE70DE"/>
    <w:rsid w:val="00FE7837"/>
    <w:rsid w:val="00FE7BE5"/>
    <w:rsid w:val="00FE7F0B"/>
    <w:rsid w:val="00FF080F"/>
    <w:rsid w:val="00FF2357"/>
    <w:rsid w:val="00FF2943"/>
    <w:rsid w:val="00FF2D97"/>
    <w:rsid w:val="00FF36A9"/>
    <w:rsid w:val="00FF3808"/>
    <w:rsid w:val="00FF4048"/>
    <w:rsid w:val="00FF409A"/>
    <w:rsid w:val="00FF45F3"/>
    <w:rsid w:val="00FF469A"/>
    <w:rsid w:val="00FF647E"/>
    <w:rsid w:val="00FF7075"/>
    <w:rsid w:val="00FF7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189B"/>
  <w15:chartTrackingRefBased/>
  <w15:docId w15:val="{B321CC77-0851-4DE6-B1B2-BE0943F7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AED"/>
  </w:style>
  <w:style w:type="paragraph" w:styleId="Heading1">
    <w:name w:val="heading 1"/>
    <w:basedOn w:val="Normal"/>
    <w:next w:val="Normal"/>
    <w:link w:val="Heading1Char"/>
    <w:uiPriority w:val="9"/>
    <w:qFormat/>
    <w:rsid w:val="00731E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56A4"/>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8D5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C7F"/>
    <w:rPr>
      <w:rFonts w:ascii="Segoe UI" w:hAnsi="Segoe UI" w:cs="Segoe UI"/>
      <w:sz w:val="18"/>
      <w:szCs w:val="18"/>
    </w:rPr>
  </w:style>
  <w:style w:type="paragraph" w:styleId="ListParagraph">
    <w:name w:val="List Paragraph"/>
    <w:basedOn w:val="Normal"/>
    <w:uiPriority w:val="34"/>
    <w:qFormat/>
    <w:rsid w:val="000D1D1C"/>
    <w:pPr>
      <w:ind w:left="720"/>
      <w:contextualSpacing/>
    </w:pPr>
  </w:style>
  <w:style w:type="paragraph" w:customStyle="1" w:styleId="EndNoteBibliographyTitle">
    <w:name w:val="EndNote Bibliography Title"/>
    <w:basedOn w:val="Normal"/>
    <w:link w:val="EndNoteBibliographyTitleChar"/>
    <w:rsid w:val="001F1FF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1FF6"/>
    <w:rPr>
      <w:rFonts w:ascii="Calibri" w:hAnsi="Calibri" w:cs="Calibri"/>
      <w:noProof/>
    </w:rPr>
  </w:style>
  <w:style w:type="paragraph" w:customStyle="1" w:styleId="EndNoteBibliography">
    <w:name w:val="EndNote Bibliography"/>
    <w:basedOn w:val="Normal"/>
    <w:link w:val="EndNoteBibliographyChar"/>
    <w:rsid w:val="001F1FF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1FF6"/>
    <w:rPr>
      <w:rFonts w:ascii="Calibri" w:hAnsi="Calibri" w:cs="Calibri"/>
      <w:noProof/>
    </w:rPr>
  </w:style>
  <w:style w:type="character" w:styleId="Hyperlink">
    <w:name w:val="Hyperlink"/>
    <w:basedOn w:val="DefaultParagraphFont"/>
    <w:uiPriority w:val="99"/>
    <w:unhideWhenUsed/>
    <w:rsid w:val="0091275A"/>
    <w:rPr>
      <w:color w:val="0563C1" w:themeColor="hyperlink"/>
      <w:u w:val="single"/>
    </w:rPr>
  </w:style>
  <w:style w:type="character" w:customStyle="1" w:styleId="UnresolvedMention1">
    <w:name w:val="Unresolved Mention1"/>
    <w:basedOn w:val="DefaultParagraphFont"/>
    <w:uiPriority w:val="99"/>
    <w:semiHidden/>
    <w:unhideWhenUsed/>
    <w:rsid w:val="0091275A"/>
    <w:rPr>
      <w:color w:val="605E5C"/>
      <w:shd w:val="clear" w:color="auto" w:fill="E1DFDD"/>
    </w:rPr>
  </w:style>
  <w:style w:type="character" w:styleId="CommentReference">
    <w:name w:val="annotation reference"/>
    <w:basedOn w:val="DefaultParagraphFont"/>
    <w:uiPriority w:val="99"/>
    <w:semiHidden/>
    <w:unhideWhenUsed/>
    <w:rsid w:val="0019279E"/>
    <w:rPr>
      <w:sz w:val="16"/>
      <w:szCs w:val="16"/>
    </w:rPr>
  </w:style>
  <w:style w:type="paragraph" w:styleId="CommentText">
    <w:name w:val="annotation text"/>
    <w:basedOn w:val="Normal"/>
    <w:link w:val="CommentTextChar"/>
    <w:uiPriority w:val="99"/>
    <w:unhideWhenUsed/>
    <w:rsid w:val="0019279E"/>
    <w:pPr>
      <w:spacing w:line="240" w:lineRule="auto"/>
    </w:pPr>
    <w:rPr>
      <w:sz w:val="20"/>
      <w:szCs w:val="20"/>
    </w:rPr>
  </w:style>
  <w:style w:type="character" w:customStyle="1" w:styleId="CommentTextChar">
    <w:name w:val="Comment Text Char"/>
    <w:basedOn w:val="DefaultParagraphFont"/>
    <w:link w:val="CommentText"/>
    <w:uiPriority w:val="99"/>
    <w:rsid w:val="0019279E"/>
    <w:rPr>
      <w:sz w:val="20"/>
      <w:szCs w:val="20"/>
    </w:rPr>
  </w:style>
  <w:style w:type="paragraph" w:styleId="CommentSubject">
    <w:name w:val="annotation subject"/>
    <w:basedOn w:val="CommentText"/>
    <w:next w:val="CommentText"/>
    <w:link w:val="CommentSubjectChar"/>
    <w:uiPriority w:val="99"/>
    <w:semiHidden/>
    <w:unhideWhenUsed/>
    <w:rsid w:val="0019279E"/>
    <w:rPr>
      <w:b/>
      <w:bCs/>
    </w:rPr>
  </w:style>
  <w:style w:type="character" w:customStyle="1" w:styleId="CommentSubjectChar">
    <w:name w:val="Comment Subject Char"/>
    <w:basedOn w:val="CommentTextChar"/>
    <w:link w:val="CommentSubject"/>
    <w:uiPriority w:val="99"/>
    <w:semiHidden/>
    <w:rsid w:val="0019279E"/>
    <w:rPr>
      <w:b/>
      <w:bCs/>
      <w:sz w:val="20"/>
      <w:szCs w:val="20"/>
    </w:rPr>
  </w:style>
  <w:style w:type="character" w:styleId="Emphasis">
    <w:name w:val="Emphasis"/>
    <w:basedOn w:val="DefaultParagraphFont"/>
    <w:uiPriority w:val="20"/>
    <w:qFormat/>
    <w:rsid w:val="0030406B"/>
    <w:rPr>
      <w:i/>
      <w:iCs/>
    </w:rPr>
  </w:style>
  <w:style w:type="paragraph" w:styleId="Header">
    <w:name w:val="header"/>
    <w:basedOn w:val="Normal"/>
    <w:link w:val="HeaderChar"/>
    <w:uiPriority w:val="99"/>
    <w:unhideWhenUsed/>
    <w:rsid w:val="00286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AF2"/>
  </w:style>
  <w:style w:type="paragraph" w:styleId="Footer">
    <w:name w:val="footer"/>
    <w:basedOn w:val="Normal"/>
    <w:link w:val="FooterChar"/>
    <w:uiPriority w:val="99"/>
    <w:unhideWhenUsed/>
    <w:rsid w:val="00286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AF2"/>
  </w:style>
  <w:style w:type="paragraph" w:customStyle="1" w:styleId="Default">
    <w:name w:val="Default"/>
    <w:rsid w:val="00407E1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75F00"/>
    <w:rPr>
      <w:color w:val="808080"/>
    </w:rPr>
  </w:style>
  <w:style w:type="paragraph" w:styleId="Revision">
    <w:name w:val="Revision"/>
    <w:hidden/>
    <w:uiPriority w:val="99"/>
    <w:semiHidden/>
    <w:rsid w:val="00F746AC"/>
    <w:pPr>
      <w:spacing w:after="0" w:line="240" w:lineRule="auto"/>
    </w:pPr>
  </w:style>
  <w:style w:type="table" w:styleId="TableGrid">
    <w:name w:val="Table Grid"/>
    <w:basedOn w:val="TableNormal"/>
    <w:uiPriority w:val="39"/>
    <w:rsid w:val="000C7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6B38"/>
    <w:rPr>
      <w:b/>
      <w:bCs/>
    </w:rPr>
  </w:style>
  <w:style w:type="paragraph" w:styleId="Caption">
    <w:name w:val="caption"/>
    <w:basedOn w:val="Normal"/>
    <w:next w:val="Normal"/>
    <w:uiPriority w:val="35"/>
    <w:unhideWhenUsed/>
    <w:qFormat/>
    <w:rsid w:val="00E318B6"/>
    <w:pPr>
      <w:spacing w:after="200" w:line="240" w:lineRule="auto"/>
    </w:pPr>
    <w:rPr>
      <w:i/>
      <w:iCs/>
      <w:color w:val="44546A" w:themeColor="text2"/>
      <w:sz w:val="18"/>
      <w:szCs w:val="18"/>
    </w:rPr>
  </w:style>
  <w:style w:type="character" w:customStyle="1" w:styleId="text">
    <w:name w:val="text"/>
    <w:basedOn w:val="DefaultParagraphFont"/>
    <w:rsid w:val="0068635D"/>
  </w:style>
  <w:style w:type="character" w:customStyle="1" w:styleId="Heading1Char">
    <w:name w:val="Heading 1 Char"/>
    <w:basedOn w:val="DefaultParagraphFont"/>
    <w:link w:val="Heading1"/>
    <w:uiPriority w:val="9"/>
    <w:rsid w:val="00731E54"/>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2D03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3DD"/>
    <w:rPr>
      <w:sz w:val="20"/>
      <w:szCs w:val="20"/>
    </w:rPr>
  </w:style>
  <w:style w:type="character" w:styleId="FootnoteReference">
    <w:name w:val="footnote reference"/>
    <w:basedOn w:val="DefaultParagraphFont"/>
    <w:uiPriority w:val="99"/>
    <w:semiHidden/>
    <w:unhideWhenUsed/>
    <w:rsid w:val="002D03DD"/>
    <w:rPr>
      <w:vertAlign w:val="superscript"/>
    </w:rPr>
  </w:style>
  <w:style w:type="character" w:styleId="UnresolvedMention">
    <w:name w:val="Unresolved Mention"/>
    <w:basedOn w:val="DefaultParagraphFont"/>
    <w:uiPriority w:val="99"/>
    <w:semiHidden/>
    <w:unhideWhenUsed/>
    <w:rsid w:val="00A41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1304">
      <w:bodyDiv w:val="1"/>
      <w:marLeft w:val="0"/>
      <w:marRight w:val="0"/>
      <w:marTop w:val="0"/>
      <w:marBottom w:val="0"/>
      <w:divBdr>
        <w:top w:val="none" w:sz="0" w:space="0" w:color="auto"/>
        <w:left w:val="none" w:sz="0" w:space="0" w:color="auto"/>
        <w:bottom w:val="none" w:sz="0" w:space="0" w:color="auto"/>
        <w:right w:val="none" w:sz="0" w:space="0" w:color="auto"/>
      </w:divBdr>
      <w:divsChild>
        <w:div w:id="834422295">
          <w:marLeft w:val="0"/>
          <w:marRight w:val="0"/>
          <w:marTop w:val="0"/>
          <w:marBottom w:val="0"/>
          <w:divBdr>
            <w:top w:val="none" w:sz="0" w:space="0" w:color="auto"/>
            <w:left w:val="none" w:sz="0" w:space="0" w:color="auto"/>
            <w:bottom w:val="none" w:sz="0" w:space="0" w:color="auto"/>
            <w:right w:val="none" w:sz="0" w:space="0" w:color="auto"/>
          </w:divBdr>
          <w:divsChild>
            <w:div w:id="2108964179">
              <w:marLeft w:val="0"/>
              <w:marRight w:val="0"/>
              <w:marTop w:val="0"/>
              <w:marBottom w:val="0"/>
              <w:divBdr>
                <w:top w:val="none" w:sz="0" w:space="0" w:color="auto"/>
                <w:left w:val="none" w:sz="0" w:space="0" w:color="auto"/>
                <w:bottom w:val="none" w:sz="0" w:space="0" w:color="auto"/>
                <w:right w:val="none" w:sz="0" w:space="0" w:color="auto"/>
              </w:divBdr>
              <w:divsChild>
                <w:div w:id="1666393978">
                  <w:marLeft w:val="0"/>
                  <w:marRight w:val="0"/>
                  <w:marTop w:val="0"/>
                  <w:marBottom w:val="0"/>
                  <w:divBdr>
                    <w:top w:val="none" w:sz="0" w:space="0" w:color="auto"/>
                    <w:left w:val="none" w:sz="0" w:space="0" w:color="auto"/>
                    <w:bottom w:val="none" w:sz="0" w:space="0" w:color="auto"/>
                    <w:right w:val="none" w:sz="0" w:space="0" w:color="auto"/>
                  </w:divBdr>
                  <w:divsChild>
                    <w:div w:id="17423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7376">
          <w:marLeft w:val="0"/>
          <w:marRight w:val="0"/>
          <w:marTop w:val="0"/>
          <w:marBottom w:val="0"/>
          <w:divBdr>
            <w:top w:val="none" w:sz="0" w:space="0" w:color="auto"/>
            <w:left w:val="none" w:sz="0" w:space="0" w:color="auto"/>
            <w:bottom w:val="none" w:sz="0" w:space="0" w:color="auto"/>
            <w:right w:val="none" w:sz="0" w:space="0" w:color="auto"/>
          </w:divBdr>
          <w:divsChild>
            <w:div w:id="278225745">
              <w:marLeft w:val="0"/>
              <w:marRight w:val="0"/>
              <w:marTop w:val="0"/>
              <w:marBottom w:val="0"/>
              <w:divBdr>
                <w:top w:val="none" w:sz="0" w:space="0" w:color="auto"/>
                <w:left w:val="none" w:sz="0" w:space="0" w:color="auto"/>
                <w:bottom w:val="none" w:sz="0" w:space="0" w:color="auto"/>
                <w:right w:val="none" w:sz="0" w:space="0" w:color="auto"/>
              </w:divBdr>
              <w:divsChild>
                <w:div w:id="1215196745">
                  <w:marLeft w:val="375"/>
                  <w:marRight w:val="0"/>
                  <w:marTop w:val="0"/>
                  <w:marBottom w:val="0"/>
                  <w:divBdr>
                    <w:top w:val="none" w:sz="0" w:space="0" w:color="auto"/>
                    <w:left w:val="none" w:sz="0" w:space="0" w:color="auto"/>
                    <w:bottom w:val="none" w:sz="0" w:space="0" w:color="auto"/>
                    <w:right w:val="none" w:sz="0" w:space="0" w:color="auto"/>
                  </w:divBdr>
                  <w:divsChild>
                    <w:div w:id="1911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103">
              <w:marLeft w:val="0"/>
              <w:marRight w:val="0"/>
              <w:marTop w:val="0"/>
              <w:marBottom w:val="0"/>
              <w:divBdr>
                <w:top w:val="none" w:sz="0" w:space="0" w:color="auto"/>
                <w:left w:val="none" w:sz="0" w:space="0" w:color="auto"/>
                <w:bottom w:val="none" w:sz="0" w:space="0" w:color="auto"/>
                <w:right w:val="none" w:sz="0" w:space="0" w:color="auto"/>
              </w:divBdr>
              <w:divsChild>
                <w:div w:id="1922443857">
                  <w:marLeft w:val="0"/>
                  <w:marRight w:val="0"/>
                  <w:marTop w:val="0"/>
                  <w:marBottom w:val="0"/>
                  <w:divBdr>
                    <w:top w:val="none" w:sz="0" w:space="0" w:color="auto"/>
                    <w:left w:val="none" w:sz="0" w:space="0" w:color="auto"/>
                    <w:bottom w:val="none" w:sz="0" w:space="0" w:color="auto"/>
                    <w:right w:val="none" w:sz="0" w:space="0" w:color="auto"/>
                  </w:divBdr>
                  <w:divsChild>
                    <w:div w:id="8292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5554">
      <w:bodyDiv w:val="1"/>
      <w:marLeft w:val="0"/>
      <w:marRight w:val="0"/>
      <w:marTop w:val="0"/>
      <w:marBottom w:val="0"/>
      <w:divBdr>
        <w:top w:val="none" w:sz="0" w:space="0" w:color="auto"/>
        <w:left w:val="none" w:sz="0" w:space="0" w:color="auto"/>
        <w:bottom w:val="none" w:sz="0" w:space="0" w:color="auto"/>
        <w:right w:val="none" w:sz="0" w:space="0" w:color="auto"/>
      </w:divBdr>
    </w:div>
    <w:div w:id="94404440">
      <w:bodyDiv w:val="1"/>
      <w:marLeft w:val="0"/>
      <w:marRight w:val="0"/>
      <w:marTop w:val="0"/>
      <w:marBottom w:val="0"/>
      <w:divBdr>
        <w:top w:val="none" w:sz="0" w:space="0" w:color="auto"/>
        <w:left w:val="none" w:sz="0" w:space="0" w:color="auto"/>
        <w:bottom w:val="none" w:sz="0" w:space="0" w:color="auto"/>
        <w:right w:val="none" w:sz="0" w:space="0" w:color="auto"/>
      </w:divBdr>
    </w:div>
    <w:div w:id="117455670">
      <w:bodyDiv w:val="1"/>
      <w:marLeft w:val="0"/>
      <w:marRight w:val="0"/>
      <w:marTop w:val="0"/>
      <w:marBottom w:val="0"/>
      <w:divBdr>
        <w:top w:val="none" w:sz="0" w:space="0" w:color="auto"/>
        <w:left w:val="none" w:sz="0" w:space="0" w:color="auto"/>
        <w:bottom w:val="none" w:sz="0" w:space="0" w:color="auto"/>
        <w:right w:val="none" w:sz="0" w:space="0" w:color="auto"/>
      </w:divBdr>
      <w:divsChild>
        <w:div w:id="126439472">
          <w:marLeft w:val="547"/>
          <w:marRight w:val="0"/>
          <w:marTop w:val="0"/>
          <w:marBottom w:val="0"/>
          <w:divBdr>
            <w:top w:val="none" w:sz="0" w:space="0" w:color="auto"/>
            <w:left w:val="none" w:sz="0" w:space="0" w:color="auto"/>
            <w:bottom w:val="none" w:sz="0" w:space="0" w:color="auto"/>
            <w:right w:val="none" w:sz="0" w:space="0" w:color="auto"/>
          </w:divBdr>
        </w:div>
        <w:div w:id="1439108346">
          <w:marLeft w:val="547"/>
          <w:marRight w:val="0"/>
          <w:marTop w:val="0"/>
          <w:marBottom w:val="0"/>
          <w:divBdr>
            <w:top w:val="none" w:sz="0" w:space="0" w:color="auto"/>
            <w:left w:val="none" w:sz="0" w:space="0" w:color="auto"/>
            <w:bottom w:val="none" w:sz="0" w:space="0" w:color="auto"/>
            <w:right w:val="none" w:sz="0" w:space="0" w:color="auto"/>
          </w:divBdr>
        </w:div>
        <w:div w:id="1815294713">
          <w:marLeft w:val="547"/>
          <w:marRight w:val="0"/>
          <w:marTop w:val="0"/>
          <w:marBottom w:val="0"/>
          <w:divBdr>
            <w:top w:val="none" w:sz="0" w:space="0" w:color="auto"/>
            <w:left w:val="none" w:sz="0" w:space="0" w:color="auto"/>
            <w:bottom w:val="none" w:sz="0" w:space="0" w:color="auto"/>
            <w:right w:val="none" w:sz="0" w:space="0" w:color="auto"/>
          </w:divBdr>
        </w:div>
      </w:divsChild>
    </w:div>
    <w:div w:id="154340939">
      <w:bodyDiv w:val="1"/>
      <w:marLeft w:val="0"/>
      <w:marRight w:val="0"/>
      <w:marTop w:val="0"/>
      <w:marBottom w:val="0"/>
      <w:divBdr>
        <w:top w:val="none" w:sz="0" w:space="0" w:color="auto"/>
        <w:left w:val="none" w:sz="0" w:space="0" w:color="auto"/>
        <w:bottom w:val="none" w:sz="0" w:space="0" w:color="auto"/>
        <w:right w:val="none" w:sz="0" w:space="0" w:color="auto"/>
      </w:divBdr>
    </w:div>
    <w:div w:id="202913796">
      <w:bodyDiv w:val="1"/>
      <w:marLeft w:val="0"/>
      <w:marRight w:val="0"/>
      <w:marTop w:val="0"/>
      <w:marBottom w:val="0"/>
      <w:divBdr>
        <w:top w:val="none" w:sz="0" w:space="0" w:color="auto"/>
        <w:left w:val="none" w:sz="0" w:space="0" w:color="auto"/>
        <w:bottom w:val="none" w:sz="0" w:space="0" w:color="auto"/>
        <w:right w:val="none" w:sz="0" w:space="0" w:color="auto"/>
      </w:divBdr>
    </w:div>
    <w:div w:id="209419862">
      <w:bodyDiv w:val="1"/>
      <w:marLeft w:val="0"/>
      <w:marRight w:val="0"/>
      <w:marTop w:val="0"/>
      <w:marBottom w:val="0"/>
      <w:divBdr>
        <w:top w:val="none" w:sz="0" w:space="0" w:color="auto"/>
        <w:left w:val="none" w:sz="0" w:space="0" w:color="auto"/>
        <w:bottom w:val="none" w:sz="0" w:space="0" w:color="auto"/>
        <w:right w:val="none" w:sz="0" w:space="0" w:color="auto"/>
      </w:divBdr>
      <w:divsChild>
        <w:div w:id="1648705047">
          <w:marLeft w:val="360"/>
          <w:marRight w:val="0"/>
          <w:marTop w:val="200"/>
          <w:marBottom w:val="0"/>
          <w:divBdr>
            <w:top w:val="none" w:sz="0" w:space="0" w:color="auto"/>
            <w:left w:val="none" w:sz="0" w:space="0" w:color="auto"/>
            <w:bottom w:val="none" w:sz="0" w:space="0" w:color="auto"/>
            <w:right w:val="none" w:sz="0" w:space="0" w:color="auto"/>
          </w:divBdr>
        </w:div>
      </w:divsChild>
    </w:div>
    <w:div w:id="252445148">
      <w:bodyDiv w:val="1"/>
      <w:marLeft w:val="0"/>
      <w:marRight w:val="0"/>
      <w:marTop w:val="0"/>
      <w:marBottom w:val="0"/>
      <w:divBdr>
        <w:top w:val="none" w:sz="0" w:space="0" w:color="auto"/>
        <w:left w:val="none" w:sz="0" w:space="0" w:color="auto"/>
        <w:bottom w:val="none" w:sz="0" w:space="0" w:color="auto"/>
        <w:right w:val="none" w:sz="0" w:space="0" w:color="auto"/>
      </w:divBdr>
    </w:div>
    <w:div w:id="269705937">
      <w:bodyDiv w:val="1"/>
      <w:marLeft w:val="0"/>
      <w:marRight w:val="0"/>
      <w:marTop w:val="0"/>
      <w:marBottom w:val="0"/>
      <w:divBdr>
        <w:top w:val="none" w:sz="0" w:space="0" w:color="auto"/>
        <w:left w:val="none" w:sz="0" w:space="0" w:color="auto"/>
        <w:bottom w:val="none" w:sz="0" w:space="0" w:color="auto"/>
        <w:right w:val="none" w:sz="0" w:space="0" w:color="auto"/>
      </w:divBdr>
      <w:divsChild>
        <w:div w:id="1426606786">
          <w:marLeft w:val="446"/>
          <w:marRight w:val="0"/>
          <w:marTop w:val="120"/>
          <w:marBottom w:val="0"/>
          <w:divBdr>
            <w:top w:val="none" w:sz="0" w:space="0" w:color="auto"/>
            <w:left w:val="none" w:sz="0" w:space="0" w:color="auto"/>
            <w:bottom w:val="none" w:sz="0" w:space="0" w:color="auto"/>
            <w:right w:val="none" w:sz="0" w:space="0" w:color="auto"/>
          </w:divBdr>
        </w:div>
      </w:divsChild>
    </w:div>
    <w:div w:id="269897012">
      <w:bodyDiv w:val="1"/>
      <w:marLeft w:val="0"/>
      <w:marRight w:val="0"/>
      <w:marTop w:val="0"/>
      <w:marBottom w:val="0"/>
      <w:divBdr>
        <w:top w:val="none" w:sz="0" w:space="0" w:color="auto"/>
        <w:left w:val="none" w:sz="0" w:space="0" w:color="auto"/>
        <w:bottom w:val="none" w:sz="0" w:space="0" w:color="auto"/>
        <w:right w:val="none" w:sz="0" w:space="0" w:color="auto"/>
      </w:divBdr>
    </w:div>
    <w:div w:id="275790367">
      <w:bodyDiv w:val="1"/>
      <w:marLeft w:val="0"/>
      <w:marRight w:val="0"/>
      <w:marTop w:val="0"/>
      <w:marBottom w:val="0"/>
      <w:divBdr>
        <w:top w:val="none" w:sz="0" w:space="0" w:color="auto"/>
        <w:left w:val="none" w:sz="0" w:space="0" w:color="auto"/>
        <w:bottom w:val="none" w:sz="0" w:space="0" w:color="auto"/>
        <w:right w:val="none" w:sz="0" w:space="0" w:color="auto"/>
      </w:divBdr>
    </w:div>
    <w:div w:id="304551821">
      <w:bodyDiv w:val="1"/>
      <w:marLeft w:val="0"/>
      <w:marRight w:val="0"/>
      <w:marTop w:val="0"/>
      <w:marBottom w:val="0"/>
      <w:divBdr>
        <w:top w:val="none" w:sz="0" w:space="0" w:color="auto"/>
        <w:left w:val="none" w:sz="0" w:space="0" w:color="auto"/>
        <w:bottom w:val="none" w:sz="0" w:space="0" w:color="auto"/>
        <w:right w:val="none" w:sz="0" w:space="0" w:color="auto"/>
      </w:divBdr>
    </w:div>
    <w:div w:id="314266033">
      <w:bodyDiv w:val="1"/>
      <w:marLeft w:val="0"/>
      <w:marRight w:val="0"/>
      <w:marTop w:val="0"/>
      <w:marBottom w:val="0"/>
      <w:divBdr>
        <w:top w:val="none" w:sz="0" w:space="0" w:color="auto"/>
        <w:left w:val="none" w:sz="0" w:space="0" w:color="auto"/>
        <w:bottom w:val="none" w:sz="0" w:space="0" w:color="auto"/>
        <w:right w:val="none" w:sz="0" w:space="0" w:color="auto"/>
      </w:divBdr>
    </w:div>
    <w:div w:id="363872824">
      <w:bodyDiv w:val="1"/>
      <w:marLeft w:val="0"/>
      <w:marRight w:val="0"/>
      <w:marTop w:val="0"/>
      <w:marBottom w:val="0"/>
      <w:divBdr>
        <w:top w:val="none" w:sz="0" w:space="0" w:color="auto"/>
        <w:left w:val="none" w:sz="0" w:space="0" w:color="auto"/>
        <w:bottom w:val="none" w:sz="0" w:space="0" w:color="auto"/>
        <w:right w:val="none" w:sz="0" w:space="0" w:color="auto"/>
      </w:divBdr>
    </w:div>
    <w:div w:id="406075374">
      <w:bodyDiv w:val="1"/>
      <w:marLeft w:val="0"/>
      <w:marRight w:val="0"/>
      <w:marTop w:val="0"/>
      <w:marBottom w:val="0"/>
      <w:divBdr>
        <w:top w:val="none" w:sz="0" w:space="0" w:color="auto"/>
        <w:left w:val="none" w:sz="0" w:space="0" w:color="auto"/>
        <w:bottom w:val="none" w:sz="0" w:space="0" w:color="auto"/>
        <w:right w:val="none" w:sz="0" w:space="0" w:color="auto"/>
      </w:divBdr>
    </w:div>
    <w:div w:id="406651832">
      <w:bodyDiv w:val="1"/>
      <w:marLeft w:val="0"/>
      <w:marRight w:val="0"/>
      <w:marTop w:val="0"/>
      <w:marBottom w:val="0"/>
      <w:divBdr>
        <w:top w:val="none" w:sz="0" w:space="0" w:color="auto"/>
        <w:left w:val="none" w:sz="0" w:space="0" w:color="auto"/>
        <w:bottom w:val="none" w:sz="0" w:space="0" w:color="auto"/>
        <w:right w:val="none" w:sz="0" w:space="0" w:color="auto"/>
      </w:divBdr>
    </w:div>
    <w:div w:id="496575369">
      <w:bodyDiv w:val="1"/>
      <w:marLeft w:val="0"/>
      <w:marRight w:val="0"/>
      <w:marTop w:val="0"/>
      <w:marBottom w:val="0"/>
      <w:divBdr>
        <w:top w:val="none" w:sz="0" w:space="0" w:color="auto"/>
        <w:left w:val="none" w:sz="0" w:space="0" w:color="auto"/>
        <w:bottom w:val="none" w:sz="0" w:space="0" w:color="auto"/>
        <w:right w:val="none" w:sz="0" w:space="0" w:color="auto"/>
      </w:divBdr>
    </w:div>
    <w:div w:id="522598019">
      <w:bodyDiv w:val="1"/>
      <w:marLeft w:val="0"/>
      <w:marRight w:val="0"/>
      <w:marTop w:val="0"/>
      <w:marBottom w:val="0"/>
      <w:divBdr>
        <w:top w:val="none" w:sz="0" w:space="0" w:color="auto"/>
        <w:left w:val="none" w:sz="0" w:space="0" w:color="auto"/>
        <w:bottom w:val="none" w:sz="0" w:space="0" w:color="auto"/>
        <w:right w:val="none" w:sz="0" w:space="0" w:color="auto"/>
      </w:divBdr>
    </w:div>
    <w:div w:id="522717968">
      <w:bodyDiv w:val="1"/>
      <w:marLeft w:val="0"/>
      <w:marRight w:val="0"/>
      <w:marTop w:val="0"/>
      <w:marBottom w:val="0"/>
      <w:divBdr>
        <w:top w:val="none" w:sz="0" w:space="0" w:color="auto"/>
        <w:left w:val="none" w:sz="0" w:space="0" w:color="auto"/>
        <w:bottom w:val="none" w:sz="0" w:space="0" w:color="auto"/>
        <w:right w:val="none" w:sz="0" w:space="0" w:color="auto"/>
      </w:divBdr>
    </w:div>
    <w:div w:id="531921171">
      <w:bodyDiv w:val="1"/>
      <w:marLeft w:val="0"/>
      <w:marRight w:val="0"/>
      <w:marTop w:val="0"/>
      <w:marBottom w:val="0"/>
      <w:divBdr>
        <w:top w:val="none" w:sz="0" w:space="0" w:color="auto"/>
        <w:left w:val="none" w:sz="0" w:space="0" w:color="auto"/>
        <w:bottom w:val="none" w:sz="0" w:space="0" w:color="auto"/>
        <w:right w:val="none" w:sz="0" w:space="0" w:color="auto"/>
      </w:divBdr>
    </w:div>
    <w:div w:id="599602629">
      <w:bodyDiv w:val="1"/>
      <w:marLeft w:val="0"/>
      <w:marRight w:val="0"/>
      <w:marTop w:val="0"/>
      <w:marBottom w:val="0"/>
      <w:divBdr>
        <w:top w:val="none" w:sz="0" w:space="0" w:color="auto"/>
        <w:left w:val="none" w:sz="0" w:space="0" w:color="auto"/>
        <w:bottom w:val="none" w:sz="0" w:space="0" w:color="auto"/>
        <w:right w:val="none" w:sz="0" w:space="0" w:color="auto"/>
      </w:divBdr>
    </w:div>
    <w:div w:id="609824253">
      <w:bodyDiv w:val="1"/>
      <w:marLeft w:val="0"/>
      <w:marRight w:val="0"/>
      <w:marTop w:val="0"/>
      <w:marBottom w:val="0"/>
      <w:divBdr>
        <w:top w:val="none" w:sz="0" w:space="0" w:color="auto"/>
        <w:left w:val="none" w:sz="0" w:space="0" w:color="auto"/>
        <w:bottom w:val="none" w:sz="0" w:space="0" w:color="auto"/>
        <w:right w:val="none" w:sz="0" w:space="0" w:color="auto"/>
      </w:divBdr>
    </w:div>
    <w:div w:id="794062957">
      <w:bodyDiv w:val="1"/>
      <w:marLeft w:val="0"/>
      <w:marRight w:val="0"/>
      <w:marTop w:val="0"/>
      <w:marBottom w:val="0"/>
      <w:divBdr>
        <w:top w:val="none" w:sz="0" w:space="0" w:color="auto"/>
        <w:left w:val="none" w:sz="0" w:space="0" w:color="auto"/>
        <w:bottom w:val="none" w:sz="0" w:space="0" w:color="auto"/>
        <w:right w:val="none" w:sz="0" w:space="0" w:color="auto"/>
      </w:divBdr>
    </w:div>
    <w:div w:id="848955134">
      <w:bodyDiv w:val="1"/>
      <w:marLeft w:val="0"/>
      <w:marRight w:val="0"/>
      <w:marTop w:val="0"/>
      <w:marBottom w:val="0"/>
      <w:divBdr>
        <w:top w:val="none" w:sz="0" w:space="0" w:color="auto"/>
        <w:left w:val="none" w:sz="0" w:space="0" w:color="auto"/>
        <w:bottom w:val="none" w:sz="0" w:space="0" w:color="auto"/>
        <w:right w:val="none" w:sz="0" w:space="0" w:color="auto"/>
      </w:divBdr>
    </w:div>
    <w:div w:id="850337086">
      <w:bodyDiv w:val="1"/>
      <w:marLeft w:val="0"/>
      <w:marRight w:val="0"/>
      <w:marTop w:val="0"/>
      <w:marBottom w:val="0"/>
      <w:divBdr>
        <w:top w:val="none" w:sz="0" w:space="0" w:color="auto"/>
        <w:left w:val="none" w:sz="0" w:space="0" w:color="auto"/>
        <w:bottom w:val="none" w:sz="0" w:space="0" w:color="auto"/>
        <w:right w:val="none" w:sz="0" w:space="0" w:color="auto"/>
      </w:divBdr>
    </w:div>
    <w:div w:id="917060509">
      <w:bodyDiv w:val="1"/>
      <w:marLeft w:val="0"/>
      <w:marRight w:val="0"/>
      <w:marTop w:val="0"/>
      <w:marBottom w:val="0"/>
      <w:divBdr>
        <w:top w:val="none" w:sz="0" w:space="0" w:color="auto"/>
        <w:left w:val="none" w:sz="0" w:space="0" w:color="auto"/>
        <w:bottom w:val="none" w:sz="0" w:space="0" w:color="auto"/>
        <w:right w:val="none" w:sz="0" w:space="0" w:color="auto"/>
      </w:divBdr>
    </w:div>
    <w:div w:id="947782208">
      <w:bodyDiv w:val="1"/>
      <w:marLeft w:val="0"/>
      <w:marRight w:val="0"/>
      <w:marTop w:val="0"/>
      <w:marBottom w:val="0"/>
      <w:divBdr>
        <w:top w:val="none" w:sz="0" w:space="0" w:color="auto"/>
        <w:left w:val="none" w:sz="0" w:space="0" w:color="auto"/>
        <w:bottom w:val="none" w:sz="0" w:space="0" w:color="auto"/>
        <w:right w:val="none" w:sz="0" w:space="0" w:color="auto"/>
      </w:divBdr>
    </w:div>
    <w:div w:id="975642444">
      <w:bodyDiv w:val="1"/>
      <w:marLeft w:val="0"/>
      <w:marRight w:val="0"/>
      <w:marTop w:val="0"/>
      <w:marBottom w:val="0"/>
      <w:divBdr>
        <w:top w:val="none" w:sz="0" w:space="0" w:color="auto"/>
        <w:left w:val="none" w:sz="0" w:space="0" w:color="auto"/>
        <w:bottom w:val="none" w:sz="0" w:space="0" w:color="auto"/>
        <w:right w:val="none" w:sz="0" w:space="0" w:color="auto"/>
      </w:divBdr>
    </w:div>
    <w:div w:id="1056859501">
      <w:bodyDiv w:val="1"/>
      <w:marLeft w:val="0"/>
      <w:marRight w:val="0"/>
      <w:marTop w:val="0"/>
      <w:marBottom w:val="0"/>
      <w:divBdr>
        <w:top w:val="none" w:sz="0" w:space="0" w:color="auto"/>
        <w:left w:val="none" w:sz="0" w:space="0" w:color="auto"/>
        <w:bottom w:val="none" w:sz="0" w:space="0" w:color="auto"/>
        <w:right w:val="none" w:sz="0" w:space="0" w:color="auto"/>
      </w:divBdr>
      <w:divsChild>
        <w:div w:id="66920063">
          <w:marLeft w:val="360"/>
          <w:marRight w:val="0"/>
          <w:marTop w:val="200"/>
          <w:marBottom w:val="0"/>
          <w:divBdr>
            <w:top w:val="none" w:sz="0" w:space="0" w:color="auto"/>
            <w:left w:val="none" w:sz="0" w:space="0" w:color="auto"/>
            <w:bottom w:val="none" w:sz="0" w:space="0" w:color="auto"/>
            <w:right w:val="none" w:sz="0" w:space="0" w:color="auto"/>
          </w:divBdr>
        </w:div>
        <w:div w:id="527985445">
          <w:marLeft w:val="360"/>
          <w:marRight w:val="0"/>
          <w:marTop w:val="200"/>
          <w:marBottom w:val="0"/>
          <w:divBdr>
            <w:top w:val="none" w:sz="0" w:space="0" w:color="auto"/>
            <w:left w:val="none" w:sz="0" w:space="0" w:color="auto"/>
            <w:bottom w:val="none" w:sz="0" w:space="0" w:color="auto"/>
            <w:right w:val="none" w:sz="0" w:space="0" w:color="auto"/>
          </w:divBdr>
        </w:div>
        <w:div w:id="643244944">
          <w:marLeft w:val="360"/>
          <w:marRight w:val="0"/>
          <w:marTop w:val="200"/>
          <w:marBottom w:val="0"/>
          <w:divBdr>
            <w:top w:val="none" w:sz="0" w:space="0" w:color="auto"/>
            <w:left w:val="none" w:sz="0" w:space="0" w:color="auto"/>
            <w:bottom w:val="none" w:sz="0" w:space="0" w:color="auto"/>
            <w:right w:val="none" w:sz="0" w:space="0" w:color="auto"/>
          </w:divBdr>
        </w:div>
        <w:div w:id="723522774">
          <w:marLeft w:val="360"/>
          <w:marRight w:val="0"/>
          <w:marTop w:val="200"/>
          <w:marBottom w:val="0"/>
          <w:divBdr>
            <w:top w:val="none" w:sz="0" w:space="0" w:color="auto"/>
            <w:left w:val="none" w:sz="0" w:space="0" w:color="auto"/>
            <w:bottom w:val="none" w:sz="0" w:space="0" w:color="auto"/>
            <w:right w:val="none" w:sz="0" w:space="0" w:color="auto"/>
          </w:divBdr>
        </w:div>
        <w:div w:id="733238656">
          <w:marLeft w:val="360"/>
          <w:marRight w:val="0"/>
          <w:marTop w:val="200"/>
          <w:marBottom w:val="0"/>
          <w:divBdr>
            <w:top w:val="none" w:sz="0" w:space="0" w:color="auto"/>
            <w:left w:val="none" w:sz="0" w:space="0" w:color="auto"/>
            <w:bottom w:val="none" w:sz="0" w:space="0" w:color="auto"/>
            <w:right w:val="none" w:sz="0" w:space="0" w:color="auto"/>
          </w:divBdr>
        </w:div>
        <w:div w:id="904685757">
          <w:marLeft w:val="360"/>
          <w:marRight w:val="0"/>
          <w:marTop w:val="200"/>
          <w:marBottom w:val="0"/>
          <w:divBdr>
            <w:top w:val="none" w:sz="0" w:space="0" w:color="auto"/>
            <w:left w:val="none" w:sz="0" w:space="0" w:color="auto"/>
            <w:bottom w:val="none" w:sz="0" w:space="0" w:color="auto"/>
            <w:right w:val="none" w:sz="0" w:space="0" w:color="auto"/>
          </w:divBdr>
        </w:div>
        <w:div w:id="1318152151">
          <w:marLeft w:val="360"/>
          <w:marRight w:val="0"/>
          <w:marTop w:val="200"/>
          <w:marBottom w:val="0"/>
          <w:divBdr>
            <w:top w:val="none" w:sz="0" w:space="0" w:color="auto"/>
            <w:left w:val="none" w:sz="0" w:space="0" w:color="auto"/>
            <w:bottom w:val="none" w:sz="0" w:space="0" w:color="auto"/>
            <w:right w:val="none" w:sz="0" w:space="0" w:color="auto"/>
          </w:divBdr>
        </w:div>
      </w:divsChild>
    </w:div>
    <w:div w:id="1075779305">
      <w:bodyDiv w:val="1"/>
      <w:marLeft w:val="0"/>
      <w:marRight w:val="0"/>
      <w:marTop w:val="0"/>
      <w:marBottom w:val="0"/>
      <w:divBdr>
        <w:top w:val="none" w:sz="0" w:space="0" w:color="auto"/>
        <w:left w:val="none" w:sz="0" w:space="0" w:color="auto"/>
        <w:bottom w:val="none" w:sz="0" w:space="0" w:color="auto"/>
        <w:right w:val="none" w:sz="0" w:space="0" w:color="auto"/>
      </w:divBdr>
    </w:div>
    <w:div w:id="1107582338">
      <w:bodyDiv w:val="1"/>
      <w:marLeft w:val="0"/>
      <w:marRight w:val="0"/>
      <w:marTop w:val="0"/>
      <w:marBottom w:val="0"/>
      <w:divBdr>
        <w:top w:val="none" w:sz="0" w:space="0" w:color="auto"/>
        <w:left w:val="none" w:sz="0" w:space="0" w:color="auto"/>
        <w:bottom w:val="none" w:sz="0" w:space="0" w:color="auto"/>
        <w:right w:val="none" w:sz="0" w:space="0" w:color="auto"/>
      </w:divBdr>
      <w:divsChild>
        <w:div w:id="97412138">
          <w:marLeft w:val="360"/>
          <w:marRight w:val="0"/>
          <w:marTop w:val="200"/>
          <w:marBottom w:val="0"/>
          <w:divBdr>
            <w:top w:val="none" w:sz="0" w:space="0" w:color="auto"/>
            <w:left w:val="none" w:sz="0" w:space="0" w:color="auto"/>
            <w:bottom w:val="none" w:sz="0" w:space="0" w:color="auto"/>
            <w:right w:val="none" w:sz="0" w:space="0" w:color="auto"/>
          </w:divBdr>
        </w:div>
        <w:div w:id="226646365">
          <w:marLeft w:val="360"/>
          <w:marRight w:val="0"/>
          <w:marTop w:val="200"/>
          <w:marBottom w:val="0"/>
          <w:divBdr>
            <w:top w:val="none" w:sz="0" w:space="0" w:color="auto"/>
            <w:left w:val="none" w:sz="0" w:space="0" w:color="auto"/>
            <w:bottom w:val="none" w:sz="0" w:space="0" w:color="auto"/>
            <w:right w:val="none" w:sz="0" w:space="0" w:color="auto"/>
          </w:divBdr>
        </w:div>
        <w:div w:id="427851694">
          <w:marLeft w:val="360"/>
          <w:marRight w:val="0"/>
          <w:marTop w:val="200"/>
          <w:marBottom w:val="0"/>
          <w:divBdr>
            <w:top w:val="none" w:sz="0" w:space="0" w:color="auto"/>
            <w:left w:val="none" w:sz="0" w:space="0" w:color="auto"/>
            <w:bottom w:val="none" w:sz="0" w:space="0" w:color="auto"/>
            <w:right w:val="none" w:sz="0" w:space="0" w:color="auto"/>
          </w:divBdr>
        </w:div>
        <w:div w:id="1302225176">
          <w:marLeft w:val="360"/>
          <w:marRight w:val="0"/>
          <w:marTop w:val="200"/>
          <w:marBottom w:val="0"/>
          <w:divBdr>
            <w:top w:val="none" w:sz="0" w:space="0" w:color="auto"/>
            <w:left w:val="none" w:sz="0" w:space="0" w:color="auto"/>
            <w:bottom w:val="none" w:sz="0" w:space="0" w:color="auto"/>
            <w:right w:val="none" w:sz="0" w:space="0" w:color="auto"/>
          </w:divBdr>
        </w:div>
        <w:div w:id="1366515410">
          <w:marLeft w:val="360"/>
          <w:marRight w:val="0"/>
          <w:marTop w:val="200"/>
          <w:marBottom w:val="0"/>
          <w:divBdr>
            <w:top w:val="none" w:sz="0" w:space="0" w:color="auto"/>
            <w:left w:val="none" w:sz="0" w:space="0" w:color="auto"/>
            <w:bottom w:val="none" w:sz="0" w:space="0" w:color="auto"/>
            <w:right w:val="none" w:sz="0" w:space="0" w:color="auto"/>
          </w:divBdr>
        </w:div>
        <w:div w:id="1466586502">
          <w:marLeft w:val="360"/>
          <w:marRight w:val="0"/>
          <w:marTop w:val="200"/>
          <w:marBottom w:val="0"/>
          <w:divBdr>
            <w:top w:val="none" w:sz="0" w:space="0" w:color="auto"/>
            <w:left w:val="none" w:sz="0" w:space="0" w:color="auto"/>
            <w:bottom w:val="none" w:sz="0" w:space="0" w:color="auto"/>
            <w:right w:val="none" w:sz="0" w:space="0" w:color="auto"/>
          </w:divBdr>
        </w:div>
        <w:div w:id="2018803202">
          <w:marLeft w:val="360"/>
          <w:marRight w:val="0"/>
          <w:marTop w:val="200"/>
          <w:marBottom w:val="0"/>
          <w:divBdr>
            <w:top w:val="none" w:sz="0" w:space="0" w:color="auto"/>
            <w:left w:val="none" w:sz="0" w:space="0" w:color="auto"/>
            <w:bottom w:val="none" w:sz="0" w:space="0" w:color="auto"/>
            <w:right w:val="none" w:sz="0" w:space="0" w:color="auto"/>
          </w:divBdr>
        </w:div>
      </w:divsChild>
    </w:div>
    <w:div w:id="1124811377">
      <w:bodyDiv w:val="1"/>
      <w:marLeft w:val="0"/>
      <w:marRight w:val="0"/>
      <w:marTop w:val="0"/>
      <w:marBottom w:val="0"/>
      <w:divBdr>
        <w:top w:val="none" w:sz="0" w:space="0" w:color="auto"/>
        <w:left w:val="none" w:sz="0" w:space="0" w:color="auto"/>
        <w:bottom w:val="none" w:sz="0" w:space="0" w:color="auto"/>
        <w:right w:val="none" w:sz="0" w:space="0" w:color="auto"/>
      </w:divBdr>
      <w:divsChild>
        <w:div w:id="1431051638">
          <w:marLeft w:val="0"/>
          <w:marRight w:val="0"/>
          <w:marTop w:val="0"/>
          <w:marBottom w:val="0"/>
          <w:divBdr>
            <w:top w:val="none" w:sz="0" w:space="0" w:color="auto"/>
            <w:left w:val="none" w:sz="0" w:space="0" w:color="auto"/>
            <w:bottom w:val="none" w:sz="0" w:space="0" w:color="auto"/>
            <w:right w:val="none" w:sz="0" w:space="0" w:color="auto"/>
          </w:divBdr>
          <w:divsChild>
            <w:div w:id="631594827">
              <w:marLeft w:val="0"/>
              <w:marRight w:val="0"/>
              <w:marTop w:val="0"/>
              <w:marBottom w:val="0"/>
              <w:divBdr>
                <w:top w:val="none" w:sz="0" w:space="0" w:color="auto"/>
                <w:left w:val="none" w:sz="0" w:space="0" w:color="auto"/>
                <w:bottom w:val="none" w:sz="0" w:space="0" w:color="auto"/>
                <w:right w:val="none" w:sz="0" w:space="0" w:color="auto"/>
              </w:divBdr>
              <w:divsChild>
                <w:div w:id="11704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73219">
      <w:bodyDiv w:val="1"/>
      <w:marLeft w:val="0"/>
      <w:marRight w:val="0"/>
      <w:marTop w:val="0"/>
      <w:marBottom w:val="0"/>
      <w:divBdr>
        <w:top w:val="none" w:sz="0" w:space="0" w:color="auto"/>
        <w:left w:val="none" w:sz="0" w:space="0" w:color="auto"/>
        <w:bottom w:val="none" w:sz="0" w:space="0" w:color="auto"/>
        <w:right w:val="none" w:sz="0" w:space="0" w:color="auto"/>
      </w:divBdr>
    </w:div>
    <w:div w:id="1452019123">
      <w:bodyDiv w:val="1"/>
      <w:marLeft w:val="0"/>
      <w:marRight w:val="0"/>
      <w:marTop w:val="0"/>
      <w:marBottom w:val="0"/>
      <w:divBdr>
        <w:top w:val="none" w:sz="0" w:space="0" w:color="auto"/>
        <w:left w:val="none" w:sz="0" w:space="0" w:color="auto"/>
        <w:bottom w:val="none" w:sz="0" w:space="0" w:color="auto"/>
        <w:right w:val="none" w:sz="0" w:space="0" w:color="auto"/>
      </w:divBdr>
    </w:div>
    <w:div w:id="1503231690">
      <w:bodyDiv w:val="1"/>
      <w:marLeft w:val="0"/>
      <w:marRight w:val="0"/>
      <w:marTop w:val="0"/>
      <w:marBottom w:val="0"/>
      <w:divBdr>
        <w:top w:val="none" w:sz="0" w:space="0" w:color="auto"/>
        <w:left w:val="none" w:sz="0" w:space="0" w:color="auto"/>
        <w:bottom w:val="none" w:sz="0" w:space="0" w:color="auto"/>
        <w:right w:val="none" w:sz="0" w:space="0" w:color="auto"/>
      </w:divBdr>
    </w:div>
    <w:div w:id="1589580112">
      <w:bodyDiv w:val="1"/>
      <w:marLeft w:val="0"/>
      <w:marRight w:val="0"/>
      <w:marTop w:val="0"/>
      <w:marBottom w:val="0"/>
      <w:divBdr>
        <w:top w:val="none" w:sz="0" w:space="0" w:color="auto"/>
        <w:left w:val="none" w:sz="0" w:space="0" w:color="auto"/>
        <w:bottom w:val="none" w:sz="0" w:space="0" w:color="auto"/>
        <w:right w:val="none" w:sz="0" w:space="0" w:color="auto"/>
      </w:divBdr>
    </w:div>
    <w:div w:id="1718969668">
      <w:bodyDiv w:val="1"/>
      <w:marLeft w:val="0"/>
      <w:marRight w:val="0"/>
      <w:marTop w:val="0"/>
      <w:marBottom w:val="0"/>
      <w:divBdr>
        <w:top w:val="none" w:sz="0" w:space="0" w:color="auto"/>
        <w:left w:val="none" w:sz="0" w:space="0" w:color="auto"/>
        <w:bottom w:val="none" w:sz="0" w:space="0" w:color="auto"/>
        <w:right w:val="none" w:sz="0" w:space="0" w:color="auto"/>
      </w:divBdr>
      <w:divsChild>
        <w:div w:id="445347484">
          <w:marLeft w:val="0"/>
          <w:marRight w:val="0"/>
          <w:marTop w:val="0"/>
          <w:marBottom w:val="0"/>
          <w:divBdr>
            <w:top w:val="none" w:sz="0" w:space="0" w:color="auto"/>
            <w:left w:val="none" w:sz="0" w:space="0" w:color="auto"/>
            <w:bottom w:val="none" w:sz="0" w:space="0" w:color="auto"/>
            <w:right w:val="none" w:sz="0" w:space="0" w:color="auto"/>
          </w:divBdr>
          <w:divsChild>
            <w:div w:id="180246465">
              <w:marLeft w:val="0"/>
              <w:marRight w:val="0"/>
              <w:marTop w:val="0"/>
              <w:marBottom w:val="0"/>
              <w:divBdr>
                <w:top w:val="none" w:sz="0" w:space="0" w:color="auto"/>
                <w:left w:val="none" w:sz="0" w:space="0" w:color="auto"/>
                <w:bottom w:val="none" w:sz="0" w:space="0" w:color="auto"/>
                <w:right w:val="none" w:sz="0" w:space="0" w:color="auto"/>
              </w:divBdr>
              <w:divsChild>
                <w:div w:id="1399012026">
                  <w:marLeft w:val="0"/>
                  <w:marRight w:val="0"/>
                  <w:marTop w:val="0"/>
                  <w:marBottom w:val="0"/>
                  <w:divBdr>
                    <w:top w:val="none" w:sz="0" w:space="0" w:color="auto"/>
                    <w:left w:val="none" w:sz="0" w:space="0" w:color="auto"/>
                    <w:bottom w:val="none" w:sz="0" w:space="0" w:color="auto"/>
                    <w:right w:val="none" w:sz="0" w:space="0" w:color="auto"/>
                  </w:divBdr>
                  <w:divsChild>
                    <w:div w:id="804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6594">
          <w:marLeft w:val="0"/>
          <w:marRight w:val="0"/>
          <w:marTop w:val="0"/>
          <w:marBottom w:val="0"/>
          <w:divBdr>
            <w:top w:val="none" w:sz="0" w:space="0" w:color="auto"/>
            <w:left w:val="none" w:sz="0" w:space="0" w:color="auto"/>
            <w:bottom w:val="none" w:sz="0" w:space="0" w:color="auto"/>
            <w:right w:val="none" w:sz="0" w:space="0" w:color="auto"/>
          </w:divBdr>
          <w:divsChild>
            <w:div w:id="1746222978">
              <w:marLeft w:val="0"/>
              <w:marRight w:val="0"/>
              <w:marTop w:val="0"/>
              <w:marBottom w:val="0"/>
              <w:divBdr>
                <w:top w:val="none" w:sz="0" w:space="0" w:color="auto"/>
                <w:left w:val="none" w:sz="0" w:space="0" w:color="auto"/>
                <w:bottom w:val="none" w:sz="0" w:space="0" w:color="auto"/>
                <w:right w:val="none" w:sz="0" w:space="0" w:color="auto"/>
              </w:divBdr>
              <w:divsChild>
                <w:div w:id="227544811">
                  <w:marLeft w:val="375"/>
                  <w:marRight w:val="0"/>
                  <w:marTop w:val="0"/>
                  <w:marBottom w:val="0"/>
                  <w:divBdr>
                    <w:top w:val="none" w:sz="0" w:space="0" w:color="auto"/>
                    <w:left w:val="none" w:sz="0" w:space="0" w:color="auto"/>
                    <w:bottom w:val="none" w:sz="0" w:space="0" w:color="auto"/>
                    <w:right w:val="none" w:sz="0" w:space="0" w:color="auto"/>
                  </w:divBdr>
                  <w:divsChild>
                    <w:div w:id="17699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7245">
              <w:marLeft w:val="0"/>
              <w:marRight w:val="0"/>
              <w:marTop w:val="0"/>
              <w:marBottom w:val="0"/>
              <w:divBdr>
                <w:top w:val="none" w:sz="0" w:space="0" w:color="auto"/>
                <w:left w:val="none" w:sz="0" w:space="0" w:color="auto"/>
                <w:bottom w:val="none" w:sz="0" w:space="0" w:color="auto"/>
                <w:right w:val="none" w:sz="0" w:space="0" w:color="auto"/>
              </w:divBdr>
              <w:divsChild>
                <w:div w:id="2100174103">
                  <w:marLeft w:val="0"/>
                  <w:marRight w:val="0"/>
                  <w:marTop w:val="0"/>
                  <w:marBottom w:val="0"/>
                  <w:divBdr>
                    <w:top w:val="none" w:sz="0" w:space="0" w:color="auto"/>
                    <w:left w:val="none" w:sz="0" w:space="0" w:color="auto"/>
                    <w:bottom w:val="none" w:sz="0" w:space="0" w:color="auto"/>
                    <w:right w:val="none" w:sz="0" w:space="0" w:color="auto"/>
                  </w:divBdr>
                  <w:divsChild>
                    <w:div w:id="12758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0518">
      <w:bodyDiv w:val="1"/>
      <w:marLeft w:val="0"/>
      <w:marRight w:val="0"/>
      <w:marTop w:val="0"/>
      <w:marBottom w:val="0"/>
      <w:divBdr>
        <w:top w:val="none" w:sz="0" w:space="0" w:color="auto"/>
        <w:left w:val="none" w:sz="0" w:space="0" w:color="auto"/>
        <w:bottom w:val="none" w:sz="0" w:space="0" w:color="auto"/>
        <w:right w:val="none" w:sz="0" w:space="0" w:color="auto"/>
      </w:divBdr>
    </w:div>
    <w:div w:id="1734738613">
      <w:bodyDiv w:val="1"/>
      <w:marLeft w:val="0"/>
      <w:marRight w:val="0"/>
      <w:marTop w:val="0"/>
      <w:marBottom w:val="0"/>
      <w:divBdr>
        <w:top w:val="none" w:sz="0" w:space="0" w:color="auto"/>
        <w:left w:val="none" w:sz="0" w:space="0" w:color="auto"/>
        <w:bottom w:val="none" w:sz="0" w:space="0" w:color="auto"/>
        <w:right w:val="none" w:sz="0" w:space="0" w:color="auto"/>
      </w:divBdr>
    </w:div>
    <w:div w:id="1790472213">
      <w:bodyDiv w:val="1"/>
      <w:marLeft w:val="0"/>
      <w:marRight w:val="0"/>
      <w:marTop w:val="0"/>
      <w:marBottom w:val="0"/>
      <w:divBdr>
        <w:top w:val="none" w:sz="0" w:space="0" w:color="auto"/>
        <w:left w:val="none" w:sz="0" w:space="0" w:color="auto"/>
        <w:bottom w:val="none" w:sz="0" w:space="0" w:color="auto"/>
        <w:right w:val="none" w:sz="0" w:space="0" w:color="auto"/>
      </w:divBdr>
    </w:div>
    <w:div w:id="1820728140">
      <w:bodyDiv w:val="1"/>
      <w:marLeft w:val="0"/>
      <w:marRight w:val="0"/>
      <w:marTop w:val="0"/>
      <w:marBottom w:val="0"/>
      <w:divBdr>
        <w:top w:val="none" w:sz="0" w:space="0" w:color="auto"/>
        <w:left w:val="none" w:sz="0" w:space="0" w:color="auto"/>
        <w:bottom w:val="none" w:sz="0" w:space="0" w:color="auto"/>
        <w:right w:val="none" w:sz="0" w:space="0" w:color="auto"/>
      </w:divBdr>
    </w:div>
    <w:div w:id="1856965052">
      <w:bodyDiv w:val="1"/>
      <w:marLeft w:val="0"/>
      <w:marRight w:val="0"/>
      <w:marTop w:val="0"/>
      <w:marBottom w:val="0"/>
      <w:divBdr>
        <w:top w:val="none" w:sz="0" w:space="0" w:color="auto"/>
        <w:left w:val="none" w:sz="0" w:space="0" w:color="auto"/>
        <w:bottom w:val="none" w:sz="0" w:space="0" w:color="auto"/>
        <w:right w:val="none" w:sz="0" w:space="0" w:color="auto"/>
      </w:divBdr>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11227316">
      <w:bodyDiv w:val="1"/>
      <w:marLeft w:val="0"/>
      <w:marRight w:val="0"/>
      <w:marTop w:val="0"/>
      <w:marBottom w:val="0"/>
      <w:divBdr>
        <w:top w:val="none" w:sz="0" w:space="0" w:color="auto"/>
        <w:left w:val="none" w:sz="0" w:space="0" w:color="auto"/>
        <w:bottom w:val="none" w:sz="0" w:space="0" w:color="auto"/>
        <w:right w:val="none" w:sz="0" w:space="0" w:color="auto"/>
      </w:divBdr>
    </w:div>
    <w:div w:id="1932203847">
      <w:bodyDiv w:val="1"/>
      <w:marLeft w:val="0"/>
      <w:marRight w:val="0"/>
      <w:marTop w:val="0"/>
      <w:marBottom w:val="0"/>
      <w:divBdr>
        <w:top w:val="none" w:sz="0" w:space="0" w:color="auto"/>
        <w:left w:val="none" w:sz="0" w:space="0" w:color="auto"/>
        <w:bottom w:val="none" w:sz="0" w:space="0" w:color="auto"/>
        <w:right w:val="none" w:sz="0" w:space="0" w:color="auto"/>
      </w:divBdr>
    </w:div>
    <w:div w:id="2063094732">
      <w:bodyDiv w:val="1"/>
      <w:marLeft w:val="0"/>
      <w:marRight w:val="0"/>
      <w:marTop w:val="0"/>
      <w:marBottom w:val="0"/>
      <w:divBdr>
        <w:top w:val="none" w:sz="0" w:space="0" w:color="auto"/>
        <w:left w:val="none" w:sz="0" w:space="0" w:color="auto"/>
        <w:bottom w:val="none" w:sz="0" w:space="0" w:color="auto"/>
        <w:right w:val="none" w:sz="0" w:space="0" w:color="auto"/>
      </w:divBdr>
    </w:div>
    <w:div w:id="2082410954">
      <w:bodyDiv w:val="1"/>
      <w:marLeft w:val="0"/>
      <w:marRight w:val="0"/>
      <w:marTop w:val="0"/>
      <w:marBottom w:val="0"/>
      <w:divBdr>
        <w:top w:val="none" w:sz="0" w:space="0" w:color="auto"/>
        <w:left w:val="none" w:sz="0" w:space="0" w:color="auto"/>
        <w:bottom w:val="none" w:sz="0" w:space="0" w:color="auto"/>
        <w:right w:val="none" w:sz="0" w:space="0" w:color="auto"/>
      </w:divBdr>
    </w:div>
    <w:div w:id="2098095290">
      <w:bodyDiv w:val="1"/>
      <w:marLeft w:val="0"/>
      <w:marRight w:val="0"/>
      <w:marTop w:val="0"/>
      <w:marBottom w:val="0"/>
      <w:divBdr>
        <w:top w:val="none" w:sz="0" w:space="0" w:color="auto"/>
        <w:left w:val="none" w:sz="0" w:space="0" w:color="auto"/>
        <w:bottom w:val="none" w:sz="0" w:space="0" w:color="auto"/>
        <w:right w:val="none" w:sz="0" w:space="0" w:color="auto"/>
      </w:divBdr>
    </w:div>
    <w:div w:id="2108114782">
      <w:bodyDiv w:val="1"/>
      <w:marLeft w:val="0"/>
      <w:marRight w:val="0"/>
      <w:marTop w:val="0"/>
      <w:marBottom w:val="0"/>
      <w:divBdr>
        <w:top w:val="none" w:sz="0" w:space="0" w:color="auto"/>
        <w:left w:val="none" w:sz="0" w:space="0" w:color="auto"/>
        <w:bottom w:val="none" w:sz="0" w:space="0" w:color="auto"/>
        <w:right w:val="none" w:sz="0" w:space="0" w:color="auto"/>
      </w:divBdr>
    </w:div>
    <w:div w:id="2121874233">
      <w:bodyDiv w:val="1"/>
      <w:marLeft w:val="0"/>
      <w:marRight w:val="0"/>
      <w:marTop w:val="0"/>
      <w:marBottom w:val="0"/>
      <w:divBdr>
        <w:top w:val="none" w:sz="0" w:space="0" w:color="auto"/>
        <w:left w:val="none" w:sz="0" w:space="0" w:color="auto"/>
        <w:bottom w:val="none" w:sz="0" w:space="0" w:color="auto"/>
        <w:right w:val="none" w:sz="0" w:space="0" w:color="auto"/>
      </w:divBdr>
    </w:div>
    <w:div w:id="21446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doi.org/10.1080/17452751003753212" TargetMode="External"/><Relationship Id="rId21" Type="http://schemas.openxmlformats.org/officeDocument/2006/relationships/footer" Target="footer1.xml"/><Relationship Id="rId34" Type="http://schemas.openxmlformats.org/officeDocument/2006/relationships/hyperlink" Target="https://doi.org/10.1371/journal.pone.0194890" TargetMode="External"/><Relationship Id="rId42" Type="http://schemas.openxmlformats.org/officeDocument/2006/relationships/hyperlink" Target="https://doi.org/10.1016/j.rcim.2015.06.005" TargetMode="External"/><Relationship Id="rId47" Type="http://schemas.openxmlformats.org/officeDocument/2006/relationships/hyperlink" Target="https://doi.org/10.1007/978-1-4471-6741-9_8" TargetMode="External"/><Relationship Id="rId50" Type="http://schemas.openxmlformats.org/officeDocument/2006/relationships/hyperlink" Target="https://www.sciencedirect.com/science/article/abs/pii/S0278612520300455?via%3Dihub" TargetMode="External"/><Relationship Id="rId55" Type="http://schemas.openxmlformats.org/officeDocument/2006/relationships/hyperlink" Target="https://www.mathworks.com/help/phased/ref/roty.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108/RPJ-09-2013-0093" TargetMode="External"/><Relationship Id="rId41" Type="http://schemas.openxmlformats.org/officeDocument/2006/relationships/hyperlink" Target="https://doi.org/10.1039/C8BM01286E" TargetMode="External"/><Relationship Id="rId54" Type="http://schemas.openxmlformats.org/officeDocument/2006/relationships/hyperlink" Target="https://doi.org/10.1007/978-3-319-71598-8_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doi.org/10.1016/j.conbuildmat.2020.121709" TargetMode="External"/><Relationship Id="rId37" Type="http://schemas.openxmlformats.org/officeDocument/2006/relationships/hyperlink" Target="https://doi.org/10.1038/s41598-017-07771-y" TargetMode="External"/><Relationship Id="rId40" Type="http://schemas.openxmlformats.org/officeDocument/2006/relationships/hyperlink" Target="https://doi.org/10.1021/acs.biomac.8b01224" TargetMode="External"/><Relationship Id="rId45" Type="http://schemas.openxmlformats.org/officeDocument/2006/relationships/hyperlink" Target="https://www.3dsystems.com/press-releases/geomagic/qualify-enables-graphical-comparisons-between-cad-maste" TargetMode="External"/><Relationship Id="rId53" Type="http://schemas.openxmlformats.org/officeDocument/2006/relationships/hyperlink" Target="https://doi.org/10.1016/j.jmsy.2020.04.001" TargetMode="External"/><Relationship Id="rId58" Type="http://schemas.openxmlformats.org/officeDocument/2006/relationships/image" Target="media/image15.tif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www.3dprintingmedia.network/quick-guide-dimensional-accuracy-3d-printing/" TargetMode="External"/><Relationship Id="rId36" Type="http://schemas.openxmlformats.org/officeDocument/2006/relationships/hyperlink" Target="https://doi.org/10.1016/j.jcis.2015.09.044" TargetMode="External"/><Relationship Id="rId49" Type="http://schemas.openxmlformats.org/officeDocument/2006/relationships/hyperlink" Target="https://www.sciencedirect.com/science/article/abs/pii/S0278612520300455?via%3Dihub" TargetMode="External"/><Relationship Id="rId57" Type="http://schemas.openxmlformats.org/officeDocument/2006/relationships/image" Target="media/image14.tiff"/><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oi.org/10.1016/j.cemconcomp.2018.03.022" TargetMode="External"/><Relationship Id="rId44" Type="http://schemas.openxmlformats.org/officeDocument/2006/relationships/hyperlink" Target="https://doi.org/10.1007/s11095-016-2083-1" TargetMode="External"/><Relationship Id="rId52" Type="http://schemas.openxmlformats.org/officeDocument/2006/relationships/hyperlink" Target="https://www.sciencedirect.com/science/journal/02786125/56/supp/C"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thworks.com/help/images/ref/mat2gray.html" TargetMode="External"/><Relationship Id="rId22" Type="http://schemas.openxmlformats.org/officeDocument/2006/relationships/image" Target="media/image10.png"/><Relationship Id="rId27" Type="http://schemas.openxmlformats.org/officeDocument/2006/relationships/hyperlink" Target="https://doi.org/10.1016/j.ifacol.2016.11.111" TargetMode="External"/><Relationship Id="rId30" Type="http://schemas.openxmlformats.org/officeDocument/2006/relationships/hyperlink" Target="https://doi.org/10.1016/j.matpr.2018.06.213" TargetMode="External"/><Relationship Id="rId35" Type="http://schemas.openxmlformats.org/officeDocument/2006/relationships/hyperlink" Target="https://doi.org/10.1007/s10439-016-1633-3" TargetMode="External"/><Relationship Id="rId43" Type="http://schemas.openxmlformats.org/officeDocument/2006/relationships/hyperlink" Target="https://doi.org/10.1038/s41598-019-40469-x" TargetMode="External"/><Relationship Id="rId48" Type="http://schemas.openxmlformats.org/officeDocument/2006/relationships/hyperlink" Target="http://dx.doi.org/10.1080/17452759.2015.1112412" TargetMode="External"/><Relationship Id="rId56"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sciencedirect.com/science/article/abs/pii/S0278612520300455?via%3Dihub"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doi.org/10.1016/j.jfoodeng.2017.04.034" TargetMode="External"/><Relationship Id="rId38" Type="http://schemas.openxmlformats.org/officeDocument/2006/relationships/hyperlink" Target="https://doi.org/10.1016/j.jmapro.2018.12.034" TargetMode="External"/><Relationship Id="rId46" Type="http://schemas.openxmlformats.org/officeDocument/2006/relationships/hyperlink" Target="https://doi.org/10.1007/s12518-013-0105-9" TargetMode="External"/><Relationship Id="rId59"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C1A2FC2AFCB94897A742898587976E" ma:contentTypeVersion="14" ma:contentTypeDescription="Create a new document." ma:contentTypeScope="" ma:versionID="6fe45fdae8574a8f3c91696b035ce7ae">
  <xsd:schema xmlns:xsd="http://www.w3.org/2001/XMLSchema" xmlns:xs="http://www.w3.org/2001/XMLSchema" xmlns:p="http://schemas.microsoft.com/office/2006/metadata/properties" xmlns:ns3="2c6fe742-0369-47bf-8622-de4439d6f89e" xmlns:ns4="529da9a7-b129-4eae-8510-7a316c1dc04c" targetNamespace="http://schemas.microsoft.com/office/2006/metadata/properties" ma:root="true" ma:fieldsID="2cbde2bef78ae3f15eefd7a6d1c09d5b" ns3:_="" ns4:_="">
    <xsd:import namespace="2c6fe742-0369-47bf-8622-de4439d6f89e"/>
    <xsd:import namespace="529da9a7-b129-4eae-8510-7a316c1dc0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fe742-0369-47bf-8622-de4439d6f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9da9a7-b129-4eae-8510-7a316c1dc0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9497E-6116-4978-B06E-61EF9BE929BC}">
  <ds:schemaRefs>
    <ds:schemaRef ds:uri="2c6fe742-0369-47bf-8622-de4439d6f89e"/>
    <ds:schemaRef ds:uri="http://purl.org/dc/elements/1.1/"/>
    <ds:schemaRef ds:uri="http://purl.org/dc/terms/"/>
    <ds:schemaRef ds:uri="http://schemas.microsoft.com/office/2006/documentManagement/types"/>
    <ds:schemaRef ds:uri="http://purl.org/dc/dcmitype/"/>
    <ds:schemaRef ds:uri="529da9a7-b129-4eae-8510-7a316c1dc04c"/>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53595BA-4C43-4E5F-97DF-758989A88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fe742-0369-47bf-8622-de4439d6f89e"/>
    <ds:schemaRef ds:uri="529da9a7-b129-4eae-8510-7a316c1dc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8D2CE-979B-4B14-BDEE-B71A41F1A76B}">
  <ds:schemaRefs>
    <ds:schemaRef ds:uri="http://schemas.openxmlformats.org/officeDocument/2006/bibliography"/>
  </ds:schemaRefs>
</ds:datastoreItem>
</file>

<file path=customXml/itemProps4.xml><?xml version="1.0" encoding="utf-8"?>
<ds:datastoreItem xmlns:ds="http://schemas.openxmlformats.org/officeDocument/2006/customXml" ds:itemID="{5C5FA798-B23B-4109-91FE-7C6A283900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18898</Words>
  <Characters>107725</Characters>
  <Application>Microsoft Office Word</Application>
  <DocSecurity>4</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Garboczi, Edward J. Dr. (Fed)</dc:creator>
  <cp:keywords/>
  <dc:description/>
  <cp:lastModifiedBy>Garboczi, Edward J. Dr. (Fed)</cp:lastModifiedBy>
  <cp:revision>2</cp:revision>
  <cp:lastPrinted>2021-08-28T16:14:00Z</cp:lastPrinted>
  <dcterms:created xsi:type="dcterms:W3CDTF">2023-02-08T15:57:00Z</dcterms:created>
  <dcterms:modified xsi:type="dcterms:W3CDTF">2023-02-08T15:57:00Z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0x010100F9C1A2FC2AFCB94897A742898587976E</vt:lpwstr>
  </property>
</Properties>
</file>